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B438F" w:rsidRPr="00CB438F" w:rsidRDefault="00CB438F" w:rsidP="00CB438F">
      <w:pPr>
        <w:spacing w:line="240" w:lineRule="auto"/>
        <w:rPr>
          <w:rFonts w:cstheme="minorHAnsi"/>
          <w:b/>
        </w:rPr>
      </w:pPr>
      <w:r w:rsidRPr="00CB438F">
        <w:rPr>
          <w:rFonts w:cstheme="minorHAnsi"/>
          <w:b/>
        </w:rPr>
        <w:t xml:space="preserve">Included articles - </w:t>
      </w:r>
      <w:r w:rsidR="00D90CBE" w:rsidRPr="00D90CBE">
        <w:rPr>
          <w:rFonts w:cstheme="minorHAnsi"/>
          <w:b/>
        </w:rPr>
        <w:t xml:space="preserve">Adoption of Peer Review of Literature </w:t>
      </w:r>
      <w:bookmarkStart w:id="0" w:name="_GoBack"/>
      <w:bookmarkEnd w:id="0"/>
      <w:r w:rsidR="00D90CBE" w:rsidRPr="00D90CBE">
        <w:rPr>
          <w:rFonts w:cstheme="minorHAnsi"/>
          <w:b/>
        </w:rPr>
        <w:t>Search Strategies in Knowledge Synthesis from 2009 to 2018: An Overview.</w:t>
      </w:r>
    </w:p>
    <w:p w:rsidR="00516F33" w:rsidRDefault="00D90CBE" w:rsidP="00CB438F"/>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Abdulla, S. Y., Southerst, D., Côté, P., Shearer, H. M., Sutton, D., Randhawa, K., . . . Taylor-Vaisey, A. (2015). Is exercise effective for the management of subacromial impingement syndrome and other soft tissue injuries of the shoulder? A systematic review by the Ontario Protocol for Traffic Injury Management (OPTIMa) Collaboration. </w:t>
      </w:r>
      <w:r>
        <w:rPr>
          <w:rFonts w:ascii="Segoe UI" w:hAnsi="Segoe UI" w:cs="Segoe UI"/>
          <w:i/>
          <w:iCs/>
          <w:sz w:val="18"/>
          <w:szCs w:val="18"/>
        </w:rPr>
        <w:t>Manual Therapy, 20</w:t>
      </w:r>
      <w:r>
        <w:rPr>
          <w:rFonts w:ascii="Segoe UI" w:hAnsi="Segoe UI" w:cs="Segoe UI"/>
          <w:sz w:val="18"/>
          <w:szCs w:val="18"/>
        </w:rPr>
        <w:t xml:space="preserve">(5), 646-656.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Ahmadzai, N., Kilty, S., Wolfe, D., Bonaparte, J., Schramm, D., Fitzpatrick, E., . . . Hutton, B. (2018). A protocol for a network meta-analysis of interventions to treat patients with sudden sensorineural hearing loss. </w:t>
      </w:r>
      <w:r>
        <w:rPr>
          <w:rFonts w:ascii="Segoe UI" w:hAnsi="Segoe UI" w:cs="Segoe UI"/>
          <w:i/>
          <w:iCs/>
          <w:sz w:val="18"/>
          <w:szCs w:val="18"/>
        </w:rPr>
        <w:t>Systematic Reviews, 7</w:t>
      </w:r>
      <w:r>
        <w:rPr>
          <w:rFonts w:ascii="Segoe UI" w:hAnsi="Segoe UI" w:cs="Segoe UI"/>
          <w:sz w:val="18"/>
          <w:szCs w:val="18"/>
        </w:rPr>
        <w:t xml:space="preserve">(1).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Ahmed, K. E., Li, K. Y., &amp; Murray, C. A. (2017). Longevity of fiber-reinforced composite fixed partial dentures (FRC FPD)—Systematic review. </w:t>
      </w:r>
      <w:r>
        <w:rPr>
          <w:rFonts w:ascii="Segoe UI" w:hAnsi="Segoe UI" w:cs="Segoe UI"/>
          <w:i/>
          <w:iCs/>
          <w:sz w:val="18"/>
          <w:szCs w:val="18"/>
        </w:rPr>
        <w:t>Journal of Dentistry, 61</w:t>
      </w:r>
      <w:r>
        <w:rPr>
          <w:rFonts w:ascii="Segoe UI" w:hAnsi="Segoe UI" w:cs="Segoe UI"/>
          <w:sz w:val="18"/>
          <w:szCs w:val="18"/>
        </w:rPr>
        <w:t xml:space="preserve">, 1-11.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Ahn, H., Tay, J., Shea, B., Hutton, B., Shorr, R., Knoll, G. A., . . . Cowan, J. (2018). Effectiveness of immunoglobulin prophylaxis in reducing clinical complications of hematopoietic stem cell transplantation: a systematic review and meta-analysis. </w:t>
      </w:r>
      <w:r>
        <w:rPr>
          <w:rFonts w:ascii="Segoe UI" w:hAnsi="Segoe UI" w:cs="Segoe UI"/>
          <w:i/>
          <w:iCs/>
          <w:sz w:val="18"/>
          <w:szCs w:val="18"/>
        </w:rPr>
        <w:t>Transfusion, 58</w:t>
      </w:r>
      <w:r>
        <w:rPr>
          <w:rFonts w:ascii="Segoe UI" w:hAnsi="Segoe UI" w:cs="Segoe UI"/>
          <w:sz w:val="18"/>
          <w:szCs w:val="18"/>
        </w:rPr>
        <w:t>(10), 2437-2452. doi:10.1111/trf.14656</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Akhlaq, A., McKinstry, B., &amp; Sheikh, A. (2018). The characteristics and capabilities of the available open source health information technologies supporting healthcare: A scoping review protocol. </w:t>
      </w:r>
      <w:r>
        <w:rPr>
          <w:rFonts w:ascii="Segoe UI" w:hAnsi="Segoe UI" w:cs="Segoe UI"/>
          <w:i/>
          <w:iCs/>
          <w:sz w:val="18"/>
          <w:szCs w:val="18"/>
        </w:rPr>
        <w:t>Journal of Innovation in Health Informatics, 25</w:t>
      </w:r>
      <w:r>
        <w:rPr>
          <w:rFonts w:ascii="Segoe UI" w:hAnsi="Segoe UI" w:cs="Segoe UI"/>
          <w:sz w:val="18"/>
          <w:szCs w:val="18"/>
        </w:rPr>
        <w:t>(4), 230-238. doi:10.14236/jhi.v25i4.1022</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Akibu, M., Tekelab, T., Amano, A., Besho, M., Grutzmacher, S., Tadese, M., &amp; Habtewold, T. D. (2018). Adherence to prenatal iron-folic acid supplementation in low- and middle-income countries (LMIC): A protocol for systematic review and meta-analysis. </w:t>
      </w:r>
      <w:r>
        <w:rPr>
          <w:rFonts w:ascii="Segoe UI" w:hAnsi="Segoe UI" w:cs="Segoe UI"/>
          <w:i/>
          <w:iCs/>
          <w:sz w:val="18"/>
          <w:szCs w:val="18"/>
        </w:rPr>
        <w:t>Systematic Reviews, 7</w:t>
      </w:r>
      <w:r>
        <w:rPr>
          <w:rFonts w:ascii="Segoe UI" w:hAnsi="Segoe UI" w:cs="Segoe UI"/>
          <w:sz w:val="18"/>
          <w:szCs w:val="18"/>
        </w:rPr>
        <w:t>(1). doi:10.1186/s13643-018-0774-x</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Al Saadon, A., Katulka, R., Sebastianski, M., Featherstone, R., Vandermeer, B., Gibney, R. T. N., . . . Bagshaw, S. M. (2018). Determining the optimal time for liberation from renal replacement therapy in critically ill patients: Protocol for a systematic review and meta-analysis (DOnE RRT). </w:t>
      </w:r>
      <w:r>
        <w:rPr>
          <w:rFonts w:ascii="Segoe UI" w:hAnsi="Segoe UI" w:cs="Segoe UI"/>
          <w:i/>
          <w:iCs/>
          <w:sz w:val="18"/>
          <w:szCs w:val="18"/>
        </w:rPr>
        <w:t>BMJ Open, 8</w:t>
      </w:r>
      <w:r>
        <w:rPr>
          <w:rFonts w:ascii="Segoe UI" w:hAnsi="Segoe UI" w:cs="Segoe UI"/>
          <w:sz w:val="18"/>
          <w:szCs w:val="18"/>
        </w:rPr>
        <w:t>(11). doi:10.1136/bmjopen-2018-023306</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Ali, M. U., Fitzpatrick-Lewis, D., Miller, J., Warren, R., Kenny, M., Sherifali, D., &amp; Raina, P. (2016). Screening for abdominal aortic aneurysm in asymptomatic adults. </w:t>
      </w:r>
      <w:r>
        <w:rPr>
          <w:rFonts w:ascii="Segoe UI" w:hAnsi="Segoe UI" w:cs="Segoe UI"/>
          <w:i/>
          <w:iCs/>
          <w:sz w:val="18"/>
          <w:szCs w:val="18"/>
        </w:rPr>
        <w:t>Journal of Vascular Surgery, 64</w:t>
      </w:r>
      <w:r>
        <w:rPr>
          <w:rFonts w:ascii="Segoe UI" w:hAnsi="Segoe UI" w:cs="Segoe UI"/>
          <w:sz w:val="18"/>
          <w:szCs w:val="18"/>
        </w:rPr>
        <w:t>(6), 1855-1868. doi:10.1016/j.jvs.2016.05.101</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Alobaidi, R., Morgan, C., Basu, R. K., Stenson, E., Featherstone, R., Majumdar, S. R., &amp; Bagshaw, S. M. (2017). Associations between fluid balance and outcomes in critically ill children: A protocol for a systematic review and meta-analysis. </w:t>
      </w:r>
      <w:r>
        <w:rPr>
          <w:rFonts w:ascii="Segoe UI" w:hAnsi="Segoe UI" w:cs="Segoe UI"/>
          <w:i/>
          <w:iCs/>
          <w:sz w:val="18"/>
          <w:szCs w:val="18"/>
        </w:rPr>
        <w:t>Canadian Journal of Kidney Health and Disease, 4</w:t>
      </w:r>
      <w:r>
        <w:rPr>
          <w:rFonts w:ascii="Segoe UI" w:hAnsi="Segoe UI" w:cs="Segoe UI"/>
          <w:sz w:val="18"/>
          <w:szCs w:val="18"/>
        </w:rPr>
        <w:t xml:space="preserve">, 1-6.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Alobaidi, R., Morgan, C., Basu, R. K., Stenson, E., Featherstone, R., Majumdar, S. R., &amp; Bagshaw, S. M. (2018). Association between fluid balance and outcomes in critically ill children: A systematic review and meta-analysis. </w:t>
      </w:r>
      <w:r>
        <w:rPr>
          <w:rFonts w:ascii="Segoe UI" w:hAnsi="Segoe UI" w:cs="Segoe UI"/>
          <w:i/>
          <w:iCs/>
          <w:sz w:val="18"/>
          <w:szCs w:val="18"/>
        </w:rPr>
        <w:t>JAMA Pediatrics, 172</w:t>
      </w:r>
      <w:r>
        <w:rPr>
          <w:rFonts w:ascii="Segoe UI" w:hAnsi="Segoe UI" w:cs="Segoe UI"/>
          <w:sz w:val="18"/>
          <w:szCs w:val="18"/>
        </w:rPr>
        <w:t xml:space="preserve">(3), 257-268.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Ameis, A., Randhawa, K., Yu, H., Côté, P., Haldeman, S., Chou, R., . . . Taylor-Vaisey, A. (2018). The Global Spine Care Initiative: a review of reviews and recommendations for the non-invasive management of acute osteoporotic vertebral compression fracture pain in low- and middle-income communities. </w:t>
      </w:r>
      <w:r>
        <w:rPr>
          <w:rFonts w:ascii="Segoe UI" w:hAnsi="Segoe UI" w:cs="Segoe UI"/>
          <w:i/>
          <w:iCs/>
          <w:sz w:val="18"/>
          <w:szCs w:val="18"/>
        </w:rPr>
        <w:t>European Spine Journal, 27</w:t>
      </w:r>
      <w:r>
        <w:rPr>
          <w:rFonts w:ascii="Segoe UI" w:hAnsi="Segoe UI" w:cs="Segoe UI"/>
          <w:sz w:val="18"/>
          <w:szCs w:val="18"/>
        </w:rPr>
        <w:t xml:space="preserve">(Supp 6), 861-869.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Anglemyer, A., Horvath, H. T., &amp; Bero, L. (2014). Healthcare outcomes assessed with observational study designs compared with those assessed in randomized trials. </w:t>
      </w:r>
      <w:r>
        <w:rPr>
          <w:rFonts w:ascii="Segoe UI" w:hAnsi="Segoe UI" w:cs="Segoe UI"/>
          <w:i/>
          <w:iCs/>
          <w:sz w:val="18"/>
          <w:szCs w:val="18"/>
        </w:rPr>
        <w:t>Cochrane Database of Systematic Reviews, 2014</w:t>
      </w:r>
      <w:r>
        <w:rPr>
          <w:rFonts w:ascii="Segoe UI" w:hAnsi="Segoe UI" w:cs="Segoe UI"/>
          <w:sz w:val="18"/>
          <w:szCs w:val="18"/>
        </w:rPr>
        <w:t xml:space="preserve">(4).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Antony, J., Zarin, W., Pham, B., Nincic, V., Cardoso, R., Ivory, J. D., . . . Tricco, A. C. (2018). Patient safety initiatives in obstetrics: A rapid review. </w:t>
      </w:r>
      <w:r>
        <w:rPr>
          <w:rFonts w:ascii="Segoe UI" w:hAnsi="Segoe UI" w:cs="Segoe UI"/>
          <w:i/>
          <w:iCs/>
          <w:sz w:val="18"/>
          <w:szCs w:val="18"/>
        </w:rPr>
        <w:t>BMJ Open, 8</w:t>
      </w:r>
      <w:r>
        <w:rPr>
          <w:rFonts w:ascii="Segoe UI" w:hAnsi="Segoe UI" w:cs="Segoe UI"/>
          <w:sz w:val="18"/>
          <w:szCs w:val="18"/>
        </w:rPr>
        <w:t>(7). doi:10.1136/bmjopen-2017-020170</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lastRenderedPageBreak/>
        <w:t xml:space="preserve">Archambault, P. M., van de Belt, T. H., Faber, M. J., Plaisance, A., Kuziemsky, C., Gagnon, M. P., . . . Légaré, F. (2014). Collaborative writing applications in healthcare: Effects on professional practice and healthcare outcomes. </w:t>
      </w:r>
      <w:r>
        <w:rPr>
          <w:rFonts w:ascii="Segoe UI" w:hAnsi="Segoe UI" w:cs="Segoe UI"/>
          <w:i/>
          <w:iCs/>
          <w:sz w:val="18"/>
          <w:szCs w:val="18"/>
        </w:rPr>
        <w:t>Cochrane Database of Systematic Reviews, 2014</w:t>
      </w:r>
      <w:r>
        <w:rPr>
          <w:rFonts w:ascii="Segoe UI" w:hAnsi="Segoe UI" w:cs="Segoe UI"/>
          <w:sz w:val="18"/>
          <w:szCs w:val="18"/>
        </w:rPr>
        <w:t>(11). doi:10.1002/14651858.CD011388</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Archambault, P. M., Van De Belt, T. H., Grajales Iii, F. J., Faber, M. J., Kuziemsky, C. E., Gagnon, S., . . . Légaré, F. (2013). Wikis and collaborative writing applications in health care: A scoping review. </w:t>
      </w:r>
      <w:r>
        <w:rPr>
          <w:rFonts w:ascii="Segoe UI" w:hAnsi="Segoe UI" w:cs="Segoe UI"/>
          <w:i/>
          <w:iCs/>
          <w:sz w:val="18"/>
          <w:szCs w:val="18"/>
        </w:rPr>
        <w:t>Journal of Medical Internet Research, 15</w:t>
      </w:r>
      <w:r>
        <w:rPr>
          <w:rFonts w:ascii="Segoe UI" w:hAnsi="Segoe UI" w:cs="Segoe UI"/>
          <w:sz w:val="18"/>
          <w:szCs w:val="18"/>
        </w:rPr>
        <w:t>(10). doi:10.2196/jmir.2787</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Archambault, P. M., van de Belt, T. H., Kuziemsky, C., Plaisance, A., Dupuis, A., McGinn, C. A., . . . Légaré, F. (2017). Collaborative writing applications in healthcare: Effects on professional practice and healthcare outcomes. </w:t>
      </w:r>
      <w:r>
        <w:rPr>
          <w:rFonts w:ascii="Segoe UI" w:hAnsi="Segoe UI" w:cs="Segoe UI"/>
          <w:i/>
          <w:iCs/>
          <w:sz w:val="18"/>
          <w:szCs w:val="18"/>
        </w:rPr>
        <w:t>Cochrane Database of Systematic Reviews, 2017</w:t>
      </w:r>
      <w:r>
        <w:rPr>
          <w:rFonts w:ascii="Segoe UI" w:hAnsi="Segoe UI" w:cs="Segoe UI"/>
          <w:sz w:val="18"/>
          <w:szCs w:val="18"/>
        </w:rPr>
        <w:t>(5). doi:10.1002/14651858.CD011388.pub2</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Atieh, M. A., Duncan, W. J., &amp; Faggion, C. M., Jr. (2016). Quality assessment of systematic reviews on oral implants placed immediately into fresh extraction sockets. </w:t>
      </w:r>
      <w:r>
        <w:rPr>
          <w:rFonts w:ascii="Segoe UI" w:hAnsi="Segoe UI" w:cs="Segoe UI"/>
          <w:i/>
          <w:iCs/>
          <w:sz w:val="18"/>
          <w:szCs w:val="18"/>
        </w:rPr>
        <w:t>International Journal of Oral and Maxillofacial Implants, 31</w:t>
      </w:r>
      <w:r>
        <w:rPr>
          <w:rFonts w:ascii="Segoe UI" w:hAnsi="Segoe UI" w:cs="Segoe UI"/>
          <w:sz w:val="18"/>
          <w:szCs w:val="18"/>
        </w:rPr>
        <w:t xml:space="preserve">(2), 338-351.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Au, S. S., Couillard, P., Roze Des Ordons, A., Fiest, K. M., Lorenzetti, D. L., &amp; Jette, N. (2018). Outcomes of ethics consultations in adult ICUs: A systematic review and meta-analysis. </w:t>
      </w:r>
      <w:r>
        <w:rPr>
          <w:rFonts w:ascii="Segoe UI" w:hAnsi="Segoe UI" w:cs="Segoe UI"/>
          <w:i/>
          <w:iCs/>
          <w:sz w:val="18"/>
          <w:szCs w:val="18"/>
        </w:rPr>
        <w:t>Critical Care Medicine, 46</w:t>
      </w:r>
      <w:r>
        <w:rPr>
          <w:rFonts w:ascii="Segoe UI" w:hAnsi="Segoe UI" w:cs="Segoe UI"/>
          <w:sz w:val="18"/>
          <w:szCs w:val="18"/>
        </w:rPr>
        <w:t>(5), 799-808. doi:10.1097/CCM.0000000000002999</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Augustine, S., Avey, M. T., Harrison, B., Locke, T., Ghannad, M., Moher, D., &amp; Thébaud, B. (2017). Mesenchymal Stromal Cell Therapy in Bronchopulmonary Dysplasia: Systematic Review and Meta-Analysis of Preclinical Studies. </w:t>
      </w:r>
      <w:r>
        <w:rPr>
          <w:rFonts w:ascii="Segoe UI" w:hAnsi="Segoe UI" w:cs="Segoe UI"/>
          <w:i/>
          <w:iCs/>
          <w:sz w:val="18"/>
          <w:szCs w:val="18"/>
        </w:rPr>
        <w:t>Stem Cells Translational Medicine, 6</w:t>
      </w:r>
      <w:r>
        <w:rPr>
          <w:rFonts w:ascii="Segoe UI" w:hAnsi="Segoe UI" w:cs="Segoe UI"/>
          <w:sz w:val="18"/>
          <w:szCs w:val="18"/>
        </w:rPr>
        <w:t xml:space="preserve">(12), 2079-2093.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Aziz, J., Morris, G., Rizk, M., Shorr, R., Mercer, D., Young, K., &amp; Allan, D. (2017). Cryopreservation of adult unrelated donor products in hematopoietic cell transplantation: the OneMatch experience and systematic review of the literature. </w:t>
      </w:r>
      <w:r>
        <w:rPr>
          <w:rFonts w:ascii="Segoe UI" w:hAnsi="Segoe UI" w:cs="Segoe UI"/>
          <w:i/>
          <w:iCs/>
          <w:sz w:val="18"/>
          <w:szCs w:val="18"/>
        </w:rPr>
        <w:t>Transfusion, 57</w:t>
      </w:r>
      <w:r>
        <w:rPr>
          <w:rFonts w:ascii="Segoe UI" w:hAnsi="Segoe UI" w:cs="Segoe UI"/>
          <w:sz w:val="18"/>
          <w:szCs w:val="18"/>
        </w:rPr>
        <w:t xml:space="preserve">(11), 2782-2789.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Backman, C., Chartrand, J., Dingwall, O., &amp; Shea, B. (2017). Effectiveness of person- and family-centered care transition interventions: A systematic review protocol. </w:t>
      </w:r>
      <w:r>
        <w:rPr>
          <w:rFonts w:ascii="Segoe UI" w:hAnsi="Segoe UI" w:cs="Segoe UI"/>
          <w:i/>
          <w:iCs/>
          <w:sz w:val="18"/>
          <w:szCs w:val="18"/>
        </w:rPr>
        <w:t>Systematic Reviews, 6</w:t>
      </w:r>
      <w:r>
        <w:rPr>
          <w:rFonts w:ascii="Segoe UI" w:hAnsi="Segoe UI" w:cs="Segoe UI"/>
          <w:sz w:val="18"/>
          <w:szCs w:val="18"/>
        </w:rPr>
        <w:t xml:space="preserve">(1).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Backman, C., Crick, M., Cho-Young, D., Scharf, M., &amp; Shea, B. (2018). What is the impact of sensory practices on the quality of life of long-term care residents? A mixed-methods systematic review protocol. </w:t>
      </w:r>
      <w:r>
        <w:rPr>
          <w:rFonts w:ascii="Segoe UI" w:hAnsi="Segoe UI" w:cs="Segoe UI"/>
          <w:i/>
          <w:iCs/>
          <w:sz w:val="18"/>
          <w:szCs w:val="18"/>
        </w:rPr>
        <w:t>Systematic Reviews, 7</w:t>
      </w:r>
      <w:r>
        <w:rPr>
          <w:rFonts w:ascii="Segoe UI" w:hAnsi="Segoe UI" w:cs="Segoe UI"/>
          <w:sz w:val="18"/>
          <w:szCs w:val="18"/>
        </w:rPr>
        <w:t>(1). doi:10.1186/s13643-018-0783-9</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Badakhsh, M., Balouchi, A., Taheri, S., Bouya, S., Ahmadidarehsima, S., &amp; Aminifard, M. (2018). Attitude and practice regarding breast cancer early detection among Iranian women: A systematic review. </w:t>
      </w:r>
      <w:r>
        <w:rPr>
          <w:rFonts w:ascii="Segoe UI" w:hAnsi="Segoe UI" w:cs="Segoe UI"/>
          <w:i/>
          <w:iCs/>
          <w:sz w:val="18"/>
          <w:szCs w:val="18"/>
        </w:rPr>
        <w:t>Asian Pacific Journal of Cancer Prevention, 19</w:t>
      </w:r>
      <w:r>
        <w:rPr>
          <w:rFonts w:ascii="Segoe UI" w:hAnsi="Segoe UI" w:cs="Segoe UI"/>
          <w:sz w:val="18"/>
          <w:szCs w:val="18"/>
        </w:rPr>
        <w:t xml:space="preserve">(1), 9-16.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Baines, R., Regan De Bere, S., Stevens, S., Read, J., Marshall, M., Lalani, M., . . . Archer, J. (2018). The impact of patient feedback on the medical performance of qualified doctors: A systematic review. </w:t>
      </w:r>
      <w:r>
        <w:rPr>
          <w:rFonts w:ascii="Segoe UI" w:hAnsi="Segoe UI" w:cs="Segoe UI"/>
          <w:i/>
          <w:iCs/>
          <w:sz w:val="18"/>
          <w:szCs w:val="18"/>
        </w:rPr>
        <w:t>BMC Medical Education, 18</w:t>
      </w:r>
      <w:r>
        <w:rPr>
          <w:rFonts w:ascii="Segoe UI" w:hAnsi="Segoe UI" w:cs="Segoe UI"/>
          <w:sz w:val="18"/>
          <w:szCs w:val="18"/>
        </w:rPr>
        <w:t>(1). doi:10.1186/s12909-018-1277-0</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Baines, R. L., &amp; Regan de Bere, S. (2018). Optimizing patient and public involvement (PPI): Identifying its “essential” and “desirable” principles using a systematic review and modified Delphi methodology. </w:t>
      </w:r>
      <w:r>
        <w:rPr>
          <w:rFonts w:ascii="Segoe UI" w:hAnsi="Segoe UI" w:cs="Segoe UI"/>
          <w:i/>
          <w:iCs/>
          <w:sz w:val="18"/>
          <w:szCs w:val="18"/>
        </w:rPr>
        <w:t>Health Expectations, 21</w:t>
      </w:r>
      <w:r>
        <w:rPr>
          <w:rFonts w:ascii="Segoe UI" w:hAnsi="Segoe UI" w:cs="Segoe UI"/>
          <w:sz w:val="18"/>
          <w:szCs w:val="18"/>
        </w:rPr>
        <w:t xml:space="preserve">(1), 327-335.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Balouchi, A., Mahmoudirad, G., Hastings-Tolsma, M., Shorofi, S. A., Shahdadi, H., &amp; Abdollahimohammad, A. (2018). Knowledge, attitude and use of complementary and alternative medicine among nurses: A systematic review. </w:t>
      </w:r>
      <w:r>
        <w:rPr>
          <w:rFonts w:ascii="Segoe UI" w:hAnsi="Segoe UI" w:cs="Segoe UI"/>
          <w:i/>
          <w:iCs/>
          <w:sz w:val="18"/>
          <w:szCs w:val="18"/>
        </w:rPr>
        <w:t>Complementary Therapies in Clinical Practice, 31</w:t>
      </w:r>
      <w:r>
        <w:rPr>
          <w:rFonts w:ascii="Segoe UI" w:hAnsi="Segoe UI" w:cs="Segoe UI"/>
          <w:sz w:val="18"/>
          <w:szCs w:val="18"/>
        </w:rPr>
        <w:t xml:space="preserve">, 146-157.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Barbeau, P., Wolfe, D., Yazdi, F., Rice, D. B., Dube, C., Kanji, S., . . . Hutton, B. (2018). Comparative safety of bowel cleansers: Protocol for a systematic review and network meta-analysis. </w:t>
      </w:r>
      <w:r>
        <w:rPr>
          <w:rFonts w:ascii="Segoe UI" w:hAnsi="Segoe UI" w:cs="Segoe UI"/>
          <w:i/>
          <w:iCs/>
          <w:sz w:val="18"/>
          <w:szCs w:val="18"/>
        </w:rPr>
        <w:t>BMJ Open, 8</w:t>
      </w:r>
      <w:r>
        <w:rPr>
          <w:rFonts w:ascii="Segoe UI" w:hAnsi="Segoe UI" w:cs="Segoe UI"/>
          <w:sz w:val="18"/>
          <w:szCs w:val="18"/>
        </w:rPr>
        <w:t>(6). doi:10.1136/bmjopen-2018-021892</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Baron, J., Swaine, J., Presseau, J., Aspinall, A., Jaglal, S., White, B., . . . Grimshaw, J. (2016). Self-management interventions to improve skin care for pressure ulcer prevention in people with spinal cord injuries: A systematic review protocol. </w:t>
      </w:r>
      <w:r>
        <w:rPr>
          <w:rFonts w:ascii="Segoe UI" w:hAnsi="Segoe UI" w:cs="Segoe UI"/>
          <w:i/>
          <w:iCs/>
          <w:sz w:val="18"/>
          <w:szCs w:val="18"/>
        </w:rPr>
        <w:t>Systematic Reviews, 5</w:t>
      </w:r>
      <w:r>
        <w:rPr>
          <w:rFonts w:ascii="Segoe UI" w:hAnsi="Segoe UI" w:cs="Segoe UI"/>
          <w:sz w:val="18"/>
          <w:szCs w:val="18"/>
        </w:rPr>
        <w:t xml:space="preserve">(1).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lastRenderedPageBreak/>
        <w:t xml:space="preserve">Baron, J. S., Sullivan, K. J., Swaine, J. M., Aspinall, A., Jaglal, S., Presseau, J., . . . Grimshaw, J. M. (2018). Self-management interventions for skin care in people with a spinal cord injury: part 1—a systematic review of intervention content and effectiveness. </w:t>
      </w:r>
      <w:r>
        <w:rPr>
          <w:rFonts w:ascii="Segoe UI" w:hAnsi="Segoe UI" w:cs="Segoe UI"/>
          <w:i/>
          <w:iCs/>
          <w:sz w:val="18"/>
          <w:szCs w:val="18"/>
        </w:rPr>
        <w:t>Spinal Cord, 56</w:t>
      </w:r>
      <w:r>
        <w:rPr>
          <w:rFonts w:ascii="Segoe UI" w:hAnsi="Segoe UI" w:cs="Segoe UI"/>
          <w:sz w:val="18"/>
          <w:szCs w:val="18"/>
        </w:rPr>
        <w:t>(9), 823-836. doi:10.1038/s41393-018-0138-3</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Barron, C. C., Lalu, M. M., Stewart, D. J., Fergusson, D., Yang, H., Moher, D., . . . McIntyre, L. (2017). Assessment of safety and efficacy of mesenchymal stromal cell therapy in preclinical models of acute myocardial infarction: A systematic review protocol. </w:t>
      </w:r>
      <w:r>
        <w:rPr>
          <w:rFonts w:ascii="Segoe UI" w:hAnsi="Segoe UI" w:cs="Segoe UI"/>
          <w:i/>
          <w:iCs/>
          <w:sz w:val="18"/>
          <w:szCs w:val="18"/>
        </w:rPr>
        <w:t>Systematic Reviews, 6</w:t>
      </w:r>
      <w:r>
        <w:rPr>
          <w:rFonts w:ascii="Segoe UI" w:hAnsi="Segoe UI" w:cs="Segoe UI"/>
          <w:sz w:val="18"/>
          <w:szCs w:val="18"/>
        </w:rPr>
        <w:t xml:space="preserve">(1).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Barros, E. S., Nascimento, D. C., Prestes, J., Nóbrega, O. T., Córdova, C., Sousa, F., &amp; Boullosa, D. A. (2017). Acute and chronic effects of endurance running on inflammatory markers: A systematic review. </w:t>
      </w:r>
      <w:r>
        <w:rPr>
          <w:rFonts w:ascii="Segoe UI" w:hAnsi="Segoe UI" w:cs="Segoe UI"/>
          <w:i/>
          <w:iCs/>
          <w:sz w:val="18"/>
          <w:szCs w:val="18"/>
        </w:rPr>
        <w:t>Frontiers in Physiology, 8</w:t>
      </w:r>
      <w:r>
        <w:rPr>
          <w:rFonts w:ascii="Segoe UI" w:hAnsi="Segoe UI" w:cs="Segoe UI"/>
          <w:sz w:val="18"/>
          <w:szCs w:val="18"/>
        </w:rPr>
        <w:t xml:space="preserve">.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Beaule, P. E., Shea, B., Abedlbary, H., Ahmadzai, N., Skidmore, B., Mallick, R., . . . Moher, D. (2015). A protocol for a systematic review of the diagnostic accuracy of blood markers, synovial fluid, and tissue testing in periprosthetic joint infections (PJI). </w:t>
      </w:r>
      <w:r>
        <w:rPr>
          <w:rFonts w:ascii="Segoe UI" w:hAnsi="Segoe UI" w:cs="Segoe UI"/>
          <w:i/>
          <w:iCs/>
          <w:sz w:val="18"/>
          <w:szCs w:val="18"/>
        </w:rPr>
        <w:t>Systematic Reviews, 4</w:t>
      </w:r>
      <w:r>
        <w:rPr>
          <w:rFonts w:ascii="Segoe UI" w:hAnsi="Segoe UI" w:cs="Segoe UI"/>
          <w:sz w:val="18"/>
          <w:szCs w:val="18"/>
        </w:rPr>
        <w:t xml:space="preserve">(1).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Bellier, A., Chanet, A., Belingheri, P., &amp; Chaffanjon, P. (2018). Techniques of cadaver perfusion for surgical training: a systematic review. </w:t>
      </w:r>
      <w:r>
        <w:rPr>
          <w:rFonts w:ascii="Segoe UI" w:hAnsi="Segoe UI" w:cs="Segoe UI"/>
          <w:i/>
          <w:iCs/>
          <w:sz w:val="18"/>
          <w:szCs w:val="18"/>
        </w:rPr>
        <w:t>Surgical and Radiologic Anatomy, 40</w:t>
      </w:r>
      <w:r>
        <w:rPr>
          <w:rFonts w:ascii="Segoe UI" w:hAnsi="Segoe UI" w:cs="Segoe UI"/>
          <w:sz w:val="18"/>
          <w:szCs w:val="18"/>
        </w:rPr>
        <w:t>(4), 439-448. doi:10.1007/s00276-018-1997-1</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Benedetti, A., Wu, Y., Levis, B., Wilchesky, M., Boruff, J., Ioannidis, J. P. A., . . . Thombs, B. D. (2018). Diagnostic accuracy of the Geriatric Depression Scale-30, Geriatric Depression Scale-15, Geriatric Depression Scale-5 and Geriatric Depression Scale-4 for detecting major depression: Protocol for a systematic review and individual participant data meta-analysis. </w:t>
      </w:r>
      <w:r>
        <w:rPr>
          <w:rFonts w:ascii="Segoe UI" w:hAnsi="Segoe UI" w:cs="Segoe UI"/>
          <w:i/>
          <w:iCs/>
          <w:sz w:val="18"/>
          <w:szCs w:val="18"/>
        </w:rPr>
        <w:t>BMJ Open, 8</w:t>
      </w:r>
      <w:r>
        <w:rPr>
          <w:rFonts w:ascii="Segoe UI" w:hAnsi="Segoe UI" w:cs="Segoe UI"/>
          <w:sz w:val="18"/>
          <w:szCs w:val="18"/>
        </w:rPr>
        <w:t>(12). doi:10.1136/bmjopen-2018-026598</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Bennett, K., Courtney, D., Duda, S., Henderson, J., &amp; Szatmari, P. (2018). An appraisal of the trustworthiness of practice guidelines for depression and anxiety in children and youth. </w:t>
      </w:r>
      <w:r>
        <w:rPr>
          <w:rFonts w:ascii="Segoe UI" w:hAnsi="Segoe UI" w:cs="Segoe UI"/>
          <w:i/>
          <w:iCs/>
          <w:sz w:val="18"/>
          <w:szCs w:val="18"/>
        </w:rPr>
        <w:t>Depression and Anxiety, 35</w:t>
      </w:r>
      <w:r>
        <w:rPr>
          <w:rFonts w:ascii="Segoe UI" w:hAnsi="Segoe UI" w:cs="Segoe UI"/>
          <w:sz w:val="18"/>
          <w:szCs w:val="18"/>
        </w:rPr>
        <w:t>(6), 530-540. doi:10.1002/da.22752</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Beukes, E. W., Manchaiah, V., Baguley, D. M., Allen, P. M., &amp; Andersson, G. (2018). Internet-based interventions for adults with hearing loss, tinnitus and vestibular disorders: A protocol for a systematic review 11 Medical and Health Sciences 1117 Public Health and Health Services. </w:t>
      </w:r>
      <w:r>
        <w:rPr>
          <w:rFonts w:ascii="Segoe UI" w:hAnsi="Segoe UI" w:cs="Segoe UI"/>
          <w:i/>
          <w:iCs/>
          <w:sz w:val="18"/>
          <w:szCs w:val="18"/>
        </w:rPr>
        <w:t>Systematic Reviews, 7</w:t>
      </w:r>
      <w:r>
        <w:rPr>
          <w:rFonts w:ascii="Segoe UI" w:hAnsi="Segoe UI" w:cs="Segoe UI"/>
          <w:sz w:val="18"/>
          <w:szCs w:val="18"/>
        </w:rPr>
        <w:t>(1). doi:10.1186/s13643-018-0880-9</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Bhogal, S. K., Reddigan, J. I., Rotstein, O. D., Cohen, A., Glockler, D., Tricco, A. C., . . . Jackson, T. D. (2015). Inequity to the Utilization of Bariatric Surgery: a Systematic Review and Meta-Analysis. </w:t>
      </w:r>
      <w:r>
        <w:rPr>
          <w:rFonts w:ascii="Segoe UI" w:hAnsi="Segoe UI" w:cs="Segoe UI"/>
          <w:i/>
          <w:iCs/>
          <w:sz w:val="18"/>
          <w:szCs w:val="18"/>
        </w:rPr>
        <w:t>Obesity Surgery, 25</w:t>
      </w:r>
      <w:r>
        <w:rPr>
          <w:rFonts w:ascii="Segoe UI" w:hAnsi="Segoe UI" w:cs="Segoe UI"/>
          <w:sz w:val="18"/>
          <w:szCs w:val="18"/>
        </w:rPr>
        <w:t xml:space="preserve">(5), 888-899.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Bielecki, J. M., Wong, J., Mitsakakis, N., Shah, P. S., Krahn, M. D., &amp; Rac, V. E. (2016). Disparities in a provision of in-hospital post-arrest interventions for out-of-hospital cardiac arrest (OHCA) in the elderly population-protocol for a systematic review. </w:t>
      </w:r>
      <w:r>
        <w:rPr>
          <w:rFonts w:ascii="Segoe UI" w:hAnsi="Segoe UI" w:cs="Segoe UI"/>
          <w:i/>
          <w:iCs/>
          <w:sz w:val="18"/>
          <w:szCs w:val="18"/>
        </w:rPr>
        <w:t>Systematic Reviews, 5</w:t>
      </w:r>
      <w:r>
        <w:rPr>
          <w:rFonts w:ascii="Segoe UI" w:hAnsi="Segoe UI" w:cs="Segoe UI"/>
          <w:sz w:val="18"/>
          <w:szCs w:val="18"/>
        </w:rPr>
        <w:t xml:space="preserve">(1).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Bitta, M. A., Kariuki, S. M., Mwita, C., Gwer, S., Mwai, L., &amp; Newton, C. R. J. C. (2017). Antimalarial drugs and the prevalence of mental and neurological manifestations: A systematic review and meta-analysis. </w:t>
      </w:r>
      <w:r>
        <w:rPr>
          <w:rFonts w:ascii="Segoe UI" w:hAnsi="Segoe UI" w:cs="Segoe UI"/>
          <w:i/>
          <w:iCs/>
          <w:sz w:val="18"/>
          <w:szCs w:val="18"/>
        </w:rPr>
        <w:t>Wellcome Open Research, 2</w:t>
      </w:r>
      <w:r>
        <w:rPr>
          <w:rFonts w:ascii="Segoe UI" w:hAnsi="Segoe UI" w:cs="Segoe UI"/>
          <w:sz w:val="18"/>
          <w:szCs w:val="18"/>
        </w:rPr>
        <w:t xml:space="preserve">.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Bodnar, L. M., Pugh, S. J., Abrams, B., Himes, K. P., &amp; Hutcheon, J. A. (2014). Gestational weight gain in twin pregnancies and maternal and child health: A systematic review. </w:t>
      </w:r>
      <w:r>
        <w:rPr>
          <w:rFonts w:ascii="Segoe UI" w:hAnsi="Segoe UI" w:cs="Segoe UI"/>
          <w:i/>
          <w:iCs/>
          <w:sz w:val="18"/>
          <w:szCs w:val="18"/>
        </w:rPr>
        <w:t>Journal of Perinatology, 34</w:t>
      </w:r>
      <w:r>
        <w:rPr>
          <w:rFonts w:ascii="Segoe UI" w:hAnsi="Segoe UI" w:cs="Segoe UI"/>
          <w:sz w:val="18"/>
          <w:szCs w:val="18"/>
        </w:rPr>
        <w:t xml:space="preserve">(4), 252-263.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Boet, S., Etherington, N., Nicola, D., Beck, A., Bragg, S., Carrigan, I. D., . . . Miller, D. (2018). Anesthesia interventions that alter perioperative mortality: A scoping review. </w:t>
      </w:r>
      <w:r>
        <w:rPr>
          <w:rFonts w:ascii="Segoe UI" w:hAnsi="Segoe UI" w:cs="Segoe UI"/>
          <w:i/>
          <w:iCs/>
          <w:sz w:val="18"/>
          <w:szCs w:val="18"/>
        </w:rPr>
        <w:t>Systematic Reviews, 7</w:t>
      </w:r>
      <w:r>
        <w:rPr>
          <w:rFonts w:ascii="Segoe UI" w:hAnsi="Segoe UI" w:cs="Segoe UI"/>
          <w:sz w:val="18"/>
          <w:szCs w:val="18"/>
        </w:rPr>
        <w:t xml:space="preserve">(1).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Boet, S., Larrigan, S., Martin, L., Liu, H., Sullivan, K. J., &amp; Etherington, N. (2018). Measuring non-technical skills of anaesthesiologists in the operating room: a systematic review of assessment tools and their measurement properties. </w:t>
      </w:r>
      <w:r>
        <w:rPr>
          <w:rFonts w:ascii="Segoe UI" w:hAnsi="Segoe UI" w:cs="Segoe UI"/>
          <w:i/>
          <w:iCs/>
          <w:sz w:val="18"/>
          <w:szCs w:val="18"/>
        </w:rPr>
        <w:t>British Journal of Anaesthesia, 121</w:t>
      </w:r>
      <w:r>
        <w:rPr>
          <w:rFonts w:ascii="Segoe UI" w:hAnsi="Segoe UI" w:cs="Segoe UI"/>
          <w:sz w:val="18"/>
          <w:szCs w:val="18"/>
        </w:rPr>
        <w:t xml:space="preserve">(6), 1218-1226.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Bonaparte, J. P., Ellis, D., Quinn, J. G., Rabski, J., &amp; Hutton, B. (2016). A comparative assessment of three formulations of botulinum toxin type a for facial rhytides: A systematic review with meta-analyses. </w:t>
      </w:r>
      <w:r>
        <w:rPr>
          <w:rFonts w:ascii="Segoe UI" w:hAnsi="Segoe UI" w:cs="Segoe UI"/>
          <w:i/>
          <w:iCs/>
          <w:sz w:val="18"/>
          <w:szCs w:val="18"/>
        </w:rPr>
        <w:t>Plastic and Reconstructive Surgery, 137</w:t>
      </w:r>
      <w:r>
        <w:rPr>
          <w:rFonts w:ascii="Segoe UI" w:hAnsi="Segoe UI" w:cs="Segoe UI"/>
          <w:sz w:val="18"/>
          <w:szCs w:val="18"/>
        </w:rPr>
        <w:t xml:space="preserve">(4), 1125-1140.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Borkhoff, C. M., Wieland, M. L., Myasoedova, E., Ahmad, Z., Welch, V., Hawker, G. A., . . . Tugwell, P. (2011). Reaching those most in need: A scoping review of interventions to improve health care quality for disadvantaged populations with osteoarthritis. </w:t>
      </w:r>
      <w:r>
        <w:rPr>
          <w:rFonts w:ascii="Segoe UI" w:hAnsi="Segoe UI" w:cs="Segoe UI"/>
          <w:i/>
          <w:iCs/>
          <w:sz w:val="18"/>
          <w:szCs w:val="18"/>
        </w:rPr>
        <w:t>Arthritis Care and Research, 63</w:t>
      </w:r>
      <w:r>
        <w:rPr>
          <w:rFonts w:ascii="Segoe UI" w:hAnsi="Segoe UI" w:cs="Segoe UI"/>
          <w:sz w:val="18"/>
          <w:szCs w:val="18"/>
        </w:rPr>
        <w:t>(1), 39-52. doi:10.1002/acr.20349</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Boruff, J. T., &amp; Harrison, P. (2018). Assessment of knowledge and skills in information literacy instruction for rehabilitation sciences students: A scoping review. </w:t>
      </w:r>
      <w:r>
        <w:rPr>
          <w:rFonts w:ascii="Segoe UI" w:hAnsi="Segoe UI" w:cs="Segoe UI"/>
          <w:i/>
          <w:iCs/>
          <w:sz w:val="18"/>
          <w:szCs w:val="18"/>
        </w:rPr>
        <w:t>Journal of the Medical Library Association, 106</w:t>
      </w:r>
      <w:r>
        <w:rPr>
          <w:rFonts w:ascii="Segoe UI" w:hAnsi="Segoe UI" w:cs="Segoe UI"/>
          <w:sz w:val="18"/>
          <w:szCs w:val="18"/>
        </w:rPr>
        <w:t xml:space="preserve">(1), 15-37.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Boshoff, K., Gibbs, D., Phillips, R. L., Wiles, L., &amp; Porter, L. (2016). Parents' voices: ‘why and how we advocate’. A meta-synthesis of parents' experiences of advocating for their child with autism spectrum disorder. </w:t>
      </w:r>
      <w:r>
        <w:rPr>
          <w:rFonts w:ascii="Segoe UI" w:hAnsi="Segoe UI" w:cs="Segoe UI"/>
          <w:i/>
          <w:iCs/>
          <w:sz w:val="18"/>
          <w:szCs w:val="18"/>
        </w:rPr>
        <w:t>Child: Care, Health and Development, 42</w:t>
      </w:r>
      <w:r>
        <w:rPr>
          <w:rFonts w:ascii="Segoe UI" w:hAnsi="Segoe UI" w:cs="Segoe UI"/>
          <w:sz w:val="18"/>
          <w:szCs w:val="18"/>
        </w:rPr>
        <w:t xml:space="preserve">(6), 784-797.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Boshoff, K., Gibbs, D., Phillips, R. L., Wiles, L., &amp; Porter, L. (2018). Parents' voices: “Our process of advocating for our child with autism.” A meta-synthesis of parents' perspectives. </w:t>
      </w:r>
      <w:r>
        <w:rPr>
          <w:rFonts w:ascii="Segoe UI" w:hAnsi="Segoe UI" w:cs="Segoe UI"/>
          <w:i/>
          <w:iCs/>
          <w:sz w:val="18"/>
          <w:szCs w:val="18"/>
        </w:rPr>
        <w:t>Child: Care, Health and Development, 44</w:t>
      </w:r>
      <w:r>
        <w:rPr>
          <w:rFonts w:ascii="Segoe UI" w:hAnsi="Segoe UI" w:cs="Segoe UI"/>
          <w:sz w:val="18"/>
          <w:szCs w:val="18"/>
        </w:rPr>
        <w:t xml:space="preserve">(1), 147-160.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Bouya, S., Ahmadidarehsima, S., Badakhsh, M., Balouchi, A., &amp; koochakzai, M. (2018). Effect of aromatherapy interventions on hemodialysis complications: A systematic review. </w:t>
      </w:r>
      <w:r>
        <w:rPr>
          <w:rFonts w:ascii="Segoe UI" w:hAnsi="Segoe UI" w:cs="Segoe UI"/>
          <w:i/>
          <w:iCs/>
          <w:sz w:val="18"/>
          <w:szCs w:val="18"/>
        </w:rPr>
        <w:t>Complementary Therapies in Clinical Practice, 32</w:t>
      </w:r>
      <w:r>
        <w:rPr>
          <w:rFonts w:ascii="Segoe UI" w:hAnsi="Segoe UI" w:cs="Segoe UI"/>
          <w:sz w:val="18"/>
          <w:szCs w:val="18"/>
        </w:rPr>
        <w:t xml:space="preserve">, 130-138.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Bouya, S., Balouchi, A., Rafiemanesh, H., &amp; Hesaraki, M. (2018). Prevalence of Chronic Kidney Disease in Iranian General Population: A Meta-Analysis and Systematic Review. </w:t>
      </w:r>
      <w:r>
        <w:rPr>
          <w:rFonts w:ascii="Segoe UI" w:hAnsi="Segoe UI" w:cs="Segoe UI"/>
          <w:i/>
          <w:iCs/>
          <w:sz w:val="18"/>
          <w:szCs w:val="18"/>
        </w:rPr>
        <w:t>Therapeutic Apheresis and Dialysis, 22</w:t>
      </w:r>
      <w:r>
        <w:rPr>
          <w:rFonts w:ascii="Segoe UI" w:hAnsi="Segoe UI" w:cs="Segoe UI"/>
          <w:sz w:val="18"/>
          <w:szCs w:val="18"/>
        </w:rPr>
        <w:t>(6), 594-599. doi:10.1111/1744-9987.12716</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Bouya, S., Koochakzai, M., Rafiemanesh, H., Balouchi, A., &amp; Hesaraki, M. (2018). The prevalence of urinary tract infections in iranian children: A meta-analysis and systematic review. </w:t>
      </w:r>
      <w:r>
        <w:rPr>
          <w:rFonts w:ascii="Segoe UI" w:hAnsi="Segoe UI" w:cs="Segoe UI"/>
          <w:i/>
          <w:iCs/>
          <w:sz w:val="18"/>
          <w:szCs w:val="18"/>
        </w:rPr>
        <w:t>Journal of Clinical and Diagnostic Research, 12</w:t>
      </w:r>
      <w:r>
        <w:rPr>
          <w:rFonts w:ascii="Segoe UI" w:hAnsi="Segoe UI" w:cs="Segoe UI"/>
          <w:sz w:val="18"/>
          <w:szCs w:val="18"/>
        </w:rPr>
        <w:t>(8), SE01-SE04. doi:10.7860/JCDR/2018/36845.11864</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Bouya, S., koochakzai, M., Rafiemanesh, H., Balouchi, A., Taheri, S., Badakhsh, M., &amp; Didehvar, M. (2018). Health-related quality of life of Iranian breast cancer patients: a meta-analysis and systematic review. </w:t>
      </w:r>
      <w:r>
        <w:rPr>
          <w:rFonts w:ascii="Segoe UI" w:hAnsi="Segoe UI" w:cs="Segoe UI"/>
          <w:i/>
          <w:iCs/>
          <w:sz w:val="18"/>
          <w:szCs w:val="18"/>
        </w:rPr>
        <w:t>Breast Cancer Research and Treatment, 170</w:t>
      </w:r>
      <w:r>
        <w:rPr>
          <w:rFonts w:ascii="Segoe UI" w:hAnsi="Segoe UI" w:cs="Segoe UI"/>
          <w:sz w:val="18"/>
          <w:szCs w:val="18"/>
        </w:rPr>
        <w:t xml:space="preserve">(2), 205-212.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Bremer, E., Crozier, M., &amp; Lloyd, M. (2016). A systematic review of the behavioural outcomes following exercise interventions for children and youth with autism spectrum disorder. </w:t>
      </w:r>
      <w:r>
        <w:rPr>
          <w:rFonts w:ascii="Segoe UI" w:hAnsi="Segoe UI" w:cs="Segoe UI"/>
          <w:i/>
          <w:iCs/>
          <w:sz w:val="18"/>
          <w:szCs w:val="18"/>
        </w:rPr>
        <w:t>Autism, 20</w:t>
      </w:r>
      <w:r>
        <w:rPr>
          <w:rFonts w:ascii="Segoe UI" w:hAnsi="Segoe UI" w:cs="Segoe UI"/>
          <w:sz w:val="18"/>
          <w:szCs w:val="18"/>
        </w:rPr>
        <w:t xml:space="preserve">(8), 899-915.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Breuing, J., Pieper, D., Neuhaus, A. L., Heß, S., Lütkemeier, L., Haas, F., . . . Graf, C. (2018). Barriers and facilitating factors in the prevention of diabetes type II and gestational diabetes in vulnerable groups: Protocol for a scoping review. </w:t>
      </w:r>
      <w:r>
        <w:rPr>
          <w:rFonts w:ascii="Segoe UI" w:hAnsi="Segoe UI" w:cs="Segoe UI"/>
          <w:i/>
          <w:iCs/>
          <w:sz w:val="18"/>
          <w:szCs w:val="18"/>
        </w:rPr>
        <w:t>Systematic Reviews, 7</w:t>
      </w:r>
      <w:r>
        <w:rPr>
          <w:rFonts w:ascii="Segoe UI" w:hAnsi="Segoe UI" w:cs="Segoe UI"/>
          <w:sz w:val="18"/>
          <w:szCs w:val="18"/>
        </w:rPr>
        <w:t>(1). doi:10.1186/s13643-018-0919-y</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Brown, C. K., Southerst, D., Côté, P., Shearer, H. M., Randhawa, K., Wong, J. J., . . . Taylor-Vaisey, A. (2016). The Effectiveness of Exercise on Recovery and Clinical Outcomes in Patients with Soft Tissue Injuries of the Hip, Thigh, or Knee: A Systematic Review by the Ontario Protocol for Traffic Injury Management (OPTIMa) Collaboration. </w:t>
      </w:r>
      <w:r>
        <w:rPr>
          <w:rFonts w:ascii="Segoe UI" w:hAnsi="Segoe UI" w:cs="Segoe UI"/>
          <w:i/>
          <w:iCs/>
          <w:sz w:val="18"/>
          <w:szCs w:val="18"/>
        </w:rPr>
        <w:t>Journal of Manipulative and Physiological Therapeutics, 39</w:t>
      </w:r>
      <w:r>
        <w:rPr>
          <w:rFonts w:ascii="Segoe UI" w:hAnsi="Segoe UI" w:cs="Segoe UI"/>
          <w:sz w:val="18"/>
          <w:szCs w:val="18"/>
        </w:rPr>
        <w:t xml:space="preserve">(2), 110-120.e111.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Brown, J., Goodridge, D., Thorpe, L., &amp; Chipanshi, M. (2018). Factors contributing to practitioner choice when declining involvement in legally available care: A scoping protocol. </w:t>
      </w:r>
      <w:r>
        <w:rPr>
          <w:rFonts w:ascii="Segoe UI" w:hAnsi="Segoe UI" w:cs="Segoe UI"/>
          <w:i/>
          <w:iCs/>
          <w:sz w:val="18"/>
          <w:szCs w:val="18"/>
        </w:rPr>
        <w:t>BMJ Open, 8</w:t>
      </w:r>
      <w:r>
        <w:rPr>
          <w:rFonts w:ascii="Segoe UI" w:hAnsi="Segoe UI" w:cs="Segoe UI"/>
          <w:sz w:val="18"/>
          <w:szCs w:val="18"/>
        </w:rPr>
        <w:t>(8). doi:10.1136/bmjopen-2018-023901</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Brunet, J., Wurz, A., O'Rielly, C., Howell, D., Bélanger, M., &amp; Sussman, J. (2017). The effectiveness of health care provider physical activity recommendations in cancer survivors: A systematic review and meta-analysis protocol. </w:t>
      </w:r>
      <w:r>
        <w:rPr>
          <w:rFonts w:ascii="Segoe UI" w:hAnsi="Segoe UI" w:cs="Segoe UI"/>
          <w:i/>
          <w:iCs/>
          <w:sz w:val="18"/>
          <w:szCs w:val="18"/>
        </w:rPr>
        <w:t>Systematic Reviews, 6</w:t>
      </w:r>
      <w:r>
        <w:rPr>
          <w:rFonts w:ascii="Segoe UI" w:hAnsi="Segoe UI" w:cs="Segoe UI"/>
          <w:sz w:val="18"/>
          <w:szCs w:val="18"/>
        </w:rPr>
        <w:t xml:space="preserve">(1).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Brydges, R., Stroud, L., Wong, B. M., Holmboe, E. S., Imrie, K., &amp; Hatala, R. (2017). Core competencies or a competent core? A scoping review and realist synthesis of invasive bedside procedural skills training in internal medicine. </w:t>
      </w:r>
      <w:r>
        <w:rPr>
          <w:rFonts w:ascii="Segoe UI" w:hAnsi="Segoe UI" w:cs="Segoe UI"/>
          <w:i/>
          <w:iCs/>
          <w:sz w:val="18"/>
          <w:szCs w:val="18"/>
        </w:rPr>
        <w:t>Academic Medicine, 92</w:t>
      </w:r>
      <w:r>
        <w:rPr>
          <w:rFonts w:ascii="Segoe UI" w:hAnsi="Segoe UI" w:cs="Segoe UI"/>
          <w:sz w:val="18"/>
          <w:szCs w:val="18"/>
        </w:rPr>
        <w:t xml:space="preserve">(11), 1632-1643.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Burry, L., Mehta, S., Williamson, D. R., Hutton, B., Ely, E. W., Adhikari, N. K. J., . . . Rose, L. (2015). Pharmacological interventions for the treatment of delirium in critically ill patients. </w:t>
      </w:r>
      <w:r>
        <w:rPr>
          <w:rFonts w:ascii="Segoe UI" w:hAnsi="Segoe UI" w:cs="Segoe UI"/>
          <w:i/>
          <w:iCs/>
          <w:sz w:val="18"/>
          <w:szCs w:val="18"/>
        </w:rPr>
        <w:t>Cochrane Database of Systematic Reviews, 2015</w:t>
      </w:r>
      <w:r>
        <w:rPr>
          <w:rFonts w:ascii="Segoe UI" w:hAnsi="Segoe UI" w:cs="Segoe UI"/>
          <w:sz w:val="18"/>
          <w:szCs w:val="18"/>
        </w:rPr>
        <w:t xml:space="preserve">(6).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Burry, L. D., Hutton, B., Guenette, M., Williamson, D., Mehta, S., Egerod, I., . . . Rose, L. (2016). Comparison of pharmacological and non-pharmacological interventions to prevent delirium in critically ill patients: A protocol for a systematic review incorporating network meta-analyses. </w:t>
      </w:r>
      <w:r>
        <w:rPr>
          <w:rFonts w:ascii="Segoe UI" w:hAnsi="Segoe UI" w:cs="Segoe UI"/>
          <w:i/>
          <w:iCs/>
          <w:sz w:val="18"/>
          <w:szCs w:val="18"/>
        </w:rPr>
        <w:t>Systematic Reviews, 5</w:t>
      </w:r>
      <w:r>
        <w:rPr>
          <w:rFonts w:ascii="Segoe UI" w:hAnsi="Segoe UI" w:cs="Segoe UI"/>
          <w:sz w:val="18"/>
          <w:szCs w:val="18"/>
        </w:rPr>
        <w:t xml:space="preserve">(1).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Bussières, A. E., Al Zoubi, F., Stuber, K., French, S. D., Boruff, J., Corrigan, J., &amp; Thomas, A. (2016). Evidence-based practice, research utilization, and knowledge translation in chiropractic: A scoping review. </w:t>
      </w:r>
      <w:r>
        <w:rPr>
          <w:rFonts w:ascii="Segoe UI" w:hAnsi="Segoe UI" w:cs="Segoe UI"/>
          <w:i/>
          <w:iCs/>
          <w:sz w:val="18"/>
          <w:szCs w:val="18"/>
        </w:rPr>
        <w:t>BMC Complementary and Alternative Medicine, 16</w:t>
      </w:r>
      <w:r>
        <w:rPr>
          <w:rFonts w:ascii="Segoe UI" w:hAnsi="Segoe UI" w:cs="Segoe UI"/>
          <w:sz w:val="18"/>
          <w:szCs w:val="18"/>
        </w:rPr>
        <w:t xml:space="preserve">(1).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Cândido, R. C. F., Golder, S., Menezes de Padua, C. A., Perini, E., &amp; Junqueira, D. R. (2018). Immediate-release methylphenidate for attention deficit hyperactivity disorder (ADHD) in adults. </w:t>
      </w:r>
      <w:r>
        <w:rPr>
          <w:rFonts w:ascii="Segoe UI" w:hAnsi="Segoe UI" w:cs="Segoe UI"/>
          <w:i/>
          <w:iCs/>
          <w:sz w:val="18"/>
          <w:szCs w:val="18"/>
        </w:rPr>
        <w:t>Cochrane Database of Systematic Reviews, 2018</w:t>
      </w:r>
      <w:r>
        <w:rPr>
          <w:rFonts w:ascii="Segoe UI" w:hAnsi="Segoe UI" w:cs="Segoe UI"/>
          <w:sz w:val="18"/>
          <w:szCs w:val="18"/>
        </w:rPr>
        <w:t>(4). doi:10.1002/14651858.CD013011</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Cassarino, M., Robinson, K., Quinn, R., Naddy, B., O'Regan, A., Ryan, D., . . . Galvin, R. (2018). Effectiveness of early assessment and intervention by interdisciplinary teams including health and social care professionals in the emergency department: Protocol for a systematic review. </w:t>
      </w:r>
      <w:r>
        <w:rPr>
          <w:rFonts w:ascii="Segoe UI" w:hAnsi="Segoe UI" w:cs="Segoe UI"/>
          <w:i/>
          <w:iCs/>
          <w:sz w:val="18"/>
          <w:szCs w:val="18"/>
        </w:rPr>
        <w:t>BMJ Open, 8</w:t>
      </w:r>
      <w:r>
        <w:rPr>
          <w:rFonts w:ascii="Segoe UI" w:hAnsi="Segoe UI" w:cs="Segoe UI"/>
          <w:sz w:val="18"/>
          <w:szCs w:val="18"/>
        </w:rPr>
        <w:t xml:space="preserve">(7).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Chesney, T. R., Yin, J. X., Rajaee, N., Tricco, A. C., Fyles, A. W., Acuna, S. A., &amp; Scheer, A. S. (2017). Tamoxifen with radiotherapy compared with Tamoxifen alone in elderly women with early-stage breast cancer treated with breast conserving surgery: A systematic review and meta-analysis. </w:t>
      </w:r>
      <w:r>
        <w:rPr>
          <w:rFonts w:ascii="Segoe UI" w:hAnsi="Segoe UI" w:cs="Segoe UI"/>
          <w:i/>
          <w:iCs/>
          <w:sz w:val="18"/>
          <w:szCs w:val="18"/>
        </w:rPr>
        <w:t>Radiotherapy and Oncology, 123</w:t>
      </w:r>
      <w:r>
        <w:rPr>
          <w:rFonts w:ascii="Segoe UI" w:hAnsi="Segoe UI" w:cs="Segoe UI"/>
          <w:sz w:val="18"/>
          <w:szCs w:val="18"/>
        </w:rPr>
        <w:t xml:space="preserve">(1), 1-9.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Christou, G., Iyengar, A., Shorr, R., Tinmouth, A., Saidenberg, E., Maze, D., . . . Allan, D. S. (2016). Optimal transfusion practices after allogeneic hematopoietic cell transplantation: a systematic scoping review of evidence from randomized controlled trials. </w:t>
      </w:r>
      <w:r>
        <w:rPr>
          <w:rFonts w:ascii="Segoe UI" w:hAnsi="Segoe UI" w:cs="Segoe UI"/>
          <w:i/>
          <w:iCs/>
          <w:sz w:val="18"/>
          <w:szCs w:val="18"/>
        </w:rPr>
        <w:t>Transfusion, 56</w:t>
      </w:r>
      <w:r>
        <w:rPr>
          <w:rFonts w:ascii="Segoe UI" w:hAnsi="Segoe UI" w:cs="Segoe UI"/>
          <w:sz w:val="18"/>
          <w:szCs w:val="18"/>
        </w:rPr>
        <w:t xml:space="preserve">(10), 2607-2614.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Clinton-McHarg, T., Yoong, S. L., Tzelepis, F., Regan, T., Fielding, A., Skelton, E., . . . Wolfenden, L. (2016). Psychometric properties of implementation measures for public health and community settings and mapping of constructs against the Consolidated Framework for Implementation Research: A systematic review. </w:t>
      </w:r>
      <w:r>
        <w:rPr>
          <w:rFonts w:ascii="Segoe UI" w:hAnsi="Segoe UI" w:cs="Segoe UI"/>
          <w:i/>
          <w:iCs/>
          <w:sz w:val="18"/>
          <w:szCs w:val="18"/>
        </w:rPr>
        <w:t>Implementation Science, 11</w:t>
      </w:r>
      <w:r>
        <w:rPr>
          <w:rFonts w:ascii="Segoe UI" w:hAnsi="Segoe UI" w:cs="Segoe UI"/>
          <w:sz w:val="18"/>
          <w:szCs w:val="18"/>
        </w:rPr>
        <w:t xml:space="preserve">(1).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Cobey, K. D., Lalu, M. M., Skidmore, B., Ahmadzai, N., Grudniewicz, A., &amp; Moher, D. (2018). What is a predatory journal? A scoping review. </w:t>
      </w:r>
      <w:r>
        <w:rPr>
          <w:rFonts w:ascii="Segoe UI" w:hAnsi="Segoe UI" w:cs="Segoe UI"/>
          <w:i/>
          <w:iCs/>
          <w:sz w:val="18"/>
          <w:szCs w:val="18"/>
        </w:rPr>
        <w:t>F1000Research, 7</w:t>
      </w:r>
      <w:r>
        <w:rPr>
          <w:rFonts w:ascii="Segoe UI" w:hAnsi="Segoe UI" w:cs="Segoe UI"/>
          <w:sz w:val="18"/>
          <w:szCs w:val="18"/>
        </w:rPr>
        <w:t>. doi:10.12688/f1000research.15256.1</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Copeland, J. L., Ashe, M. C., Biddle, S. J., Brown, W. J., Buman, M. P., Chastin, S., . . . Dogra, S. (2017). Sedentary time in older adults: a critical review of measurement, associations with health, and interventions. </w:t>
      </w:r>
      <w:r>
        <w:rPr>
          <w:rFonts w:ascii="Segoe UI" w:hAnsi="Segoe UI" w:cs="Segoe UI"/>
          <w:i/>
          <w:iCs/>
          <w:sz w:val="18"/>
          <w:szCs w:val="18"/>
        </w:rPr>
        <w:t>British Journal of Sports Medicine, 51</w:t>
      </w:r>
      <w:r>
        <w:rPr>
          <w:rFonts w:ascii="Segoe UI" w:hAnsi="Segoe UI" w:cs="Segoe UI"/>
          <w:sz w:val="18"/>
          <w:szCs w:val="18"/>
        </w:rPr>
        <w:t xml:space="preserve">(21), 1539.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Corrêa, F. M., Russomano, F. B., &amp; de Oliveira, C. A. (2012). Colposcopic triage methods for detecting cervical intraepithelial neoplasia grade 3 after cytopathological diagnosis of low-grade squamous intraepithelial lesion: A systematic review on diagnostic tests. </w:t>
      </w:r>
      <w:r>
        <w:rPr>
          <w:rFonts w:ascii="Segoe UI" w:hAnsi="Segoe UI" w:cs="Segoe UI"/>
          <w:i/>
          <w:iCs/>
          <w:sz w:val="18"/>
          <w:szCs w:val="18"/>
        </w:rPr>
        <w:t>Sao Paulo Medical Journal, 130</w:t>
      </w:r>
      <w:r>
        <w:rPr>
          <w:rFonts w:ascii="Segoe UI" w:hAnsi="Segoe UI" w:cs="Segoe UI"/>
          <w:sz w:val="18"/>
          <w:szCs w:val="18"/>
        </w:rPr>
        <w:t xml:space="preserve">(1), 44-52.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Costa, E. C., Hay, J. L., Kehler, D. S., Boreskie, K. F., Arora, R. C., Umpierre, D., . . . Duhamel, T. A. (2018). Effects of High-Intensity Interval Training Versus Moderate-Intensity Continuous Training On Blood Pressure in Adults with Pre- to Established Hypertension: A Systematic Review and Meta-Analysis of Randomized Trials. </w:t>
      </w:r>
      <w:r>
        <w:rPr>
          <w:rFonts w:ascii="Segoe UI" w:hAnsi="Segoe UI" w:cs="Segoe UI"/>
          <w:i/>
          <w:iCs/>
          <w:sz w:val="18"/>
          <w:szCs w:val="18"/>
        </w:rPr>
        <w:t>Sports Medicine, 48</w:t>
      </w:r>
      <w:r>
        <w:rPr>
          <w:rFonts w:ascii="Segoe UI" w:hAnsi="Segoe UI" w:cs="Segoe UI"/>
          <w:sz w:val="18"/>
          <w:szCs w:val="18"/>
        </w:rPr>
        <w:t>(9), 2127-2142. doi:10.1007/s40279-018-0944-y</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Costa, V., Tu, H. A., Wells, D., Weir, M., Holubowich, C., Walter, M., . . . Dhalla, I. (2017). Fibreglass total contact casting, removable cast walkers, and irremovable cast walkers to treat diabetic neuropathic foot ulcers: A health technology assessment. </w:t>
      </w:r>
      <w:r>
        <w:rPr>
          <w:rFonts w:ascii="Segoe UI" w:hAnsi="Segoe UI" w:cs="Segoe UI"/>
          <w:i/>
          <w:iCs/>
          <w:sz w:val="18"/>
          <w:szCs w:val="18"/>
        </w:rPr>
        <w:t>Ontario Health Technology Assessment Series, 17</w:t>
      </w:r>
      <w:r>
        <w:rPr>
          <w:rFonts w:ascii="Segoe UI" w:hAnsi="Segoe UI" w:cs="Segoe UI"/>
          <w:sz w:val="18"/>
          <w:szCs w:val="18"/>
        </w:rPr>
        <w:t xml:space="preserve">(12), 1-124.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Cowan, J., Hutton, B., Fergusson, N., Bennett, A., Tay, J., Cameron, D. W., &amp; Knoll, G. A. (2015). Clinical outcomes of immunoglobulin use in solid organ transplant recipients: Protocol for a systematic review and meta-analysis. </w:t>
      </w:r>
      <w:r>
        <w:rPr>
          <w:rFonts w:ascii="Segoe UI" w:hAnsi="Segoe UI" w:cs="Segoe UI"/>
          <w:i/>
          <w:iCs/>
          <w:sz w:val="18"/>
          <w:szCs w:val="18"/>
        </w:rPr>
        <w:t>Systematic Reviews, 4</w:t>
      </w:r>
      <w:r>
        <w:rPr>
          <w:rFonts w:ascii="Segoe UI" w:hAnsi="Segoe UI" w:cs="Segoe UI"/>
          <w:sz w:val="18"/>
          <w:szCs w:val="18"/>
        </w:rPr>
        <w:t xml:space="preserve">(1).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Cox, J., Varatharajan, S., &amp; Côté, P. (2016). Effectiveness of acupuncture therapies to manage musculoskeletal disorders of the extremities: A systematic review. </w:t>
      </w:r>
      <w:r>
        <w:rPr>
          <w:rFonts w:ascii="Segoe UI" w:hAnsi="Segoe UI" w:cs="Segoe UI"/>
          <w:i/>
          <w:iCs/>
          <w:sz w:val="18"/>
          <w:szCs w:val="18"/>
        </w:rPr>
        <w:t>Journal of Orthopaedic and Sports Physical Therapy, 46</w:t>
      </w:r>
      <w:r>
        <w:rPr>
          <w:rFonts w:ascii="Segoe UI" w:hAnsi="Segoe UI" w:cs="Segoe UI"/>
          <w:sz w:val="18"/>
          <w:szCs w:val="18"/>
        </w:rPr>
        <w:t xml:space="preserve">(6), 409-429.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Crick, M., Angus, D. E., &amp; Backman, C. (2018). Exploring the role of regulation and the care of older people with depression living in long-term care? A systematic scoping review protocol. </w:t>
      </w:r>
      <w:r>
        <w:rPr>
          <w:rFonts w:ascii="Segoe UI" w:hAnsi="Segoe UI" w:cs="Segoe UI"/>
          <w:i/>
          <w:iCs/>
          <w:sz w:val="18"/>
          <w:szCs w:val="18"/>
        </w:rPr>
        <w:t>BMJ Open, 8</w:t>
      </w:r>
      <w:r>
        <w:rPr>
          <w:rFonts w:ascii="Segoe UI" w:hAnsi="Segoe UI" w:cs="Segoe UI"/>
          <w:sz w:val="18"/>
          <w:szCs w:val="18"/>
        </w:rPr>
        <w:t>(7). doi:10.1136/bmjopen-2018-021985</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Curran, J. A., Murphy, A., Newton, M., Zemek, R., Hartling, L., Plint, A., . . . Nolan, A. (2014). Discharge instructions for caregivers in the context of pediatric emergency care: A narrative synthesis protocol. </w:t>
      </w:r>
      <w:r>
        <w:rPr>
          <w:rFonts w:ascii="Segoe UI" w:hAnsi="Segoe UI" w:cs="Segoe UI"/>
          <w:i/>
          <w:iCs/>
          <w:sz w:val="18"/>
          <w:szCs w:val="18"/>
        </w:rPr>
        <w:t>Systematic Reviews, 3</w:t>
      </w:r>
      <w:r>
        <w:rPr>
          <w:rFonts w:ascii="Segoe UI" w:hAnsi="Segoe UI" w:cs="Segoe UI"/>
          <w:sz w:val="18"/>
          <w:szCs w:val="18"/>
        </w:rPr>
        <w:t xml:space="preserve">(1).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da Cunha Nascimento, D., de Cassia Marqueti Durigan, R., Tibana, R. A., Durigan, J. L. Q., Navalta, J. W., &amp; Prestes, J. (2015). The Response of Matrix Metalloproteinase-9 and -2 to Exercise. </w:t>
      </w:r>
      <w:r>
        <w:rPr>
          <w:rFonts w:ascii="Segoe UI" w:hAnsi="Segoe UI" w:cs="Segoe UI"/>
          <w:i/>
          <w:iCs/>
          <w:sz w:val="18"/>
          <w:szCs w:val="18"/>
        </w:rPr>
        <w:t>Sports Medicine, 45</w:t>
      </w:r>
      <w:r>
        <w:rPr>
          <w:rFonts w:ascii="Segoe UI" w:hAnsi="Segoe UI" w:cs="Segoe UI"/>
          <w:sz w:val="18"/>
          <w:szCs w:val="18"/>
        </w:rPr>
        <w:t xml:space="preserve">(2), 269-278.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D'Angelo, K., Sutton, D., Côté, P., Dion, S., Wong, J. J., Yu, H., . . . Taylor-Vaisey, A. (2015). The effectiveness of passive physical modalities for the management of soft tissue injuries and neuropathies of the wrist and hand: A systematic review by the Ontario protocol for traffic injury management (OPTIMa) collaboration. </w:t>
      </w:r>
      <w:r>
        <w:rPr>
          <w:rFonts w:ascii="Segoe UI" w:hAnsi="Segoe UI" w:cs="Segoe UI"/>
          <w:i/>
          <w:iCs/>
          <w:sz w:val="18"/>
          <w:szCs w:val="18"/>
        </w:rPr>
        <w:t>Journal of Manipulative and Physiological Therapeutics, 38</w:t>
      </w:r>
      <w:r>
        <w:rPr>
          <w:rFonts w:ascii="Segoe UI" w:hAnsi="Segoe UI" w:cs="Segoe UI"/>
          <w:sz w:val="18"/>
          <w:szCs w:val="18"/>
        </w:rPr>
        <w:t xml:space="preserve">(7), 493-506.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de Bot, C. M. A., Moed, H., Berger, M. Y., Röder, E., van Wijk, R. G., &amp; van der Wouden, J. C. (2011). Sublingual immunotherapy in children with allergic rhinitis: Quality of systematic reviews. </w:t>
      </w:r>
      <w:r>
        <w:rPr>
          <w:rFonts w:ascii="Segoe UI" w:hAnsi="Segoe UI" w:cs="Segoe UI"/>
          <w:i/>
          <w:iCs/>
          <w:sz w:val="18"/>
          <w:szCs w:val="18"/>
        </w:rPr>
        <w:t>Pediatric Allergy and Immunology, 22</w:t>
      </w:r>
      <w:r>
        <w:rPr>
          <w:rFonts w:ascii="Segoe UI" w:hAnsi="Segoe UI" w:cs="Segoe UI"/>
          <w:sz w:val="18"/>
          <w:szCs w:val="18"/>
        </w:rPr>
        <w:t xml:space="preserve">(6), 548-558.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de la Cuesta-Benjumea, C., Henriques, M. A., Abad-Corpa, E., Roe, B., Orts-Cortés, M. I., Lidón-Cerezuela, B., . . . Sánchez-Ardila, C. (2017). “Falls prevention among older people and care providers: protocol for an integrative review”. </w:t>
      </w:r>
      <w:r>
        <w:rPr>
          <w:rFonts w:ascii="Segoe UI" w:hAnsi="Segoe UI" w:cs="Segoe UI"/>
          <w:i/>
          <w:iCs/>
          <w:sz w:val="18"/>
          <w:szCs w:val="18"/>
        </w:rPr>
        <w:t>Journal of Advanced Nursing, 73</w:t>
      </w:r>
      <w:r>
        <w:rPr>
          <w:rFonts w:ascii="Segoe UI" w:hAnsi="Segoe UI" w:cs="Segoe UI"/>
          <w:sz w:val="18"/>
          <w:szCs w:val="18"/>
        </w:rPr>
        <w:t xml:space="preserve">(7), 1722-1734.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De Looff, P. C., Cornet, L. J. M., Embregts, P. J. C. M., Nijman, H. L. I., &amp; Didden, H. C. M. (2018). Associations of sympathetic and parasympathetic activity in job stress and burnout: A systematic review. </w:t>
      </w:r>
      <w:r>
        <w:rPr>
          <w:rFonts w:ascii="Segoe UI" w:hAnsi="Segoe UI" w:cs="Segoe UI"/>
          <w:i/>
          <w:iCs/>
          <w:sz w:val="18"/>
          <w:szCs w:val="18"/>
        </w:rPr>
        <w:t>PLoS ONE, 13</w:t>
      </w:r>
      <w:r>
        <w:rPr>
          <w:rFonts w:ascii="Segoe UI" w:hAnsi="Segoe UI" w:cs="Segoe UI"/>
          <w:sz w:val="18"/>
          <w:szCs w:val="18"/>
        </w:rPr>
        <w:t>(10). doi:10.1371/journal.pone.0205741</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Deshpande, S. N., Van Asselt, A. D. I., Tomini, F., Armstrong, N., Allen, A., Noake, C., . . . Westwood, M. E. (2013). Rapid fetal fibronectin testing to predict preterm birth in women with symptoms of premature labour: A systematic review and cost analysis. </w:t>
      </w:r>
      <w:r>
        <w:rPr>
          <w:rFonts w:ascii="Segoe UI" w:hAnsi="Segoe UI" w:cs="Segoe UI"/>
          <w:i/>
          <w:iCs/>
          <w:sz w:val="18"/>
          <w:szCs w:val="18"/>
        </w:rPr>
        <w:t>Health Technology Assessment, 17</w:t>
      </w:r>
      <w:r>
        <w:rPr>
          <w:rFonts w:ascii="Segoe UI" w:hAnsi="Segoe UI" w:cs="Segoe UI"/>
          <w:sz w:val="18"/>
          <w:szCs w:val="18"/>
        </w:rPr>
        <w:t xml:space="preserve">(40), 95-135.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Dewa, C. S., Loong, D., Bonato, S., &amp; Trojanowski, L. (2017). The relationship between physician burnout and quality of healthcare in terms of safety and acceptability: A systematic review. </w:t>
      </w:r>
      <w:r>
        <w:rPr>
          <w:rFonts w:ascii="Segoe UI" w:hAnsi="Segoe UI" w:cs="Segoe UI"/>
          <w:i/>
          <w:iCs/>
          <w:sz w:val="18"/>
          <w:szCs w:val="18"/>
        </w:rPr>
        <w:t>BMJ Open, 7</w:t>
      </w:r>
      <w:r>
        <w:rPr>
          <w:rFonts w:ascii="Segoe UI" w:hAnsi="Segoe UI" w:cs="Segoe UI"/>
          <w:sz w:val="18"/>
          <w:szCs w:val="18"/>
        </w:rPr>
        <w:t xml:space="preserve">(6).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Dewa, C. S., Loong, D., Bonato, S., Trojanowski, L., &amp; Rea, M. (2017). The relationship between resident burnout and safety-related and acceptability-related quality of healthcare: A systematic literature review. </w:t>
      </w:r>
      <w:r>
        <w:rPr>
          <w:rFonts w:ascii="Segoe UI" w:hAnsi="Segoe UI" w:cs="Segoe UI"/>
          <w:i/>
          <w:iCs/>
          <w:sz w:val="18"/>
          <w:szCs w:val="18"/>
        </w:rPr>
        <w:t>BMC Medical Education, 17</w:t>
      </w:r>
      <w:r>
        <w:rPr>
          <w:rFonts w:ascii="Segoe UI" w:hAnsi="Segoe UI" w:cs="Segoe UI"/>
          <w:sz w:val="18"/>
          <w:szCs w:val="18"/>
        </w:rPr>
        <w:t xml:space="preserve">(1).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Dion, S., Wong, J. J., Côte, P., Yu, H., Sutton, D., Randhawa, K., . . . Taylor-Vaisey, A. (2017). Are passive physical modalities effective for the management of common soft tissue injuries of the elbow? A systematic review by the Ontario protocol for traffic injury management (OPTIMa) Collaboration. </w:t>
      </w:r>
      <w:r>
        <w:rPr>
          <w:rFonts w:ascii="Segoe UI" w:hAnsi="Segoe UI" w:cs="Segoe UI"/>
          <w:i/>
          <w:iCs/>
          <w:sz w:val="18"/>
          <w:szCs w:val="18"/>
        </w:rPr>
        <w:t>Clinical Journal of Pain, 33</w:t>
      </w:r>
      <w:r>
        <w:rPr>
          <w:rFonts w:ascii="Segoe UI" w:hAnsi="Segoe UI" w:cs="Segoe UI"/>
          <w:sz w:val="18"/>
          <w:szCs w:val="18"/>
        </w:rPr>
        <w:t xml:space="preserve">(1), 71-86.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Dodoo-Schittko, F., Brandstetter, S., Blecha, S., Thomann-Hackner, K., Brandl, M., Knüttel, H., . . . Apfelbacher, C. (2017). Determinants of quality of life and return to work following acute respiratory distress syndrome - A systematic review. </w:t>
      </w:r>
      <w:r>
        <w:rPr>
          <w:rFonts w:ascii="Segoe UI" w:hAnsi="Segoe UI" w:cs="Segoe UI"/>
          <w:i/>
          <w:iCs/>
          <w:sz w:val="18"/>
          <w:szCs w:val="18"/>
        </w:rPr>
        <w:t>Deutsches Arzteblatt International, 114</w:t>
      </w:r>
      <w:r>
        <w:rPr>
          <w:rFonts w:ascii="Segoe UI" w:hAnsi="Segoe UI" w:cs="Segoe UI"/>
          <w:sz w:val="18"/>
          <w:szCs w:val="18"/>
        </w:rPr>
        <w:t xml:space="preserve">(7), 103-109.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Dogra, S., MacIntosh, L., O'Neill, C., D'Silva, C., Shearer, H., Smith, K., &amp; Côté, P. (2018). The association of physical activity with depression and stress among post-secondary school students: A systematic review. </w:t>
      </w:r>
      <w:r>
        <w:rPr>
          <w:rFonts w:ascii="Segoe UI" w:hAnsi="Segoe UI" w:cs="Segoe UI"/>
          <w:i/>
          <w:iCs/>
          <w:sz w:val="18"/>
          <w:szCs w:val="18"/>
        </w:rPr>
        <w:t>Mental Health and Physical Activity, 14</w:t>
      </w:r>
      <w:r>
        <w:rPr>
          <w:rFonts w:ascii="Segoe UI" w:hAnsi="Segoe UI" w:cs="Segoe UI"/>
          <w:sz w:val="18"/>
          <w:szCs w:val="18"/>
        </w:rPr>
        <w:t xml:space="preserve">, 146-156.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Drake, D., Kennedy, R., &amp; Wallace, E. (2017). The Validity and Responsiveness of Isometric Lower Body Multi-Joint Tests of Muscular Strength: a Systematic Review. </w:t>
      </w:r>
      <w:r>
        <w:rPr>
          <w:rFonts w:ascii="Segoe UI" w:hAnsi="Segoe UI" w:cs="Segoe UI"/>
          <w:i/>
          <w:iCs/>
          <w:sz w:val="18"/>
          <w:szCs w:val="18"/>
        </w:rPr>
        <w:t>Sports Medicine - Open, 3</w:t>
      </w:r>
      <w:r>
        <w:rPr>
          <w:rFonts w:ascii="Segoe UI" w:hAnsi="Segoe UI" w:cs="Segoe UI"/>
          <w:sz w:val="18"/>
          <w:szCs w:val="18"/>
        </w:rPr>
        <w:t xml:space="preserve">(1).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Dumanski, S. M., Ramesh, S., James, M. T., Metcalfe, A., Nerenberg, K., Seely, E. W., . . . Ahmed, S. B. (2017). The effect and safety of postmenopausal hormone therapy and selective estrogen receptor modulators on kidney outcomes in women: A protocol for systematic review and meta-analysis. </w:t>
      </w:r>
      <w:r>
        <w:rPr>
          <w:rFonts w:ascii="Segoe UI" w:hAnsi="Segoe UI" w:cs="Segoe UI"/>
          <w:i/>
          <w:iCs/>
          <w:sz w:val="18"/>
          <w:szCs w:val="18"/>
        </w:rPr>
        <w:t>Systematic Reviews, 6</w:t>
      </w:r>
      <w:r>
        <w:rPr>
          <w:rFonts w:ascii="Segoe UI" w:hAnsi="Segoe UI" w:cs="Segoe UI"/>
          <w:sz w:val="18"/>
          <w:szCs w:val="18"/>
        </w:rPr>
        <w:t xml:space="preserve">(1).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Eipe, N., Penning, J., Ansari, M., Yazdi, F., &amp; Ahmadzai, N. (2012). A protocol for a systematic review for perioperative pregabalin use. </w:t>
      </w:r>
      <w:r>
        <w:rPr>
          <w:rFonts w:ascii="Segoe UI" w:hAnsi="Segoe UI" w:cs="Segoe UI"/>
          <w:i/>
          <w:iCs/>
          <w:sz w:val="18"/>
          <w:szCs w:val="18"/>
        </w:rPr>
        <w:t>Systematic Reviews, 1</w:t>
      </w:r>
      <w:r>
        <w:rPr>
          <w:rFonts w:ascii="Segoe UI" w:hAnsi="Segoe UI" w:cs="Segoe UI"/>
          <w:sz w:val="18"/>
          <w:szCs w:val="18"/>
        </w:rPr>
        <w:t xml:space="preserve">(1).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Elliott, J., DeJean, D., Clifford, T., Coyle, D., Potter, B., Skidmore, B., . . . Wells, G. A. (2018). Cannabis for pediatric epilepsy: Protocol for a living systematic review. </w:t>
      </w:r>
      <w:r>
        <w:rPr>
          <w:rFonts w:ascii="Segoe UI" w:hAnsi="Segoe UI" w:cs="Segoe UI"/>
          <w:i/>
          <w:iCs/>
          <w:sz w:val="18"/>
          <w:szCs w:val="18"/>
        </w:rPr>
        <w:t>Systematic Reviews, 7</w:t>
      </w:r>
      <w:r>
        <w:rPr>
          <w:rFonts w:ascii="Segoe UI" w:hAnsi="Segoe UI" w:cs="Segoe UI"/>
          <w:sz w:val="18"/>
          <w:szCs w:val="18"/>
        </w:rPr>
        <w:t xml:space="preserve">(1).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Elliott, J., Kelly, S. E., Bai, Z., Liu, W., Skidmore, B., Boucher, M., . . . Wells, G. A. (2017). Optimal duration of dual antiplatelet therapy following percutaneous coronary intervention: Protocol for an umbrella review. </w:t>
      </w:r>
      <w:r>
        <w:rPr>
          <w:rFonts w:ascii="Segoe UI" w:hAnsi="Segoe UI" w:cs="Segoe UI"/>
          <w:i/>
          <w:iCs/>
          <w:sz w:val="18"/>
          <w:szCs w:val="18"/>
        </w:rPr>
        <w:t>BMJ Open, 7</w:t>
      </w:r>
      <w:r>
        <w:rPr>
          <w:rFonts w:ascii="Segoe UI" w:hAnsi="Segoe UI" w:cs="Segoe UI"/>
          <w:sz w:val="18"/>
          <w:szCs w:val="18"/>
        </w:rPr>
        <w:t xml:space="preserve">(4).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Elliott, M. J., Gil, S., Hemmelgarn, B. R., Manns, B. J., Tonelli, M., Jun, M., &amp; Donald, M. (2017). A scoping review of adult chronic kidney disease clinical pathways for primary care. </w:t>
      </w:r>
      <w:r>
        <w:rPr>
          <w:rFonts w:ascii="Segoe UI" w:hAnsi="Segoe UI" w:cs="Segoe UI"/>
          <w:i/>
          <w:iCs/>
          <w:sz w:val="18"/>
          <w:szCs w:val="18"/>
        </w:rPr>
        <w:t>Nephrology Dialysis Transplantation, 32</w:t>
      </w:r>
      <w:r>
        <w:rPr>
          <w:rFonts w:ascii="Segoe UI" w:hAnsi="Segoe UI" w:cs="Segoe UI"/>
          <w:sz w:val="18"/>
          <w:szCs w:val="18"/>
        </w:rPr>
        <w:t>(5), 838-846. doi:10.1093/ndt/gfw208</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Eveson, L., Vizcaychipi, M., &amp; Patil, S. (2017). Role of bispectral index monitoring and burst suppression in prognostication following out-of-hospital cardiac arrest: A systematic review protocol. </w:t>
      </w:r>
      <w:r>
        <w:rPr>
          <w:rFonts w:ascii="Segoe UI" w:hAnsi="Segoe UI" w:cs="Segoe UI"/>
          <w:i/>
          <w:iCs/>
          <w:sz w:val="18"/>
          <w:szCs w:val="18"/>
        </w:rPr>
        <w:t>Systematic Reviews, 6</w:t>
      </w:r>
      <w:r>
        <w:rPr>
          <w:rFonts w:ascii="Segoe UI" w:hAnsi="Segoe UI" w:cs="Segoe UI"/>
          <w:sz w:val="18"/>
          <w:szCs w:val="18"/>
        </w:rPr>
        <w:t xml:space="preserve">(1).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Fell, D. B., Platt, R. W., Lanes, A., Wilson, K., Kaufman, J. S., Basso, O., &amp; Buckeridge, D. (2015). Fetal death and preterm birth associated with maternal influenza vaccination: Systematic review. </w:t>
      </w:r>
      <w:r>
        <w:rPr>
          <w:rFonts w:ascii="Segoe UI" w:hAnsi="Segoe UI" w:cs="Segoe UI"/>
          <w:i/>
          <w:iCs/>
          <w:sz w:val="18"/>
          <w:szCs w:val="18"/>
        </w:rPr>
        <w:t>BJOG: An International Journal of Obstetrics and Gynaecology, 122</w:t>
      </w:r>
      <w:r>
        <w:rPr>
          <w:rFonts w:ascii="Segoe UI" w:hAnsi="Segoe UI" w:cs="Segoe UI"/>
          <w:sz w:val="18"/>
          <w:szCs w:val="18"/>
        </w:rPr>
        <w:t xml:space="preserve">(1), 17-26.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Fell, D. B., Savitz, D. A., Kramer, M. S., Gessner, B. D., Katz, M. A., Knight, M., . . . Ortiz, J. R. (2017). Maternal influenza and birth outcomes: systematic review of comparative studies. </w:t>
      </w:r>
      <w:r>
        <w:rPr>
          <w:rFonts w:ascii="Segoe UI" w:hAnsi="Segoe UI" w:cs="Segoe UI"/>
          <w:i/>
          <w:iCs/>
          <w:sz w:val="18"/>
          <w:szCs w:val="18"/>
        </w:rPr>
        <w:t>BJOG: An International Journal of Obstetrics and Gynaecology, 124</w:t>
      </w:r>
      <w:r>
        <w:rPr>
          <w:rFonts w:ascii="Segoe UI" w:hAnsi="Segoe UI" w:cs="Segoe UI"/>
          <w:sz w:val="18"/>
          <w:szCs w:val="18"/>
        </w:rPr>
        <w:t xml:space="preserve">(1), 48-59.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Fernandes, R., Mazzarello, S., Hutton, B., Shorr, R., Ibrahim, M. F. K., Jacobs, C., . . . Clemons, M. (2017). A Systematic Review of the Incidence and Risk Factors for Taxane Acute Pain Syndrome in Patients Receiving Taxane-Based Chemotherapy for Prostate Cancer. </w:t>
      </w:r>
      <w:r>
        <w:rPr>
          <w:rFonts w:ascii="Segoe UI" w:hAnsi="Segoe UI" w:cs="Segoe UI"/>
          <w:i/>
          <w:iCs/>
          <w:sz w:val="18"/>
          <w:szCs w:val="18"/>
        </w:rPr>
        <w:t>Clinical Genitourinary Cancer, 15</w:t>
      </w:r>
      <w:r>
        <w:rPr>
          <w:rFonts w:ascii="Segoe UI" w:hAnsi="Segoe UI" w:cs="Segoe UI"/>
          <w:sz w:val="18"/>
          <w:szCs w:val="18"/>
        </w:rPr>
        <w:t xml:space="preserve">(1), 1-6.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Fernandes, R., Mazzarello, S., Hutton, B., Shorr, R., Majeed, H., Ibrahim, M. F. K., . . . Clemons, M. (2016). Taxane acute pain syndrome (TAPS) in patients receiving taxane-based chemotherapy for breast cancer—a systematic review. </w:t>
      </w:r>
      <w:r>
        <w:rPr>
          <w:rFonts w:ascii="Segoe UI" w:hAnsi="Segoe UI" w:cs="Segoe UI"/>
          <w:i/>
          <w:iCs/>
          <w:sz w:val="18"/>
          <w:szCs w:val="18"/>
        </w:rPr>
        <w:t>Supportive Care in Cancer, 24</w:t>
      </w:r>
      <w:r>
        <w:rPr>
          <w:rFonts w:ascii="Segoe UI" w:hAnsi="Segoe UI" w:cs="Segoe UI"/>
          <w:sz w:val="18"/>
          <w:szCs w:val="18"/>
        </w:rPr>
        <w:t xml:space="preserve">(8), 3633-3650.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Fitzpatrick, E. M., Hamel, C., Stevens, A., Pratt, M., Moher, D., Doucet, S. P., . . . Na, E. (2016). Sign language and spoken language for children with hearing loss: A systematic review. </w:t>
      </w:r>
      <w:r>
        <w:rPr>
          <w:rFonts w:ascii="Segoe UI" w:hAnsi="Segoe UI" w:cs="Segoe UI"/>
          <w:i/>
          <w:iCs/>
          <w:sz w:val="18"/>
          <w:szCs w:val="18"/>
        </w:rPr>
        <w:t>Pediatrics, 137</w:t>
      </w:r>
      <w:r>
        <w:rPr>
          <w:rFonts w:ascii="Segoe UI" w:hAnsi="Segoe UI" w:cs="Segoe UI"/>
          <w:sz w:val="18"/>
          <w:szCs w:val="18"/>
        </w:rPr>
        <w:t xml:space="preserve">(1).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Flower, G., Fritz, H., Balneaves, L. G., Verma, S., Skidmore, B., Fernandes, R., . . . Seely, D. (2014). Flax and breast cancer: A systematic review. </w:t>
      </w:r>
      <w:r>
        <w:rPr>
          <w:rFonts w:ascii="Segoe UI" w:hAnsi="Segoe UI" w:cs="Segoe UI"/>
          <w:i/>
          <w:iCs/>
          <w:sz w:val="18"/>
          <w:szCs w:val="18"/>
        </w:rPr>
        <w:t>Integrative Cancer Therapies, 13</w:t>
      </w:r>
      <w:r>
        <w:rPr>
          <w:rFonts w:ascii="Segoe UI" w:hAnsi="Segoe UI" w:cs="Segoe UI"/>
          <w:sz w:val="18"/>
          <w:szCs w:val="18"/>
        </w:rPr>
        <w:t xml:space="preserve">(3), 181-192.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Fønhus, M. S., Dalsbø, T. K., Johansen, M., Fretheim, A., Skirbekk, H., &amp; Flottorp, S. A. (2018). Patient-mediated interventions to improve professional practice. </w:t>
      </w:r>
      <w:r>
        <w:rPr>
          <w:rFonts w:ascii="Segoe UI" w:hAnsi="Segoe UI" w:cs="Segoe UI"/>
          <w:i/>
          <w:iCs/>
          <w:sz w:val="18"/>
          <w:szCs w:val="18"/>
        </w:rPr>
        <w:t>Cochrane Database of Systematic Reviews, 2018</w:t>
      </w:r>
      <w:r>
        <w:rPr>
          <w:rFonts w:ascii="Segoe UI" w:hAnsi="Segoe UI" w:cs="Segoe UI"/>
          <w:sz w:val="18"/>
          <w:szCs w:val="18"/>
        </w:rPr>
        <w:t>(9). doi:10.1002/14651858.CD012472.pub2</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Forbat, L., Black, L., &amp; Dulgar, K. (2015). What clinicians think of manualized psychotherapy interventions: Findings from a systematic review. </w:t>
      </w:r>
      <w:r>
        <w:rPr>
          <w:rFonts w:ascii="Segoe UI" w:hAnsi="Segoe UI" w:cs="Segoe UI"/>
          <w:i/>
          <w:iCs/>
          <w:sz w:val="18"/>
          <w:szCs w:val="18"/>
        </w:rPr>
        <w:t>Journal of Family Therapy, 37</w:t>
      </w:r>
      <w:r>
        <w:rPr>
          <w:rFonts w:ascii="Segoe UI" w:hAnsi="Segoe UI" w:cs="Segoe UI"/>
          <w:sz w:val="18"/>
          <w:szCs w:val="18"/>
        </w:rPr>
        <w:t xml:space="preserve">(4), 409-428.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Forbes, C. A., Worthy, G., Harker, J., Kleijnen, J., Kutikova, L., Zelek, L., &amp; Van Belle, S. (2014). Dose efficiency of Erythropoiesis-Stimulating agents for the treatment of patients with chemotherapy-induced anemia: A systematic review. </w:t>
      </w:r>
      <w:r>
        <w:rPr>
          <w:rFonts w:ascii="Segoe UI" w:hAnsi="Segoe UI" w:cs="Segoe UI"/>
          <w:i/>
          <w:iCs/>
          <w:sz w:val="18"/>
          <w:szCs w:val="18"/>
        </w:rPr>
        <w:t>Clinical Therapeutics, 36</w:t>
      </w:r>
      <w:r>
        <w:rPr>
          <w:rFonts w:ascii="Segoe UI" w:hAnsi="Segoe UI" w:cs="Segoe UI"/>
          <w:sz w:val="18"/>
          <w:szCs w:val="18"/>
        </w:rPr>
        <w:t xml:space="preserve">(4), 594-610.e594.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Foster, J., Burry, L. D., Thabane, L., Choong, K., Menon, K., Duffett, M., . . . Rose, L. (2016). Melatonin and melatonin agonists to prevent and treat delirium in critical illness: A systematic review protocol. </w:t>
      </w:r>
      <w:r>
        <w:rPr>
          <w:rFonts w:ascii="Segoe UI" w:hAnsi="Segoe UI" w:cs="Segoe UI"/>
          <w:i/>
          <w:iCs/>
          <w:sz w:val="18"/>
          <w:szCs w:val="18"/>
        </w:rPr>
        <w:t>Systematic Reviews, 5</w:t>
      </w:r>
      <w:r>
        <w:rPr>
          <w:rFonts w:ascii="Segoe UI" w:hAnsi="Segoe UI" w:cs="Segoe UI"/>
          <w:sz w:val="18"/>
          <w:szCs w:val="18"/>
        </w:rPr>
        <w:t xml:space="preserve">(1).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Fujii, T., Ganeko, R., Kataoka, Y., Featherstone, R., Bagshaw, S. M., &amp; Furukawa, T. A. (2016). Polymyxin B-immobilised haemoperfusion and mortality in critically ill patients with sepsis/septic shock: A protocol for a systematic review and meta-analysis. </w:t>
      </w:r>
      <w:r>
        <w:rPr>
          <w:rFonts w:ascii="Segoe UI" w:hAnsi="Segoe UI" w:cs="Segoe UI"/>
          <w:i/>
          <w:iCs/>
          <w:sz w:val="18"/>
          <w:szCs w:val="18"/>
        </w:rPr>
        <w:t>BMJ Open, 6</w:t>
      </w:r>
      <w:r>
        <w:rPr>
          <w:rFonts w:ascii="Segoe UI" w:hAnsi="Segoe UI" w:cs="Segoe UI"/>
          <w:sz w:val="18"/>
          <w:szCs w:val="18"/>
        </w:rPr>
        <w:t xml:space="preserve">(11).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Fujii, T., Ganeko, R., Kataoka, Y., Furukawa, T. A., Featherstone, R., Doi, K., . . . Bagshaw, S. M. (2018). Polymyxin B-immobilized hemoperfusion and mortality in critically ill adult patients with sepsis/septic shock: a systematic review with meta-analysis and trial sequential analysis. </w:t>
      </w:r>
      <w:r>
        <w:rPr>
          <w:rFonts w:ascii="Segoe UI" w:hAnsi="Segoe UI" w:cs="Segoe UI"/>
          <w:i/>
          <w:iCs/>
          <w:sz w:val="18"/>
          <w:szCs w:val="18"/>
        </w:rPr>
        <w:t>Intensive Care Medicine, 44</w:t>
      </w:r>
      <w:r>
        <w:rPr>
          <w:rFonts w:ascii="Segoe UI" w:hAnsi="Segoe UI" w:cs="Segoe UI"/>
          <w:sz w:val="18"/>
          <w:szCs w:val="18"/>
        </w:rPr>
        <w:t xml:space="preserve">(2), 167-178.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Fuller, G., Pallot, D., Coats, T., &amp; Lecky, F. (2014). The effectiveness of specialist neuroscience care in severe traumatic brain injury: A systematic review. </w:t>
      </w:r>
      <w:r>
        <w:rPr>
          <w:rFonts w:ascii="Segoe UI" w:hAnsi="Segoe UI" w:cs="Segoe UI"/>
          <w:i/>
          <w:iCs/>
          <w:sz w:val="18"/>
          <w:szCs w:val="18"/>
        </w:rPr>
        <w:t>British Journal of Neurosurgery, 28</w:t>
      </w:r>
      <w:r>
        <w:rPr>
          <w:rFonts w:ascii="Segoe UI" w:hAnsi="Segoe UI" w:cs="Segoe UI"/>
          <w:sz w:val="18"/>
          <w:szCs w:val="18"/>
        </w:rPr>
        <w:t xml:space="preserve">(4), 452-460.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Fulton, A. S., Hill, A. M., Williams, M. T., Howe, P. R. C., &amp; Coates, A. M. (2015). Paucity of evidence for a relationship between long-chain omega-3 fatty acid intake and chronic obstructive pulmonary disease: A systematic review. </w:t>
      </w:r>
      <w:r>
        <w:rPr>
          <w:rFonts w:ascii="Segoe UI" w:hAnsi="Segoe UI" w:cs="Segoe UI"/>
          <w:i/>
          <w:iCs/>
          <w:sz w:val="18"/>
          <w:szCs w:val="18"/>
        </w:rPr>
        <w:t>Nutrition Reviews, 73</w:t>
      </w:r>
      <w:r>
        <w:rPr>
          <w:rFonts w:ascii="Segoe UI" w:hAnsi="Segoe UI" w:cs="Segoe UI"/>
          <w:sz w:val="18"/>
          <w:szCs w:val="18"/>
        </w:rPr>
        <w:t xml:space="preserve">(9), 612-623.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Galipeau, J., Barbour, V., Baskin, P., Bell-Syer, S., Cobey, K., Cumpston, M., . . . Moher, D. (2016). A scoping review of competencies for scientific editors of biomedical journals. </w:t>
      </w:r>
      <w:r>
        <w:rPr>
          <w:rFonts w:ascii="Segoe UI" w:hAnsi="Segoe UI" w:cs="Segoe UI"/>
          <w:i/>
          <w:iCs/>
          <w:sz w:val="18"/>
          <w:szCs w:val="18"/>
        </w:rPr>
        <w:t>BMC Medicine, 14</w:t>
      </w:r>
      <w:r>
        <w:rPr>
          <w:rFonts w:ascii="Segoe UI" w:hAnsi="Segoe UI" w:cs="Segoe UI"/>
          <w:sz w:val="18"/>
          <w:szCs w:val="18"/>
        </w:rPr>
        <w:t xml:space="preserve">(1).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Galipeau, J., Moher, D., Campbell, C., Hendry, P., Cameron, D. W., Palepu, A., &amp; Hébert, P. C. (2015). A systematic review highlights a knowledge gap regarding the effectiveness of health-related training programs in journalology. </w:t>
      </w:r>
      <w:r>
        <w:rPr>
          <w:rFonts w:ascii="Segoe UI" w:hAnsi="Segoe UI" w:cs="Segoe UI"/>
          <w:i/>
          <w:iCs/>
          <w:sz w:val="18"/>
          <w:szCs w:val="18"/>
        </w:rPr>
        <w:t>Journal of Clinical Epidemiology, 68</w:t>
      </w:r>
      <w:r>
        <w:rPr>
          <w:rFonts w:ascii="Segoe UI" w:hAnsi="Segoe UI" w:cs="Segoe UI"/>
          <w:sz w:val="18"/>
          <w:szCs w:val="18"/>
        </w:rPr>
        <w:t xml:space="preserve">(3), 257-265.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Galipeau, J., Pussegoda, K., Stevens, A., Brehaut, J. C., Curran, J., Forster, A. J., . . . Moher, D. (2015). Effectiveness and Safety of Short-stay Units in the Emergency Department: A Systematic Review. </w:t>
      </w:r>
      <w:r>
        <w:rPr>
          <w:rFonts w:ascii="Segoe UI" w:hAnsi="Segoe UI" w:cs="Segoe UI"/>
          <w:i/>
          <w:iCs/>
          <w:sz w:val="18"/>
          <w:szCs w:val="18"/>
        </w:rPr>
        <w:t>Academic Emergency Medicine, 22</w:t>
      </w:r>
      <w:r>
        <w:rPr>
          <w:rFonts w:ascii="Segoe UI" w:hAnsi="Segoe UI" w:cs="Segoe UI"/>
          <w:sz w:val="18"/>
          <w:szCs w:val="18"/>
        </w:rPr>
        <w:t xml:space="preserve">(8), 893-907.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Gandhi, N., Krishna, S., Booth, C. M., Breau, R. H., Flood, T. A., Morgan, S. C., . . . McInnes, M. D. F. (2018). Diagnostic accuracy of magnetic resonance imaging for tumour staging of bladder cancer: systematic review and meta-analysis. </w:t>
      </w:r>
      <w:r>
        <w:rPr>
          <w:rFonts w:ascii="Segoe UI" w:hAnsi="Segoe UI" w:cs="Segoe UI"/>
          <w:i/>
          <w:iCs/>
          <w:sz w:val="18"/>
          <w:szCs w:val="18"/>
        </w:rPr>
        <w:t>BJU International, 122</w:t>
      </w:r>
      <w:r>
        <w:rPr>
          <w:rFonts w:ascii="Segoe UI" w:hAnsi="Segoe UI" w:cs="Segoe UI"/>
          <w:sz w:val="18"/>
          <w:szCs w:val="18"/>
        </w:rPr>
        <w:t>(5), 744-753. doi:10.1111/bju.14366</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Gardam, M., McGeer, A., &amp; Mertz, D. (2018). Portable ultraviolet light surface-disinfecting devices for prevention of hospital-acquired infections: A health technology assessment. </w:t>
      </w:r>
      <w:r>
        <w:rPr>
          <w:rFonts w:ascii="Segoe UI" w:hAnsi="Segoe UI" w:cs="Segoe UI"/>
          <w:i/>
          <w:iCs/>
          <w:sz w:val="18"/>
          <w:szCs w:val="18"/>
        </w:rPr>
        <w:t>Ontario Health Technology Assessment Series, 18</w:t>
      </w:r>
      <w:r>
        <w:rPr>
          <w:rFonts w:ascii="Segoe UI" w:hAnsi="Segoe UI" w:cs="Segoe UI"/>
          <w:sz w:val="18"/>
          <w:szCs w:val="18"/>
        </w:rPr>
        <w:t xml:space="preserve">(1), 1-73.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Gavin, J. P., Immins, T., &amp; Wainwright, T. (2017). Stair negotiation as a rehabilitation intervention for enhancing recovery following total hip and knee replacement surgery. </w:t>
      </w:r>
      <w:r>
        <w:rPr>
          <w:rFonts w:ascii="Segoe UI" w:hAnsi="Segoe UI" w:cs="Segoe UI"/>
          <w:i/>
          <w:iCs/>
          <w:sz w:val="18"/>
          <w:szCs w:val="18"/>
        </w:rPr>
        <w:t>International Journal of Orthopaedic and Trauma Nursing, 25</w:t>
      </w:r>
      <w:r>
        <w:rPr>
          <w:rFonts w:ascii="Segoe UI" w:hAnsi="Segoe UI" w:cs="Segoe UI"/>
          <w:sz w:val="18"/>
          <w:szCs w:val="18"/>
        </w:rPr>
        <w:t xml:space="preserve">, 3-10.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Glonti, K., Cauchi, D., Cobo, E., Boutron, I., Moher, D., &amp; Hren, D. (2017). A scoping review protocol on the roles and tasks of peer reviewers in the manuscript review process in biomedical journals. </w:t>
      </w:r>
      <w:r>
        <w:rPr>
          <w:rFonts w:ascii="Segoe UI" w:hAnsi="Segoe UI" w:cs="Segoe UI"/>
          <w:i/>
          <w:iCs/>
          <w:sz w:val="18"/>
          <w:szCs w:val="18"/>
        </w:rPr>
        <w:t>BMJ Open, 7</w:t>
      </w:r>
      <w:r>
        <w:rPr>
          <w:rFonts w:ascii="Segoe UI" w:hAnsi="Segoe UI" w:cs="Segoe UI"/>
          <w:sz w:val="18"/>
          <w:szCs w:val="18"/>
        </w:rPr>
        <w:t xml:space="preserve">(10).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Goldgrub, R., Côté, P., Sutton, D., Wong, J. J., Yu, H., Randhawa, K., . . . Taylor-Vaisey, A. (2016). The Effectiveness of Multimodal Care for the Management of Soft Tissue Injuries of the Shoulder: A Systematic Review by the Ontario Protocol for Traffic Injury Management (OPTIMa) Collaboration. </w:t>
      </w:r>
      <w:r>
        <w:rPr>
          <w:rFonts w:ascii="Segoe UI" w:hAnsi="Segoe UI" w:cs="Segoe UI"/>
          <w:i/>
          <w:iCs/>
          <w:sz w:val="18"/>
          <w:szCs w:val="18"/>
        </w:rPr>
        <w:t>Journal of Manipulative and Physiological Therapeutics, 39</w:t>
      </w:r>
      <w:r>
        <w:rPr>
          <w:rFonts w:ascii="Segoe UI" w:hAnsi="Segoe UI" w:cs="Segoe UI"/>
          <w:sz w:val="18"/>
          <w:szCs w:val="18"/>
        </w:rPr>
        <w:t xml:space="preserve">(2), 121-139.e121.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Gonçalves, V. S. S., Andrade, K. R. C., Carvalho, K. M. B., Silva, M. T., Pereira, M. G., &amp; Galvao, T. F. (2018). Accuracy of self-reported hypertension: A systematic review and meta-analysis. </w:t>
      </w:r>
      <w:r>
        <w:rPr>
          <w:rFonts w:ascii="Segoe UI" w:hAnsi="Segoe UI" w:cs="Segoe UI"/>
          <w:i/>
          <w:iCs/>
          <w:sz w:val="18"/>
          <w:szCs w:val="18"/>
        </w:rPr>
        <w:t>Journal of Hypertension, 36</w:t>
      </w:r>
      <w:r>
        <w:rPr>
          <w:rFonts w:ascii="Segoe UI" w:hAnsi="Segoe UI" w:cs="Segoe UI"/>
          <w:sz w:val="18"/>
          <w:szCs w:val="18"/>
        </w:rPr>
        <w:t xml:space="preserve">(5), 970-978.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Goodarzi, Z., Mele, B., Guo, S., Hanson, H., Jette, N., Patten, S., . . . Holroyd-Leduc, J. (2016). Guidelines for dementia or Parkinson's disease with depression or anxiety: A systematic review. </w:t>
      </w:r>
      <w:r>
        <w:rPr>
          <w:rFonts w:ascii="Segoe UI" w:hAnsi="Segoe UI" w:cs="Segoe UI"/>
          <w:i/>
          <w:iCs/>
          <w:sz w:val="18"/>
          <w:szCs w:val="18"/>
        </w:rPr>
        <w:t>BMC Neurology, 16</w:t>
      </w:r>
      <w:r>
        <w:rPr>
          <w:rFonts w:ascii="Segoe UI" w:hAnsi="Segoe UI" w:cs="Segoe UI"/>
          <w:sz w:val="18"/>
          <w:szCs w:val="18"/>
        </w:rPr>
        <w:t>(1). doi:10.1186/s12883-016-0754-5</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Goshua, A., Craigie, S., Guyatt, G. H., Agarwal, A., Li, R., Bhullar, J. S., . . . Busse, J. W. (2018). Patient values and preferences regarding opioids for chronic noncancer pain: A systematic review. </w:t>
      </w:r>
      <w:r>
        <w:rPr>
          <w:rFonts w:ascii="Segoe UI" w:hAnsi="Segoe UI" w:cs="Segoe UI"/>
          <w:i/>
          <w:iCs/>
          <w:sz w:val="18"/>
          <w:szCs w:val="18"/>
        </w:rPr>
        <w:t>Pain Medicine (United States), 19</w:t>
      </w:r>
      <w:r>
        <w:rPr>
          <w:rFonts w:ascii="Segoe UI" w:hAnsi="Segoe UI" w:cs="Segoe UI"/>
          <w:sz w:val="18"/>
          <w:szCs w:val="18"/>
        </w:rPr>
        <w:t>(12), 2469-2480. doi:10.1093/pm/pnx274</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Gotlib Conn, L., Rotstein, O. D., Greco, E., Tricco, A. C., Perrier, L., Soobiah, C., &amp; Moloney, T. (2012). Enhanced recovery after vascular surgery: Protocol for a systematic review. </w:t>
      </w:r>
      <w:r>
        <w:rPr>
          <w:rFonts w:ascii="Segoe UI" w:hAnsi="Segoe UI" w:cs="Segoe UI"/>
          <w:i/>
          <w:iCs/>
          <w:sz w:val="18"/>
          <w:szCs w:val="18"/>
        </w:rPr>
        <w:t>Systematic Reviews, 1</w:t>
      </w:r>
      <w:r>
        <w:rPr>
          <w:rFonts w:ascii="Segoe UI" w:hAnsi="Segoe UI" w:cs="Segoe UI"/>
          <w:sz w:val="18"/>
          <w:szCs w:val="18"/>
        </w:rPr>
        <w:t xml:space="preserve">(1).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Grammatikopoulou, M. G., Gkiouras, K., Theodoridis, X., Asteriou, E., Forbes, A., &amp; Bogdanos, D. P. (2018). Oral adjuvant curcumin therapy for attaining clinical remission in ulcerative colitis: A systematic review and meta-analysis of randomized controlled trials. </w:t>
      </w:r>
      <w:r>
        <w:rPr>
          <w:rFonts w:ascii="Segoe UI" w:hAnsi="Segoe UI" w:cs="Segoe UI"/>
          <w:i/>
          <w:iCs/>
          <w:sz w:val="18"/>
          <w:szCs w:val="18"/>
        </w:rPr>
        <w:t>Nutrients, 10</w:t>
      </w:r>
      <w:r>
        <w:rPr>
          <w:rFonts w:ascii="Segoe UI" w:hAnsi="Segoe UI" w:cs="Segoe UI"/>
          <w:sz w:val="18"/>
          <w:szCs w:val="18"/>
        </w:rPr>
        <w:t>(11). doi:10.3390/nu10111737</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Green, B. N., Johnson, C. D., Haldeman, S., Griffith, E., Clay, M. B., Kane, E. J., . . . Nordin, M. (2018). A scoping review of biopsychosocial risk factors and co-morbidities for common spinal disorders. </w:t>
      </w:r>
      <w:r>
        <w:rPr>
          <w:rFonts w:ascii="Segoe UI" w:hAnsi="Segoe UI" w:cs="Segoe UI"/>
          <w:i/>
          <w:iCs/>
          <w:sz w:val="18"/>
          <w:szCs w:val="18"/>
        </w:rPr>
        <w:t>PLoS ONE, 13</w:t>
      </w:r>
      <w:r>
        <w:rPr>
          <w:rFonts w:ascii="Segoe UI" w:hAnsi="Segoe UI" w:cs="Segoe UI"/>
          <w:sz w:val="18"/>
          <w:szCs w:val="18"/>
        </w:rPr>
        <w:t xml:space="preserve">(6).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Grigoriadis, S., Graves, L., Peer, M., Mamisashvili, L., Tomlinson, G., Vigod, S. N., . . . Richter, M. (2018). Maternal anxiety during pregnancy and the association with adverse perinatal outcomes: Systematic review and meta-analysis. </w:t>
      </w:r>
      <w:r>
        <w:rPr>
          <w:rFonts w:ascii="Segoe UI" w:hAnsi="Segoe UI" w:cs="Segoe UI"/>
          <w:i/>
          <w:iCs/>
          <w:sz w:val="18"/>
          <w:szCs w:val="18"/>
        </w:rPr>
        <w:t>Journal of Clinical Psychiatry, 79</w:t>
      </w:r>
      <w:r>
        <w:rPr>
          <w:rFonts w:ascii="Segoe UI" w:hAnsi="Segoe UI" w:cs="Segoe UI"/>
          <w:sz w:val="18"/>
          <w:szCs w:val="18"/>
        </w:rPr>
        <w:t xml:space="preserve">(5).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Grigoriadis, S., Graves, L., Peer, M., Mamisashvili, L., Tomlinson, G., Vigod, S. N., . . . Richter, M. (2018). A systematic review and meta-analysis of the effects of antenatal anxiety on postpartum outcomes. </w:t>
      </w:r>
      <w:r>
        <w:rPr>
          <w:rFonts w:ascii="Segoe UI" w:hAnsi="Segoe UI" w:cs="Segoe UI"/>
          <w:i/>
          <w:iCs/>
          <w:sz w:val="18"/>
          <w:szCs w:val="18"/>
        </w:rPr>
        <w:t>Archives of Women's Mental Health</w:t>
      </w:r>
      <w:r>
        <w:rPr>
          <w:rFonts w:ascii="Segoe UI" w:hAnsi="Segoe UI" w:cs="Segoe UI"/>
          <w:sz w:val="18"/>
          <w:szCs w:val="18"/>
        </w:rPr>
        <w:t xml:space="preserve">.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Gu, J., Groot, G., Boden, C., Busch, A., Holtslander, L., &amp; Lim, H. (2018). Review of Factors Influencing Women's Choice of Mastectomy Versus Breast Conserving Therapy in Early Stage Breast Cancer: A Systematic Review. </w:t>
      </w:r>
      <w:r>
        <w:rPr>
          <w:rFonts w:ascii="Segoe UI" w:hAnsi="Segoe UI" w:cs="Segoe UI"/>
          <w:i/>
          <w:iCs/>
          <w:sz w:val="18"/>
          <w:szCs w:val="18"/>
        </w:rPr>
        <w:t>Clinical Breast Cancer, 18</w:t>
      </w:r>
      <w:r>
        <w:rPr>
          <w:rFonts w:ascii="Segoe UI" w:hAnsi="Segoe UI" w:cs="Segoe UI"/>
          <w:sz w:val="18"/>
          <w:szCs w:val="18"/>
        </w:rPr>
        <w:t>(4), e539-e554. doi:10.1016/j.clbc.2017.12.013</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Gutiérrez Sánchez, D., Pérez Cruzado, D., &amp; Cuesta-Vargas, A. I. (2018). The quality of dying and death measurement instruments: A systematic psychometric review. </w:t>
      </w:r>
      <w:r>
        <w:rPr>
          <w:rFonts w:ascii="Segoe UI" w:hAnsi="Segoe UI" w:cs="Segoe UI"/>
          <w:i/>
          <w:iCs/>
          <w:sz w:val="18"/>
          <w:szCs w:val="18"/>
        </w:rPr>
        <w:t>Journal of Advanced Nursing, 74</w:t>
      </w:r>
      <w:r>
        <w:rPr>
          <w:rFonts w:ascii="Segoe UI" w:hAnsi="Segoe UI" w:cs="Segoe UI"/>
          <w:sz w:val="18"/>
          <w:szCs w:val="18"/>
        </w:rPr>
        <w:t>(8), 1803-1818. doi:10.1111/jan.13687</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Hamel, C., Ghannad, M., McInnes, M. D. F., Marshall, J., Earnshaw, J., Ward, R., . . . Garritty, C. (2018). Potential benefits and harms of offering ultrasound surveillance to men aged 65 years and older with a subaneurysmal (2.5-2.9 cm) infrarenal aorta. </w:t>
      </w:r>
      <w:r>
        <w:rPr>
          <w:rFonts w:ascii="Segoe UI" w:hAnsi="Segoe UI" w:cs="Segoe UI"/>
          <w:i/>
          <w:iCs/>
          <w:sz w:val="18"/>
          <w:szCs w:val="18"/>
        </w:rPr>
        <w:t>Journal of Vascular Surgery, 67</w:t>
      </w:r>
      <w:r>
        <w:rPr>
          <w:rFonts w:ascii="Segoe UI" w:hAnsi="Segoe UI" w:cs="Segoe UI"/>
          <w:sz w:val="18"/>
          <w:szCs w:val="18"/>
        </w:rPr>
        <w:t>(4), 1298-1307. doi:10.1016/j.jvs.2017.11.074</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Hamel, C., Stevens, A., Singh, K., Ansari, M. T., Myers, E., Ziegler, P., . . . Moher, D. (2014). Do sugar-sweetened beverages cause adverse health outcomes in adults? A systematic review protocol. </w:t>
      </w:r>
      <w:r>
        <w:rPr>
          <w:rFonts w:ascii="Segoe UI" w:hAnsi="Segoe UI" w:cs="Segoe UI"/>
          <w:i/>
          <w:iCs/>
          <w:sz w:val="18"/>
          <w:szCs w:val="18"/>
        </w:rPr>
        <w:t>Systematic Reviews, 3</w:t>
      </w:r>
      <w:r>
        <w:rPr>
          <w:rFonts w:ascii="Segoe UI" w:hAnsi="Segoe UI" w:cs="Segoe UI"/>
          <w:sz w:val="18"/>
          <w:szCs w:val="18"/>
        </w:rPr>
        <w:t xml:space="preserve">(1).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Hamilton, G. M., Wheeler, K., Di Michele, J., Lalu, M. M., &amp; McIsaac, D. I. (2017). A Systematic Review and Meta-analysis Examining the Impact of Incident Postoperative Delirium on Mortality. </w:t>
      </w:r>
      <w:r>
        <w:rPr>
          <w:rFonts w:ascii="Segoe UI" w:hAnsi="Segoe UI" w:cs="Segoe UI"/>
          <w:i/>
          <w:iCs/>
          <w:sz w:val="18"/>
          <w:szCs w:val="18"/>
        </w:rPr>
        <w:t>Anesthesiology, 127</w:t>
      </w:r>
      <w:r>
        <w:rPr>
          <w:rFonts w:ascii="Segoe UI" w:hAnsi="Segoe UI" w:cs="Segoe UI"/>
          <w:sz w:val="18"/>
          <w:szCs w:val="18"/>
        </w:rPr>
        <w:t xml:space="preserve">(1), 78-88.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Harrison, D., Reszel, J., Bueno, M., Sampson, M., Shah, V. S., Taddio, A., . . . Turner, L. (2016). Breastfeeding for procedural pain in infants beyond the neonatal period. </w:t>
      </w:r>
      <w:r>
        <w:rPr>
          <w:rFonts w:ascii="Segoe UI" w:hAnsi="Segoe UI" w:cs="Segoe UI"/>
          <w:i/>
          <w:iCs/>
          <w:sz w:val="18"/>
          <w:szCs w:val="18"/>
        </w:rPr>
        <w:t>Cochrane Database of Systematic Reviews, 2016</w:t>
      </w:r>
      <w:r>
        <w:rPr>
          <w:rFonts w:ascii="Segoe UI" w:hAnsi="Segoe UI" w:cs="Segoe UI"/>
          <w:sz w:val="18"/>
          <w:szCs w:val="18"/>
        </w:rPr>
        <w:t xml:space="preserve">(10).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Harrison, M. B., Keeping-Burke, L., Godfrey, C. M., Ross-White, A., McVeety, J., Donaldson, V., . . . Doran, D. M. (2013). Safety in home care: A mapping review of the international literature. </w:t>
      </w:r>
      <w:r>
        <w:rPr>
          <w:rFonts w:ascii="Segoe UI" w:hAnsi="Segoe UI" w:cs="Segoe UI"/>
          <w:i/>
          <w:iCs/>
          <w:sz w:val="18"/>
          <w:szCs w:val="18"/>
        </w:rPr>
        <w:t>International Journal of Evidence-Based Healthcare, 11</w:t>
      </w:r>
      <w:r>
        <w:rPr>
          <w:rFonts w:ascii="Segoe UI" w:hAnsi="Segoe UI" w:cs="Segoe UI"/>
          <w:sz w:val="18"/>
          <w:szCs w:val="18"/>
        </w:rPr>
        <w:t xml:space="preserve">(3), 148-160.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Hegland, P. A., Aarlie, H., Strømme, H., &amp; Jamtvedt, G. (2017). Simulation-based training for nurses: Systematic review and meta-analysis. </w:t>
      </w:r>
      <w:r>
        <w:rPr>
          <w:rFonts w:ascii="Segoe UI" w:hAnsi="Segoe UI" w:cs="Segoe UI"/>
          <w:i/>
          <w:iCs/>
          <w:sz w:val="18"/>
          <w:szCs w:val="18"/>
        </w:rPr>
        <w:t>Nurse Education Today, 54</w:t>
      </w:r>
      <w:r>
        <w:rPr>
          <w:rFonts w:ascii="Segoe UI" w:hAnsi="Segoe UI" w:cs="Segoe UI"/>
          <w:sz w:val="18"/>
          <w:szCs w:val="18"/>
        </w:rPr>
        <w:t xml:space="preserve">, 6-20.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Heinrichs, J., Lodewyks, C., Neilson, C., Abou-Setta, A., &amp; Grocott, H. P. (2018). The impact of hyperoxia on outcomes after cardiac surgery: a systematic review and narrative synthesis. </w:t>
      </w:r>
      <w:r>
        <w:rPr>
          <w:rFonts w:ascii="Segoe UI" w:hAnsi="Segoe UI" w:cs="Segoe UI"/>
          <w:i/>
          <w:iCs/>
          <w:sz w:val="18"/>
          <w:szCs w:val="18"/>
        </w:rPr>
        <w:t>Canadian Journal of Anesthesia, 65</w:t>
      </w:r>
      <w:r>
        <w:rPr>
          <w:rFonts w:ascii="Segoe UI" w:hAnsi="Segoe UI" w:cs="Segoe UI"/>
          <w:sz w:val="18"/>
          <w:szCs w:val="18"/>
        </w:rPr>
        <w:t>(8), 923-935. doi:10.1007/s12630-018-1143-x</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Hiremath, S., Kayibanda, J. F., Chow, B. J. W., Fergusson, D., Knoll, G. A., Shabana, W., . . . Akbari, A. (2018). Drug discontinuation before contrast procedures and the effect on acute kidney injury and other clinical outcomes: A systematic review protocol. </w:t>
      </w:r>
      <w:r>
        <w:rPr>
          <w:rFonts w:ascii="Segoe UI" w:hAnsi="Segoe UI" w:cs="Segoe UI"/>
          <w:i/>
          <w:iCs/>
          <w:sz w:val="18"/>
          <w:szCs w:val="18"/>
        </w:rPr>
        <w:t>Systematic Reviews, 7</w:t>
      </w:r>
      <w:r>
        <w:rPr>
          <w:rFonts w:ascii="Segoe UI" w:hAnsi="Segoe UI" w:cs="Segoe UI"/>
          <w:sz w:val="18"/>
          <w:szCs w:val="18"/>
        </w:rPr>
        <w:t xml:space="preserve">(1).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Hoekstra, F., Mrklas, K. J., Sibley, K. M., Nguyen, T., Vis-Dunbar, M., Neilson, C. J., . . . Graham, I. D. (2018). A review protocol on research partnerships: A Coordinated Multicenter Team approach. </w:t>
      </w:r>
      <w:r>
        <w:rPr>
          <w:rFonts w:ascii="Segoe UI" w:hAnsi="Segoe UI" w:cs="Segoe UI"/>
          <w:i/>
          <w:iCs/>
          <w:sz w:val="18"/>
          <w:szCs w:val="18"/>
        </w:rPr>
        <w:t>Systematic Reviews, 7</w:t>
      </w:r>
      <w:r>
        <w:rPr>
          <w:rFonts w:ascii="Segoe UI" w:hAnsi="Segoe UI" w:cs="Segoe UI"/>
          <w:sz w:val="18"/>
          <w:szCs w:val="18"/>
        </w:rPr>
        <w:t xml:space="preserve">(1).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Honein-AbouHaidar, G. N., Kastner, M., Vuong, V., Perrier, L., Rabeneck, L., Tinmouth, J., . . . Baxter, N. N. (2014). Benefits and barriers to participation in colorectal cancer screening: A protocol for a systematic review and synthesis of qualitative studies. </w:t>
      </w:r>
      <w:r>
        <w:rPr>
          <w:rFonts w:ascii="Segoe UI" w:hAnsi="Segoe UI" w:cs="Segoe UI"/>
          <w:i/>
          <w:iCs/>
          <w:sz w:val="18"/>
          <w:szCs w:val="18"/>
        </w:rPr>
        <w:t>BMJ Open, 4</w:t>
      </w:r>
      <w:r>
        <w:rPr>
          <w:rFonts w:ascii="Segoe UI" w:hAnsi="Segoe UI" w:cs="Segoe UI"/>
          <w:sz w:val="18"/>
          <w:szCs w:val="18"/>
        </w:rPr>
        <w:t xml:space="preserve">(2).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Hughes, S. E., Rapport, F. L., Boisvert, I., McMahon, C. M., &amp; Hutchings, H. A. (2017). Patient-reported outcome measures (PROMs) for assessing perceived listening effort in hearing loss: Protocol for a systematic review. </w:t>
      </w:r>
      <w:r>
        <w:rPr>
          <w:rFonts w:ascii="Segoe UI" w:hAnsi="Segoe UI" w:cs="Segoe UI"/>
          <w:i/>
          <w:iCs/>
          <w:sz w:val="18"/>
          <w:szCs w:val="18"/>
        </w:rPr>
        <w:t>BMJ Open, 7</w:t>
      </w:r>
      <w:r>
        <w:rPr>
          <w:rFonts w:ascii="Segoe UI" w:hAnsi="Segoe UI" w:cs="Segoe UI"/>
          <w:sz w:val="18"/>
          <w:szCs w:val="18"/>
        </w:rPr>
        <w:t xml:space="preserve">(5).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Huitema, G., Willems, P. C., van Rhijn, L., Kleijnen, J., &amp; Shaffrey, C. I. (2014). Anterior versus posterior spinal correction and fusion for adolescent idiopathic scoliosis. </w:t>
      </w:r>
      <w:r>
        <w:rPr>
          <w:rFonts w:ascii="Segoe UI" w:hAnsi="Segoe UI" w:cs="Segoe UI"/>
          <w:i/>
          <w:iCs/>
          <w:sz w:val="18"/>
          <w:szCs w:val="18"/>
        </w:rPr>
        <w:t>Cochrane Database of Systematic Reviews, 2014</w:t>
      </w:r>
      <w:r>
        <w:rPr>
          <w:rFonts w:ascii="Segoe UI" w:hAnsi="Segoe UI" w:cs="Segoe UI"/>
          <w:sz w:val="18"/>
          <w:szCs w:val="18"/>
        </w:rPr>
        <w:t>(9). doi:10.1002/14651858.CD011280</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Hurwitz, E. L., Randhawa, K., Torres, P., Yu, H., Verville, L., Hartvigsen, J., . . . Haldeman, S. (2018). The Global Spine Care Initiative: a systematic review of individual and community-based burden of spinal disorders in rural populations in low- and middle-income communities. </w:t>
      </w:r>
      <w:r>
        <w:rPr>
          <w:rFonts w:ascii="Segoe UI" w:hAnsi="Segoe UI" w:cs="Segoe UI"/>
          <w:i/>
          <w:iCs/>
          <w:sz w:val="18"/>
          <w:szCs w:val="18"/>
        </w:rPr>
        <w:t>European Spine Journal, 27</w:t>
      </w:r>
      <w:r>
        <w:rPr>
          <w:rFonts w:ascii="Segoe UI" w:hAnsi="Segoe UI" w:cs="Segoe UI"/>
          <w:sz w:val="18"/>
          <w:szCs w:val="18"/>
        </w:rPr>
        <w:t>, 802-815. doi:10.1007/s00586-017-5393-z</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Hutton, B., Burry, L. D., Kanji, S., Mehta, S., Guenette, M., Martin, C. M., . . . Rose, L. (2016). Comparison of sedation strategies for critically ill patients: A protocol for a systematic review incorporating network meta-analyses. </w:t>
      </w:r>
      <w:r>
        <w:rPr>
          <w:rFonts w:ascii="Segoe UI" w:hAnsi="Segoe UI" w:cs="Segoe UI"/>
          <w:i/>
          <w:iCs/>
          <w:sz w:val="18"/>
          <w:szCs w:val="18"/>
        </w:rPr>
        <w:t>Systematic Reviews, 5</w:t>
      </w:r>
      <w:r>
        <w:rPr>
          <w:rFonts w:ascii="Segoe UI" w:hAnsi="Segoe UI" w:cs="Segoe UI"/>
          <w:sz w:val="18"/>
          <w:szCs w:val="18"/>
        </w:rPr>
        <w:t xml:space="preserve">(1).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Hutton, B., Clemons, M., Mazzarello, S., Kuchuk, I., Skidmore, B., &amp; Ng, T. (2015). Identifying an optimal antiemetic regimen for patients receiving anthracycline and cyclophosphamide-based chemotherapy for breast cancer - An inspection of the evidence base informing clinical decision-making. </w:t>
      </w:r>
      <w:r>
        <w:rPr>
          <w:rFonts w:ascii="Segoe UI" w:hAnsi="Segoe UI" w:cs="Segoe UI"/>
          <w:i/>
          <w:iCs/>
          <w:sz w:val="18"/>
          <w:szCs w:val="18"/>
        </w:rPr>
        <w:t>Cancer Treatment Reviews, 41</w:t>
      </w:r>
      <w:r>
        <w:rPr>
          <w:rFonts w:ascii="Segoe UI" w:hAnsi="Segoe UI" w:cs="Segoe UI"/>
          <w:sz w:val="18"/>
          <w:szCs w:val="18"/>
        </w:rPr>
        <w:t xml:space="preserve">(10), 951-959.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Hutton, B., Joseph, L., Yazdi, F., Tetzlaff, J., Hersi, M., Kokolo, M., . . . Knoll, G. (2014). Checking whether there is an increased risk of post-transplant lymphoproliferative disorder and other cancers with specific modern immunosuppression regimens in renal transplantation: Protocol for a network meta-analysis of randomized and observational studies. </w:t>
      </w:r>
      <w:r>
        <w:rPr>
          <w:rFonts w:ascii="Segoe UI" w:hAnsi="Segoe UI" w:cs="Segoe UI"/>
          <w:i/>
          <w:iCs/>
          <w:sz w:val="18"/>
          <w:szCs w:val="18"/>
        </w:rPr>
        <w:t>Systematic Reviews, 3</w:t>
      </w:r>
      <w:r>
        <w:rPr>
          <w:rFonts w:ascii="Segoe UI" w:hAnsi="Segoe UI" w:cs="Segoe UI"/>
          <w:sz w:val="18"/>
          <w:szCs w:val="18"/>
        </w:rPr>
        <w:t xml:space="preserve">(1).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Hutton, B., Kanji, S., McDonald, E., Yazdi, F., Wolfe, D., Thavorn, K., . . . Moher, D. (2016). Incidence, causes, and consequences of preventable adverse drug events: Protocol for an overview of reviews. </w:t>
      </w:r>
      <w:r>
        <w:rPr>
          <w:rFonts w:ascii="Segoe UI" w:hAnsi="Segoe UI" w:cs="Segoe UI"/>
          <w:i/>
          <w:iCs/>
          <w:sz w:val="18"/>
          <w:szCs w:val="18"/>
        </w:rPr>
        <w:t>Systematic Reviews, 5</w:t>
      </w:r>
      <w:r>
        <w:rPr>
          <w:rFonts w:ascii="Segoe UI" w:hAnsi="Segoe UI" w:cs="Segoe UI"/>
          <w:sz w:val="18"/>
          <w:szCs w:val="18"/>
        </w:rPr>
        <w:t xml:space="preserve">(1).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Hutton, B., Salanti, G., Chaimani, A., Caldwell, D. M., Schmid, C., Thorlund, K., . . . Moher, D. (2014). The quality of reporting methods and results in network meta-analyses: An overview of reviews and suggestions for improvement. </w:t>
      </w:r>
      <w:r>
        <w:rPr>
          <w:rFonts w:ascii="Segoe UI" w:hAnsi="Segoe UI" w:cs="Segoe UI"/>
          <w:i/>
          <w:iCs/>
          <w:sz w:val="18"/>
          <w:szCs w:val="18"/>
        </w:rPr>
        <w:t>PLoS ONE, 9</w:t>
      </w:r>
      <w:r>
        <w:rPr>
          <w:rFonts w:ascii="Segoe UI" w:hAnsi="Segoe UI" w:cs="Segoe UI"/>
          <w:sz w:val="18"/>
          <w:szCs w:val="18"/>
        </w:rPr>
        <w:t xml:space="preserve">(3).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Hutton, B., Yazdi, F., Bordeleau, L., Morgan, S., Cameron, C., Kanji, S., . . . Clemons, M. (2015). Comparison of physical interventions, behavioral interventions, natural health products, and pharmacologics to manage hot flashes in patients with breast or prostate cancer: Protocol for a systematic review incorporating network meta-analyses. </w:t>
      </w:r>
      <w:r>
        <w:rPr>
          <w:rFonts w:ascii="Segoe UI" w:hAnsi="Segoe UI" w:cs="Segoe UI"/>
          <w:i/>
          <w:iCs/>
          <w:sz w:val="18"/>
          <w:szCs w:val="18"/>
        </w:rPr>
        <w:t>Systematic Reviews, 4</w:t>
      </w:r>
      <w:r>
        <w:rPr>
          <w:rFonts w:ascii="Segoe UI" w:hAnsi="Segoe UI" w:cs="Segoe UI"/>
          <w:sz w:val="18"/>
          <w:szCs w:val="18"/>
        </w:rPr>
        <w:t xml:space="preserve">(1).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Ibrahim, M. F. K., Mazzarello, S., Shorr, R., Vandermeer, L., Jacobs, C., Hilton, J., . . . Clemons, M. (2015). Should de-escalation of bone-targeting agents be standard of care for patients with bone metastases from breast cancer? A systematic review and meta-analysis. </w:t>
      </w:r>
      <w:r>
        <w:rPr>
          <w:rFonts w:ascii="Segoe UI" w:hAnsi="Segoe UI" w:cs="Segoe UI"/>
          <w:i/>
          <w:iCs/>
          <w:sz w:val="18"/>
          <w:szCs w:val="18"/>
        </w:rPr>
        <w:t>Annals of Oncology, 26</w:t>
      </w:r>
      <w:r>
        <w:rPr>
          <w:rFonts w:ascii="Segoe UI" w:hAnsi="Segoe UI" w:cs="Segoe UI"/>
          <w:sz w:val="18"/>
          <w:szCs w:val="18"/>
        </w:rPr>
        <w:t xml:space="preserve">(11), 2205-2213.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Ireland, J. L., &amp; McGowan, C. M. (2018). Epidemiology of pituitary pars intermedia dysfunction: A systematic literature review of clinical presentation, disease prevalence and risk factors. </w:t>
      </w:r>
      <w:r>
        <w:rPr>
          <w:rFonts w:ascii="Segoe UI" w:hAnsi="Segoe UI" w:cs="Segoe UI"/>
          <w:i/>
          <w:iCs/>
          <w:sz w:val="18"/>
          <w:szCs w:val="18"/>
        </w:rPr>
        <w:t>Veterinary Journal, 235</w:t>
      </w:r>
      <w:r>
        <w:rPr>
          <w:rFonts w:ascii="Segoe UI" w:hAnsi="Segoe UI" w:cs="Segoe UI"/>
          <w:sz w:val="18"/>
          <w:szCs w:val="18"/>
        </w:rPr>
        <w:t xml:space="preserve">, 22-33.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Jackson, T. D., Zhang, R., Glockler, D., Pennington, J., Reddigan, J. I., Rotstein, O. D., . . . Conn, L. G. (2014). Health inequity in access to bariatric surgery: A protocol for a systematic review. </w:t>
      </w:r>
      <w:r>
        <w:rPr>
          <w:rFonts w:ascii="Segoe UI" w:hAnsi="Segoe UI" w:cs="Segoe UI"/>
          <w:i/>
          <w:iCs/>
          <w:sz w:val="18"/>
          <w:szCs w:val="18"/>
        </w:rPr>
        <w:t>Systematic Reviews, 3</w:t>
      </w:r>
      <w:r>
        <w:rPr>
          <w:rFonts w:ascii="Segoe UI" w:hAnsi="Segoe UI" w:cs="Segoe UI"/>
          <w:sz w:val="18"/>
          <w:szCs w:val="18"/>
        </w:rPr>
        <w:t xml:space="preserve">(1).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Jeyaraman, M. M., Qadar, S. M. Z., Wierzbowski, A., Farshidfar, F., Lys, J., Dickson, G., . . . Abou-Setta, A. M. (2018). Return on investment in healthcare leadership development programs. </w:t>
      </w:r>
      <w:r>
        <w:rPr>
          <w:rFonts w:ascii="Segoe UI" w:hAnsi="Segoe UI" w:cs="Segoe UI"/>
          <w:i/>
          <w:iCs/>
          <w:sz w:val="18"/>
          <w:szCs w:val="18"/>
        </w:rPr>
        <w:t>Leadership in Health Services, 31</w:t>
      </w:r>
      <w:r>
        <w:rPr>
          <w:rFonts w:ascii="Segoe UI" w:hAnsi="Segoe UI" w:cs="Segoe UI"/>
          <w:sz w:val="18"/>
          <w:szCs w:val="18"/>
        </w:rPr>
        <w:t xml:space="preserve">(1), 77-97.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Jiang, D., Dennis, K., Steinmetz, A., Clemons, M., Asmis, T. R., Goodwin, R. A., &amp; Vickers, M. M. (2016). Management of Epidermal Growth Factor Receptor Inhibitor-Induced Hypomagnesemia: A Systematic Review. </w:t>
      </w:r>
      <w:r>
        <w:rPr>
          <w:rFonts w:ascii="Segoe UI" w:hAnsi="Segoe UI" w:cs="Segoe UI"/>
          <w:i/>
          <w:iCs/>
          <w:sz w:val="18"/>
          <w:szCs w:val="18"/>
        </w:rPr>
        <w:t>Clinical Colorectal Cancer, 15</w:t>
      </w:r>
      <w:r>
        <w:rPr>
          <w:rFonts w:ascii="Segoe UI" w:hAnsi="Segoe UI" w:cs="Segoe UI"/>
          <w:sz w:val="18"/>
          <w:szCs w:val="18"/>
        </w:rPr>
        <w:t xml:space="preserve">(3), e117-e123.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Jimenez-Rivera, C., Jolin-Dahel, K. S., Fortinsky, K. J., Gozdyra, P., &amp; Benchimol, E. I. (2013). International incidence and outcomes of biliary atresia. </w:t>
      </w:r>
      <w:r>
        <w:rPr>
          <w:rFonts w:ascii="Segoe UI" w:hAnsi="Segoe UI" w:cs="Segoe UI"/>
          <w:i/>
          <w:iCs/>
          <w:sz w:val="18"/>
          <w:szCs w:val="18"/>
        </w:rPr>
        <w:t>Journal of Pediatric Gastroenterology and Nutrition, 56</w:t>
      </w:r>
      <w:r>
        <w:rPr>
          <w:rFonts w:ascii="Segoe UI" w:hAnsi="Segoe UI" w:cs="Segoe UI"/>
          <w:sz w:val="18"/>
          <w:szCs w:val="18"/>
        </w:rPr>
        <w:t xml:space="preserve">(4), 344-354.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Kabali, C., Xie, X., Higgins, C., Zierler, A., Ali, A., Soulodre, C., . . . Dhalla, I. (2017). Ontario health technology assessment series: Long-term continuous ambulatory ECG monitors and external cardiac loop recorders for cardiac arrhythmia: A health technology assessm. </w:t>
      </w:r>
      <w:r>
        <w:rPr>
          <w:rFonts w:ascii="Segoe UI" w:hAnsi="Segoe UI" w:cs="Segoe UI"/>
          <w:i/>
          <w:iCs/>
          <w:sz w:val="18"/>
          <w:szCs w:val="18"/>
        </w:rPr>
        <w:t>Ontario Health Technology Assessment Series, 17</w:t>
      </w:r>
      <w:r>
        <w:rPr>
          <w:rFonts w:ascii="Segoe UI" w:hAnsi="Segoe UI" w:cs="Segoe UI"/>
          <w:sz w:val="18"/>
          <w:szCs w:val="18"/>
        </w:rPr>
        <w:t xml:space="preserve">(1), 1-56.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Kaiser, L., Bartz, S., Neugebauer, E. A. M., Pietsch, B., &amp; Pieper, D. (2018). Interprofessional collaboration and patient-reported outcomes in inpatient care: Protocol for a systematic review. </w:t>
      </w:r>
      <w:r>
        <w:rPr>
          <w:rFonts w:ascii="Segoe UI" w:hAnsi="Segoe UI" w:cs="Segoe UI"/>
          <w:i/>
          <w:iCs/>
          <w:sz w:val="18"/>
          <w:szCs w:val="18"/>
        </w:rPr>
        <w:t>Systematic Reviews, 7</w:t>
      </w:r>
      <w:r>
        <w:rPr>
          <w:rFonts w:ascii="Segoe UI" w:hAnsi="Segoe UI" w:cs="Segoe UI"/>
          <w:sz w:val="18"/>
          <w:szCs w:val="18"/>
        </w:rPr>
        <w:t>(1). doi:10.1186/s13643-018-0797-3</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Kanji, S., Mera, A., Hutton, B., Burry, L., Rosenberg, E., MacDonald, E., &amp; Luks, V. (2016). Pharmacological interventions to improve sleep in hospitalised adults: A systematic review. </w:t>
      </w:r>
      <w:r>
        <w:rPr>
          <w:rFonts w:ascii="Segoe UI" w:hAnsi="Segoe UI" w:cs="Segoe UI"/>
          <w:i/>
          <w:iCs/>
          <w:sz w:val="18"/>
          <w:szCs w:val="18"/>
        </w:rPr>
        <w:t>BMJ Open, 6</w:t>
      </w:r>
      <w:r>
        <w:rPr>
          <w:rFonts w:ascii="Segoe UI" w:hAnsi="Segoe UI" w:cs="Segoe UI"/>
          <w:sz w:val="18"/>
          <w:szCs w:val="18"/>
        </w:rPr>
        <w:t xml:space="preserve">(7).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Kassam, I., Nagle, L., &amp; Strudwick, G. (2017). Informatics competencies for nurse leaders: Protocol for a scoping review. </w:t>
      </w:r>
      <w:r>
        <w:rPr>
          <w:rFonts w:ascii="Segoe UI" w:hAnsi="Segoe UI" w:cs="Segoe UI"/>
          <w:i/>
          <w:iCs/>
          <w:sz w:val="18"/>
          <w:szCs w:val="18"/>
        </w:rPr>
        <w:t>BMJ Open, 7</w:t>
      </w:r>
      <w:r>
        <w:rPr>
          <w:rFonts w:ascii="Segoe UI" w:hAnsi="Segoe UI" w:cs="Segoe UI"/>
          <w:sz w:val="18"/>
          <w:szCs w:val="18"/>
        </w:rPr>
        <w:t>(12). doi:10.1136/bmjopen-2017-018855</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Kassianos, A. P., Ioannou, M., Koutsantoni, M., &amp; Charalambous, H. (2018). The impact of specialized palliative care on cancer patients’ health-related quality of life: a systematic review and meta-analysis. </w:t>
      </w:r>
      <w:r>
        <w:rPr>
          <w:rFonts w:ascii="Segoe UI" w:hAnsi="Segoe UI" w:cs="Segoe UI"/>
          <w:i/>
          <w:iCs/>
          <w:sz w:val="18"/>
          <w:szCs w:val="18"/>
        </w:rPr>
        <w:t>Supportive Care in Cancer, 26</w:t>
      </w:r>
      <w:r>
        <w:rPr>
          <w:rFonts w:ascii="Segoe UI" w:hAnsi="Segoe UI" w:cs="Segoe UI"/>
          <w:sz w:val="18"/>
          <w:szCs w:val="18"/>
        </w:rPr>
        <w:t xml:space="preserve">(1), 61-79.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Kastner, M., Cardoso, R., Lai, Y., Treister, V., Hamid, J. S., Hayden, L., . . . Straus, S. E. (2018). effectiveness of interventions for managing multiple high-burden chronic diseases in older adults: A systematic review and meta-analysis. </w:t>
      </w:r>
      <w:r>
        <w:rPr>
          <w:rFonts w:ascii="Segoe UI" w:hAnsi="Segoe UI" w:cs="Segoe UI"/>
          <w:i/>
          <w:iCs/>
          <w:sz w:val="18"/>
          <w:szCs w:val="18"/>
        </w:rPr>
        <w:t>CMAJ, 190</w:t>
      </w:r>
      <w:r>
        <w:rPr>
          <w:rFonts w:ascii="Segoe UI" w:hAnsi="Segoe UI" w:cs="Segoe UI"/>
          <w:sz w:val="18"/>
          <w:szCs w:val="18"/>
        </w:rPr>
        <w:t>(34), E1004-E1012. doi:10.1503/cmaj.171391</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Kastner, M., Lillie, E., Ashoor, H., Perrier, L., Cardoso, R., Straus, S., &amp; Lee, D. S. (2015). Quality improvement strategies to optimise transition of patients with heart failure to independent living: Protocol for a scoping review. </w:t>
      </w:r>
      <w:r>
        <w:rPr>
          <w:rFonts w:ascii="Segoe UI" w:hAnsi="Segoe UI" w:cs="Segoe UI"/>
          <w:i/>
          <w:iCs/>
          <w:sz w:val="18"/>
          <w:szCs w:val="18"/>
        </w:rPr>
        <w:t>BMJ Open, 4</w:t>
      </w:r>
      <w:r>
        <w:rPr>
          <w:rFonts w:ascii="Segoe UI" w:hAnsi="Segoe UI" w:cs="Segoe UI"/>
          <w:sz w:val="18"/>
          <w:szCs w:val="18"/>
        </w:rPr>
        <w:t xml:space="preserve">(11).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Kastner, M., Perrier, L., Hamid, J., Tricco, A. C., Cardoso, R., Ivers, N. M., . . . Straus, S. E. (2015). Effectiveness of knowledge translation tools addressing multiple high-burden chronic diseases affecting older adults: Protocol for a systematic review alongside a realist review. </w:t>
      </w:r>
      <w:r>
        <w:rPr>
          <w:rFonts w:ascii="Segoe UI" w:hAnsi="Segoe UI" w:cs="Segoe UI"/>
          <w:i/>
          <w:iCs/>
          <w:sz w:val="18"/>
          <w:szCs w:val="18"/>
        </w:rPr>
        <w:t>BMJ Open, 5</w:t>
      </w:r>
      <w:r>
        <w:rPr>
          <w:rFonts w:ascii="Segoe UI" w:hAnsi="Segoe UI" w:cs="Segoe UI"/>
          <w:sz w:val="18"/>
          <w:szCs w:val="18"/>
        </w:rPr>
        <w:t xml:space="preserve">(2).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Kastner, M., Perrier, L., Munce, S. E. P., Adhihetty, C. C., Lau, A., Hamid, J., . . . Straus, S. E. (2018). Complex interventions can increase osteoporosis investigations and treatment: a systematic review and meta-analysis. </w:t>
      </w:r>
      <w:r>
        <w:rPr>
          <w:rFonts w:ascii="Segoe UI" w:hAnsi="Segoe UI" w:cs="Segoe UI"/>
          <w:i/>
          <w:iCs/>
          <w:sz w:val="18"/>
          <w:szCs w:val="18"/>
        </w:rPr>
        <w:t>Osteoporosis International, 29</w:t>
      </w:r>
      <w:r>
        <w:rPr>
          <w:rFonts w:ascii="Segoe UI" w:hAnsi="Segoe UI" w:cs="Segoe UI"/>
          <w:sz w:val="18"/>
          <w:szCs w:val="18"/>
        </w:rPr>
        <w:t xml:space="preserve">(1), 5-17.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Kastner, M., Tricco, A. C., Soobiah, C., Lillie, E., Perrier, L., Horsley, T., . . . Straus, S. E. (2012). What is the most appropriate knowledge synthesis method to conduct a review? Protocol for a scoping review. </w:t>
      </w:r>
      <w:r>
        <w:rPr>
          <w:rFonts w:ascii="Segoe UI" w:hAnsi="Segoe UI" w:cs="Segoe UI"/>
          <w:i/>
          <w:iCs/>
          <w:sz w:val="18"/>
          <w:szCs w:val="18"/>
        </w:rPr>
        <w:t>BMC Medical Research Methodology, 12</w:t>
      </w:r>
      <w:r>
        <w:rPr>
          <w:rFonts w:ascii="Segoe UI" w:hAnsi="Segoe UI" w:cs="Segoe UI"/>
          <w:sz w:val="18"/>
          <w:szCs w:val="18"/>
        </w:rPr>
        <w:t xml:space="preserve">.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Kehler, D. S., Hay, J. L., Stammers, A. N., Hamm, N. C., Kimber, D. E., Schultz, A. S. H., . . . Duhamel, T. A. (2018). A systematic review of the association between sedentary behaviors with frailty. </w:t>
      </w:r>
      <w:r>
        <w:rPr>
          <w:rFonts w:ascii="Segoe UI" w:hAnsi="Segoe UI" w:cs="Segoe UI"/>
          <w:i/>
          <w:iCs/>
          <w:sz w:val="18"/>
          <w:szCs w:val="18"/>
        </w:rPr>
        <w:t>Experimental Gerontology, 114</w:t>
      </w:r>
      <w:r>
        <w:rPr>
          <w:rFonts w:ascii="Segoe UI" w:hAnsi="Segoe UI" w:cs="Segoe UI"/>
          <w:sz w:val="18"/>
          <w:szCs w:val="18"/>
        </w:rPr>
        <w:t>, 1-12. doi:10.1016/j.exger.2018.10.010</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Kelly, L. E., Dyson, M. P., Butcher, N. J., Balshaw, R., London, A. J., Neilson, C. J., . . . Wang, X. (2018). Considerations for adaptive design in pediatric clinical trials: Study protocol for a systematic review, mixed-methods study, and integrated knowledge translation plan. </w:t>
      </w:r>
      <w:r>
        <w:rPr>
          <w:rFonts w:ascii="Segoe UI" w:hAnsi="Segoe UI" w:cs="Segoe UI"/>
          <w:i/>
          <w:iCs/>
          <w:sz w:val="18"/>
          <w:szCs w:val="18"/>
        </w:rPr>
        <w:t>Trials, 19</w:t>
      </w:r>
      <w:r>
        <w:rPr>
          <w:rFonts w:ascii="Segoe UI" w:hAnsi="Segoe UI" w:cs="Segoe UI"/>
          <w:sz w:val="18"/>
          <w:szCs w:val="18"/>
        </w:rPr>
        <w:t>(1). doi:10.1186/s13063-018-2934-7</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Kelly, M., Sahm, L. J., Shiely, F., O'Sullivan, R., Brenner, M., Larkin, P., &amp; McCarthy, S. (2015). The knowledge, attitudes and beliefs of carers (parents, guardians, healthcare practitioners, crèche workers) around fever and febrile illness in children aged 5 years and under: Protocol for a qualitative systematic review. </w:t>
      </w:r>
      <w:r>
        <w:rPr>
          <w:rFonts w:ascii="Segoe UI" w:hAnsi="Segoe UI" w:cs="Segoe UI"/>
          <w:i/>
          <w:iCs/>
          <w:sz w:val="18"/>
          <w:szCs w:val="18"/>
        </w:rPr>
        <w:t>Systematic Reviews, 4</w:t>
      </w:r>
      <w:r>
        <w:rPr>
          <w:rFonts w:ascii="Segoe UI" w:hAnsi="Segoe UI" w:cs="Segoe UI"/>
          <w:sz w:val="18"/>
          <w:szCs w:val="18"/>
        </w:rPr>
        <w:t xml:space="preserve">(1).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Kennedy, D. A., Cooley, K., Skidmore, B., Fritz, H., Campbell, T., &amp; Seely, D. (2013). Vitamin D: Pharmacokinetics and safety when used in conjunction with the pharmaceutical drugs used in cancer patients: A systematic review. </w:t>
      </w:r>
      <w:r>
        <w:rPr>
          <w:rFonts w:ascii="Segoe UI" w:hAnsi="Segoe UI" w:cs="Segoe UI"/>
          <w:i/>
          <w:iCs/>
          <w:sz w:val="18"/>
          <w:szCs w:val="18"/>
        </w:rPr>
        <w:t>Cancers, 5</w:t>
      </w:r>
      <w:r>
        <w:rPr>
          <w:rFonts w:ascii="Segoe UI" w:hAnsi="Segoe UI" w:cs="Segoe UI"/>
          <w:sz w:val="18"/>
          <w:szCs w:val="18"/>
        </w:rPr>
        <w:t xml:space="preserve">(1), 255-280.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Khoushhal, Z., Hussain, M. A., Greco, E., Mamdani, M., Verma, S., Rotstein, O., . . . Al-Omran, M. (2017). Prevalence and causes of attrition among surgical residents a systematic review and meta-analysis. </w:t>
      </w:r>
      <w:r>
        <w:rPr>
          <w:rFonts w:ascii="Segoe UI" w:hAnsi="Segoe UI" w:cs="Segoe UI"/>
          <w:i/>
          <w:iCs/>
          <w:sz w:val="18"/>
          <w:szCs w:val="18"/>
        </w:rPr>
        <w:t>JAMA Surgery, 152</w:t>
      </w:r>
      <w:r>
        <w:rPr>
          <w:rFonts w:ascii="Segoe UI" w:hAnsi="Segoe UI" w:cs="Segoe UI"/>
          <w:sz w:val="18"/>
          <w:szCs w:val="18"/>
        </w:rPr>
        <w:t xml:space="preserve">(3), 265-272.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Kim, C., Liang, L., Wright, F. C., Look Hong, N. J., Groot, G., Helyer, L., . . . Gagliardi, A. R. (2018). Interventions are needed to support patient–provider decision-making for DCIS: A scoping review. </w:t>
      </w:r>
      <w:r>
        <w:rPr>
          <w:rFonts w:ascii="Segoe UI" w:hAnsi="Segoe UI" w:cs="Segoe UI"/>
          <w:i/>
          <w:iCs/>
          <w:sz w:val="18"/>
          <w:szCs w:val="18"/>
        </w:rPr>
        <w:t>Breast Cancer Research and Treatment, 168</w:t>
      </w:r>
      <w:r>
        <w:rPr>
          <w:rFonts w:ascii="Segoe UI" w:hAnsi="Segoe UI" w:cs="Segoe UI"/>
          <w:sz w:val="18"/>
          <w:szCs w:val="18"/>
        </w:rPr>
        <w:t xml:space="preserve">(3), 579-592.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Kim, C., Wright, F. C., Look Hong, N. J., Groot, G., Helyer, L., Meiers, P., . . . Gagliardi, A. R. (2018). Patient and provider experiences with active surveillance: A scoping review. </w:t>
      </w:r>
      <w:r>
        <w:rPr>
          <w:rFonts w:ascii="Segoe UI" w:hAnsi="Segoe UI" w:cs="Segoe UI"/>
          <w:i/>
          <w:iCs/>
          <w:sz w:val="18"/>
          <w:szCs w:val="18"/>
        </w:rPr>
        <w:t>PLoS ONE, 13</w:t>
      </w:r>
      <w:r>
        <w:rPr>
          <w:rFonts w:ascii="Segoe UI" w:hAnsi="Segoe UI" w:cs="Segoe UI"/>
          <w:sz w:val="18"/>
          <w:szCs w:val="18"/>
        </w:rPr>
        <w:t xml:space="preserve">(2).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Kingkaew, P., Glidewell, L., Walwyn, R., Fraser, H., &amp; Wyatt, J. C. (2017). Identifying effective components for mobile health behaviour change interventions for smoking cessation and service uptake: Protocol of a systematic review and planned meta-analysis. </w:t>
      </w:r>
      <w:r>
        <w:rPr>
          <w:rFonts w:ascii="Segoe UI" w:hAnsi="Segoe UI" w:cs="Segoe UI"/>
          <w:i/>
          <w:iCs/>
          <w:sz w:val="18"/>
          <w:szCs w:val="18"/>
        </w:rPr>
        <w:t>Systematic Reviews, 6</w:t>
      </w:r>
      <w:r>
        <w:rPr>
          <w:rFonts w:ascii="Segoe UI" w:hAnsi="Segoe UI" w:cs="Segoe UI"/>
          <w:sz w:val="18"/>
          <w:szCs w:val="18"/>
        </w:rPr>
        <w:t xml:space="preserve">(1).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Kondo, K., Low, A., Everson, T., Gordon, C. D., Veazie, S., Lozier, C. C., . . . Kansagara, D. (2017). Health Disparities in Veterans. </w:t>
      </w:r>
      <w:r>
        <w:rPr>
          <w:rFonts w:ascii="Segoe UI" w:hAnsi="Segoe UI" w:cs="Segoe UI"/>
          <w:i/>
          <w:iCs/>
          <w:sz w:val="18"/>
          <w:szCs w:val="18"/>
        </w:rPr>
        <w:t>Medical Care, 55</w:t>
      </w:r>
      <w:r>
        <w:rPr>
          <w:rFonts w:ascii="Segoe UI" w:hAnsi="Segoe UI" w:cs="Segoe UI"/>
          <w:sz w:val="18"/>
          <w:szCs w:val="18"/>
        </w:rPr>
        <w:t xml:space="preserve">(9), S9-S15.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Kreidieh, K., Charide, R., Dbaibo, G., &amp; Melhem, N. M. (2017). The epidemiology of Norovirus in the Middle East and North Africa (MENA) region: A systematic review. </w:t>
      </w:r>
      <w:r>
        <w:rPr>
          <w:rFonts w:ascii="Segoe UI" w:hAnsi="Segoe UI" w:cs="Segoe UI"/>
          <w:i/>
          <w:iCs/>
          <w:sz w:val="18"/>
          <w:szCs w:val="18"/>
        </w:rPr>
        <w:t>Virology Journal, 14</w:t>
      </w:r>
      <w:r>
        <w:rPr>
          <w:rFonts w:ascii="Segoe UI" w:hAnsi="Segoe UI" w:cs="Segoe UI"/>
          <w:sz w:val="18"/>
          <w:szCs w:val="18"/>
        </w:rPr>
        <w:t xml:space="preserve">(1).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Krewulak, K. D., Stelfox, H. T., Leigh, J. P., Wesley Ely, E., &amp; Fiest, K. M. (2018). Incidence and prevalence of delirium subtypes in an adult ICU: A systematic review and meta-analysis. </w:t>
      </w:r>
      <w:r>
        <w:rPr>
          <w:rFonts w:ascii="Segoe UI" w:hAnsi="Segoe UI" w:cs="Segoe UI"/>
          <w:i/>
          <w:iCs/>
          <w:sz w:val="18"/>
          <w:szCs w:val="18"/>
        </w:rPr>
        <w:t>Critical Care Medicine, 46</w:t>
      </w:r>
      <w:r>
        <w:rPr>
          <w:rFonts w:ascii="Segoe UI" w:hAnsi="Segoe UI" w:cs="Segoe UI"/>
          <w:sz w:val="18"/>
          <w:szCs w:val="18"/>
        </w:rPr>
        <w:t>(12), 2029-2035. doi:10.1097/CCM.0000000000003402</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Kunstler, B. E., Cook, J. L., Freene, N., Finch, C. F., Kemp, J. L., O'Halloran, P. D., &amp; Gaida, J. E. (2018). Physiotherapists use a small number of behaviour change techniques when promoting physical activity: A systematic review comparing experimental and observational studies. </w:t>
      </w:r>
      <w:r>
        <w:rPr>
          <w:rFonts w:ascii="Segoe UI" w:hAnsi="Segoe UI" w:cs="Segoe UI"/>
          <w:i/>
          <w:iCs/>
          <w:sz w:val="18"/>
          <w:szCs w:val="18"/>
        </w:rPr>
        <w:t>Journal of Science and Medicine in Sport, 21</w:t>
      </w:r>
      <w:r>
        <w:rPr>
          <w:rFonts w:ascii="Segoe UI" w:hAnsi="Segoe UI" w:cs="Segoe UI"/>
          <w:sz w:val="18"/>
          <w:szCs w:val="18"/>
        </w:rPr>
        <w:t xml:space="preserve">(6), 609-615.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Kuntze, G., Nesbitt, C., Whittaker, J. L., Nettel-Aguirre, A., Toomey, C., Esau, S., . . . Emery, C. A. (2018). Exercise Therapy in Juvenile Idiopathic Arthritis: A Systematic Review and Meta-Analysis. </w:t>
      </w:r>
      <w:r>
        <w:rPr>
          <w:rFonts w:ascii="Segoe UI" w:hAnsi="Segoe UI" w:cs="Segoe UI"/>
          <w:i/>
          <w:iCs/>
          <w:sz w:val="18"/>
          <w:szCs w:val="18"/>
        </w:rPr>
        <w:t>Archives of Physical Medicine and Rehabilitation, 99</w:t>
      </w:r>
      <w:r>
        <w:rPr>
          <w:rFonts w:ascii="Segoe UI" w:hAnsi="Segoe UI" w:cs="Segoe UI"/>
          <w:sz w:val="18"/>
          <w:szCs w:val="18"/>
        </w:rPr>
        <w:t xml:space="preserve">(1), 178-193.e171.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Kwakkenbos, L., Imran, M., McCord, K. A., Sampson, M., Fröbert, O., Gale, C., . . . Thombs, B. D. (2018). Protocol for a scoping review to support development of a CONSORT extension for randomised controlled trials using cohorts and routinely collected health data. </w:t>
      </w:r>
      <w:r>
        <w:rPr>
          <w:rFonts w:ascii="Segoe UI" w:hAnsi="Segoe UI" w:cs="Segoe UI"/>
          <w:i/>
          <w:iCs/>
          <w:sz w:val="18"/>
          <w:szCs w:val="18"/>
        </w:rPr>
        <w:t>BMJ Open, 8</w:t>
      </w:r>
      <w:r>
        <w:rPr>
          <w:rFonts w:ascii="Segoe UI" w:hAnsi="Segoe UI" w:cs="Segoe UI"/>
          <w:sz w:val="18"/>
          <w:szCs w:val="18"/>
        </w:rPr>
        <w:t>(8). doi:10.1136/bmjopen-2018-025266</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Lachance, P., Chen, J., Featherstone, R., &amp; Sligl, W. (2016). Impact of cytomegalovirus reactivation on clinical outcomes in immunocompetent critically ill patients: Protocol for a systematic review and meta-analysis. </w:t>
      </w:r>
      <w:r>
        <w:rPr>
          <w:rFonts w:ascii="Segoe UI" w:hAnsi="Segoe UI" w:cs="Segoe UI"/>
          <w:i/>
          <w:iCs/>
          <w:sz w:val="18"/>
          <w:szCs w:val="18"/>
        </w:rPr>
        <w:t>Systematic Reviews, 5</w:t>
      </w:r>
      <w:r>
        <w:rPr>
          <w:rFonts w:ascii="Segoe UI" w:hAnsi="Segoe UI" w:cs="Segoe UI"/>
          <w:sz w:val="18"/>
          <w:szCs w:val="18"/>
        </w:rPr>
        <w:t xml:space="preserve">(1).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Lachance, P., Villeneuve, P. M., Rewa, O. G., Wilson, F. P., Selby, N. M., Featherstone, R. M., &amp; Bagshaw, S. M. (2017). Association between e-alert implementation for detection of acute kidney injury and outcomes: A systematic review. </w:t>
      </w:r>
      <w:r>
        <w:rPr>
          <w:rFonts w:ascii="Segoe UI" w:hAnsi="Segoe UI" w:cs="Segoe UI"/>
          <w:i/>
          <w:iCs/>
          <w:sz w:val="18"/>
          <w:szCs w:val="18"/>
        </w:rPr>
        <w:t>Nephrology Dialysis Transplantation, 32</w:t>
      </w:r>
      <w:r>
        <w:rPr>
          <w:rFonts w:ascii="Segoe UI" w:hAnsi="Segoe UI" w:cs="Segoe UI"/>
          <w:sz w:val="18"/>
          <w:szCs w:val="18"/>
        </w:rPr>
        <w:t xml:space="preserve">(2), 265-272.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Lachance, P., Villeneuve, P. M., Wilson, F. P., Selby, N. M., Featherstone, R., Rewa, O., &amp; Bagshaw, S. M. (2016). Impact of e-alert for detection of acute kidney injury on processes of care and outcomes: Protocol for a systematic review and meta-analysis. </w:t>
      </w:r>
      <w:r>
        <w:rPr>
          <w:rFonts w:ascii="Segoe UI" w:hAnsi="Segoe UI" w:cs="Segoe UI"/>
          <w:i/>
          <w:iCs/>
          <w:sz w:val="18"/>
          <w:szCs w:val="18"/>
        </w:rPr>
        <w:t>BMJ Open, 6</w:t>
      </w:r>
      <w:r>
        <w:rPr>
          <w:rFonts w:ascii="Segoe UI" w:hAnsi="Segoe UI" w:cs="Segoe UI"/>
          <w:sz w:val="18"/>
          <w:szCs w:val="18"/>
        </w:rPr>
        <w:t xml:space="preserve">(5).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Lalu, M. M., Mazzarello, S., Zlepnig, J., Dong, Y. Y. R., Montroy, J., McIntyre, L., . . . Fergusson, D. A. (2018). Safety and Efficacy of Adult Stem Cell Therapy for Acute Myocardial Infarction and Ischemic Heart Failure (SafeCell Heart): A Systematic Review and Meta-Analysis. </w:t>
      </w:r>
      <w:r>
        <w:rPr>
          <w:rFonts w:ascii="Segoe UI" w:hAnsi="Segoe UI" w:cs="Segoe UI"/>
          <w:i/>
          <w:iCs/>
          <w:sz w:val="18"/>
          <w:szCs w:val="18"/>
        </w:rPr>
        <w:t>Stem Cells Translational Medicine, 7</w:t>
      </w:r>
      <w:r>
        <w:rPr>
          <w:rFonts w:ascii="Segoe UI" w:hAnsi="Segoe UI" w:cs="Segoe UI"/>
          <w:sz w:val="18"/>
          <w:szCs w:val="18"/>
        </w:rPr>
        <w:t>(12), 857-866. doi:10.1002/sctm.18-0120</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Lalu, M. M., Moher, D., Marshall, J., Fergusson, D., Mei, S. H. J., Macleod, M., . . . McIntyre, L. (2014). Efficacy and safety of mesenchymal stromal cells in preclinical models of acute lung injury: A systematic review protocol. </w:t>
      </w:r>
      <w:r>
        <w:rPr>
          <w:rFonts w:ascii="Segoe UI" w:hAnsi="Segoe UI" w:cs="Segoe UI"/>
          <w:i/>
          <w:iCs/>
          <w:sz w:val="18"/>
          <w:szCs w:val="18"/>
        </w:rPr>
        <w:t>Systematic Reviews, 3</w:t>
      </w:r>
      <w:r>
        <w:rPr>
          <w:rFonts w:ascii="Segoe UI" w:hAnsi="Segoe UI" w:cs="Segoe UI"/>
          <w:sz w:val="18"/>
          <w:szCs w:val="18"/>
        </w:rPr>
        <w:t xml:space="preserve">(1).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Lambrinos, A., Chan, B., Wells, D., Holubowich, C., Stahl, K., Harrison, S., . . . Dhalla, I. (2017). Hyperbaric oxygen therapy for the treatment of diabetic foot ulcers: A health technology assessment. </w:t>
      </w:r>
      <w:r>
        <w:rPr>
          <w:rFonts w:ascii="Segoe UI" w:hAnsi="Segoe UI" w:cs="Segoe UI"/>
          <w:i/>
          <w:iCs/>
          <w:sz w:val="18"/>
          <w:szCs w:val="18"/>
        </w:rPr>
        <w:t>Ontario Health Technology Assessment Series, 17</w:t>
      </w:r>
      <w:r>
        <w:rPr>
          <w:rFonts w:ascii="Segoe UI" w:hAnsi="Segoe UI" w:cs="Segoe UI"/>
          <w:sz w:val="18"/>
          <w:szCs w:val="18"/>
        </w:rPr>
        <w:t xml:space="preserve">(5), 1-142.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Lambrinos, A., Falk, L., Ali, A., Holubowich, C., Walter, M., Betsch, E. J., . . . Dhalla, I. (2017). Electrical stimulation for pressure injuries: A health technology assessment. </w:t>
      </w:r>
      <w:r>
        <w:rPr>
          <w:rFonts w:ascii="Segoe UI" w:hAnsi="Segoe UI" w:cs="Segoe UI"/>
          <w:i/>
          <w:iCs/>
          <w:sz w:val="18"/>
          <w:szCs w:val="18"/>
        </w:rPr>
        <w:t>Ontario Health Technology Assessment Series, 17</w:t>
      </w:r>
      <w:r>
        <w:rPr>
          <w:rFonts w:ascii="Segoe UI" w:hAnsi="Segoe UI" w:cs="Segoe UI"/>
          <w:sz w:val="18"/>
          <w:szCs w:val="18"/>
        </w:rPr>
        <w:t xml:space="preserve">(14), 1-106.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Lambrinos, A., Holubowich, C., Betsch, E., Soulodre, C., Kaulback, K., Mitchell, A., . . . Dhalla, I. (2017). Patient safety learning systems: A systematic review and qualitative synthesis. </w:t>
      </w:r>
      <w:r>
        <w:rPr>
          <w:rFonts w:ascii="Segoe UI" w:hAnsi="Segoe UI" w:cs="Segoe UI"/>
          <w:i/>
          <w:iCs/>
          <w:sz w:val="18"/>
          <w:szCs w:val="18"/>
        </w:rPr>
        <w:t>Ontario Health Technology Assessment Series, 17</w:t>
      </w:r>
      <w:r>
        <w:rPr>
          <w:rFonts w:ascii="Segoe UI" w:hAnsi="Segoe UI" w:cs="Segoe UI"/>
          <w:sz w:val="18"/>
          <w:szCs w:val="18"/>
        </w:rPr>
        <w:t xml:space="preserve">(3), 1-23.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Lang, J. J., Belanger, K., Poitras, V., Janssen, I., Tomkinson, G. R., &amp; Tremblay, M. S. (2018). Systematic review of the relationship between 20 m shuttle run performance and health indicators among children and youth. </w:t>
      </w:r>
      <w:r>
        <w:rPr>
          <w:rFonts w:ascii="Segoe UI" w:hAnsi="Segoe UI" w:cs="Segoe UI"/>
          <w:i/>
          <w:iCs/>
          <w:sz w:val="18"/>
          <w:szCs w:val="18"/>
        </w:rPr>
        <w:t>Journal of Science and Medicine in Sport, 21</w:t>
      </w:r>
      <w:r>
        <w:rPr>
          <w:rFonts w:ascii="Segoe UI" w:hAnsi="Segoe UI" w:cs="Segoe UI"/>
          <w:sz w:val="18"/>
          <w:szCs w:val="18"/>
        </w:rPr>
        <w:t xml:space="preserve">(4), 383-397.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Lee, C., Djalalov, S., Xie, X., Holubowich, C., Betsch, E. J., Mohamed, M., . . . Dhalla, I. (2017). Ontario health technology assessment series: Percutaneous ventricular assist devices: A health technology assessment. </w:t>
      </w:r>
      <w:r>
        <w:rPr>
          <w:rFonts w:ascii="Segoe UI" w:hAnsi="Segoe UI" w:cs="Segoe UI"/>
          <w:i/>
          <w:iCs/>
          <w:sz w:val="18"/>
          <w:szCs w:val="18"/>
        </w:rPr>
        <w:t>Ontario Health Technology Assessment Series, 17</w:t>
      </w:r>
      <w:r>
        <w:rPr>
          <w:rFonts w:ascii="Segoe UI" w:hAnsi="Segoe UI" w:cs="Segoe UI"/>
          <w:sz w:val="18"/>
          <w:szCs w:val="18"/>
        </w:rPr>
        <w:t xml:space="preserve">(2), 1-97.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Lee, C., Tu, H. A., Wells, D., Holubowich, C., McKane, J., Singh, T., . . . Dhalla, I. (2017). Retinal prosthesis system for advanced retinitis pigmentosa: A health technology assessment update. </w:t>
      </w:r>
      <w:r>
        <w:rPr>
          <w:rFonts w:ascii="Segoe UI" w:hAnsi="Segoe UI" w:cs="Segoe UI"/>
          <w:i/>
          <w:iCs/>
          <w:sz w:val="18"/>
          <w:szCs w:val="18"/>
        </w:rPr>
        <w:t>Ontario Health Technology Assessment Series, 17</w:t>
      </w:r>
      <w:r>
        <w:rPr>
          <w:rFonts w:ascii="Segoe UI" w:hAnsi="Segoe UI" w:cs="Segoe UI"/>
          <w:sz w:val="18"/>
          <w:szCs w:val="18"/>
        </w:rPr>
        <w:t xml:space="preserve">(13), 1-62.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Leeies, M., Flynn, E., Turgeon, A. F., Paunovic, B., Loewen, H., Rabbani, R., . . . Zarychanski, R. (2017). High-flow oxygen via nasal cannulae in patients with acute hypoxemic respiratory failure: A systematic review and meta-analysis. </w:t>
      </w:r>
      <w:r>
        <w:rPr>
          <w:rFonts w:ascii="Segoe UI" w:hAnsi="Segoe UI" w:cs="Segoe UI"/>
          <w:i/>
          <w:iCs/>
          <w:sz w:val="18"/>
          <w:szCs w:val="18"/>
        </w:rPr>
        <w:t>Systematic Reviews, 6</w:t>
      </w:r>
      <w:r>
        <w:rPr>
          <w:rFonts w:ascii="Segoe UI" w:hAnsi="Segoe UI" w:cs="Segoe UI"/>
          <w:sz w:val="18"/>
          <w:szCs w:val="18"/>
        </w:rPr>
        <w:t>(1). doi:10.1186/s13643-017-0593-5</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Leitner, M., Moser, H., Taeymans, J., Kuhn, A., &amp; Radlinger, L. (2015). Pelvic floor muscle displacement during voluntary and involuntary activation in continent and incontinent women: a systematic review. </w:t>
      </w:r>
      <w:r>
        <w:rPr>
          <w:rFonts w:ascii="Segoe UI" w:hAnsi="Segoe UI" w:cs="Segoe UI"/>
          <w:i/>
          <w:iCs/>
          <w:sz w:val="18"/>
          <w:szCs w:val="18"/>
        </w:rPr>
        <w:t>International Urogynecology Journal, 26</w:t>
      </w:r>
      <w:r>
        <w:rPr>
          <w:rFonts w:ascii="Segoe UI" w:hAnsi="Segoe UI" w:cs="Segoe UI"/>
          <w:sz w:val="18"/>
          <w:szCs w:val="18"/>
        </w:rPr>
        <w:t xml:space="preserve">(11), 1587-1598.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LeMessurier, J., Traversy, G., Varsaneux, O., Weekes, M., Avey, M. T., Niragira, O., . . . Rodin, R. (2018). Risk of sexual transmission of human immunodeficiency virus with antiretroviral therapy, suppressed viral load and condom use: A systematic review. </w:t>
      </w:r>
      <w:r>
        <w:rPr>
          <w:rFonts w:ascii="Segoe UI" w:hAnsi="Segoe UI" w:cs="Segoe UI"/>
          <w:i/>
          <w:iCs/>
          <w:sz w:val="18"/>
          <w:szCs w:val="18"/>
        </w:rPr>
        <w:t>CMAJ, 190</w:t>
      </w:r>
      <w:r>
        <w:rPr>
          <w:rFonts w:ascii="Segoe UI" w:hAnsi="Segoe UI" w:cs="Segoe UI"/>
          <w:sz w:val="18"/>
          <w:szCs w:val="18"/>
        </w:rPr>
        <w:t>(46), E1350-E1360. doi:10.1503/cmaj.180311</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Lennon, O., Blake, C., Booth, J., Pollock, A., &amp; Lawrence, M. (2018). Interventions for behaviour change and self-management in stroke secondary prevention: Protocol for an overview of reviews. </w:t>
      </w:r>
      <w:r>
        <w:rPr>
          <w:rFonts w:ascii="Segoe UI" w:hAnsi="Segoe UI" w:cs="Segoe UI"/>
          <w:i/>
          <w:iCs/>
          <w:sz w:val="18"/>
          <w:szCs w:val="18"/>
        </w:rPr>
        <w:t>Systematic Reviews, 7</w:t>
      </w:r>
      <w:r>
        <w:rPr>
          <w:rFonts w:ascii="Segoe UI" w:hAnsi="Segoe UI" w:cs="Segoe UI"/>
          <w:sz w:val="18"/>
          <w:szCs w:val="18"/>
        </w:rPr>
        <w:t>(1). doi:10.1186/s13643-018-0888-1</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Leslie, L., Cherry, R. F., Mulla, A., Abbott, J., Furfari, K., Glover, J. J., . . . Wynia, M. K. (2016). Domains of quality for clinical ethics case consultation: A mixed-method systematic review. </w:t>
      </w:r>
      <w:r>
        <w:rPr>
          <w:rFonts w:ascii="Segoe UI" w:hAnsi="Segoe UI" w:cs="Segoe UI"/>
          <w:i/>
          <w:iCs/>
          <w:sz w:val="18"/>
          <w:szCs w:val="18"/>
        </w:rPr>
        <w:t>Systematic Reviews, 5</w:t>
      </w:r>
      <w:r>
        <w:rPr>
          <w:rFonts w:ascii="Segoe UI" w:hAnsi="Segoe UI" w:cs="Segoe UI"/>
          <w:sz w:val="18"/>
          <w:szCs w:val="18"/>
        </w:rPr>
        <w:t xml:space="preserve">(1).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LeVasseur, N., Clemons, M., Hutton, B., Shorr, R., &amp; Jacobs, C. (2016). Bone-targeted therapy use in patients with bone metastases from lung cancer: A systematic review of randomized controlled trials. </w:t>
      </w:r>
      <w:r>
        <w:rPr>
          <w:rFonts w:ascii="Segoe UI" w:hAnsi="Segoe UI" w:cs="Segoe UI"/>
          <w:i/>
          <w:iCs/>
          <w:sz w:val="18"/>
          <w:szCs w:val="18"/>
        </w:rPr>
        <w:t>Cancer Treatment Reviews, 50</w:t>
      </w:r>
      <w:r>
        <w:rPr>
          <w:rFonts w:ascii="Segoe UI" w:hAnsi="Segoe UI" w:cs="Segoe UI"/>
          <w:sz w:val="18"/>
          <w:szCs w:val="18"/>
        </w:rPr>
        <w:t xml:space="preserve">, 183-193.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Liang, L., Bernhardsson, S., Vernooij, R. W. M., Armstrong, M. J., Bussières, A., Brouwers, M. C., . . . Willson, M. (2017). Use of theory to plan or evaluate guideline implementation among physicians: A scoping review. </w:t>
      </w:r>
      <w:r>
        <w:rPr>
          <w:rFonts w:ascii="Segoe UI" w:hAnsi="Segoe UI" w:cs="Segoe UI"/>
          <w:i/>
          <w:iCs/>
          <w:sz w:val="18"/>
          <w:szCs w:val="18"/>
        </w:rPr>
        <w:t>Implementation Science, 12</w:t>
      </w:r>
      <w:r>
        <w:rPr>
          <w:rFonts w:ascii="Segoe UI" w:hAnsi="Segoe UI" w:cs="Segoe UI"/>
          <w:sz w:val="18"/>
          <w:szCs w:val="18"/>
        </w:rPr>
        <w:t xml:space="preserve">(1).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Liang, L., Cako, A., Urquhart, R., Straus, S. E., Wodchis, W. P., Baker, G. R., &amp; Gagliardi, A. R. (2018). Patient engagement in hospital health service planning and improvement: A scoping review. </w:t>
      </w:r>
      <w:r>
        <w:rPr>
          <w:rFonts w:ascii="Segoe UI" w:hAnsi="Segoe UI" w:cs="Segoe UI"/>
          <w:i/>
          <w:iCs/>
          <w:sz w:val="18"/>
          <w:szCs w:val="18"/>
        </w:rPr>
        <w:t>BMJ Open, 8</w:t>
      </w:r>
      <w:r>
        <w:rPr>
          <w:rFonts w:ascii="Segoe UI" w:hAnsi="Segoe UI" w:cs="Segoe UI"/>
          <w:sz w:val="18"/>
          <w:szCs w:val="18"/>
        </w:rPr>
        <w:t>(1). doi:10.1136/bmjopen-2017-018263</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Liang, S., Hallet, J., Simpson, J. S., Tricco, A. C., &amp; Scheer, A. S. (2017). Omission of axillary staging in elderly patients with early stage breast cancer impacts regional control but not survival: A systematic review and meta-analysis. </w:t>
      </w:r>
      <w:r>
        <w:rPr>
          <w:rFonts w:ascii="Segoe UI" w:hAnsi="Segoe UI" w:cs="Segoe UI"/>
          <w:i/>
          <w:iCs/>
          <w:sz w:val="18"/>
          <w:szCs w:val="18"/>
        </w:rPr>
        <w:t>Journal of Geriatric Oncology, 8</w:t>
      </w:r>
      <w:r>
        <w:rPr>
          <w:rFonts w:ascii="Segoe UI" w:hAnsi="Segoe UI" w:cs="Segoe UI"/>
          <w:sz w:val="18"/>
          <w:szCs w:val="18"/>
        </w:rPr>
        <w:t xml:space="preserve">(2), 140-147.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Lorente, S., Vives, J., Viladrich, C., &amp; Losilla, J. M. (2018). Tools to assess the measurement properties of quality of life instruments: A meta-review protocol. </w:t>
      </w:r>
      <w:r>
        <w:rPr>
          <w:rFonts w:ascii="Segoe UI" w:hAnsi="Segoe UI" w:cs="Segoe UI"/>
          <w:i/>
          <w:iCs/>
          <w:sz w:val="18"/>
          <w:szCs w:val="18"/>
        </w:rPr>
        <w:t>BMJ Open, 8</w:t>
      </w:r>
      <w:r>
        <w:rPr>
          <w:rFonts w:ascii="Segoe UI" w:hAnsi="Segoe UI" w:cs="Segoe UI"/>
          <w:sz w:val="18"/>
          <w:szCs w:val="18"/>
        </w:rPr>
        <w:t>(7). doi:10.1136/bmjopen-2018-022829</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Lowe, S. S., Tan, M., Faily, J., Watanabe, S. M., &amp; Courneya, K. S. (2016). Physical activity in advanced cancer patients: A systematic review protocol. </w:t>
      </w:r>
      <w:r>
        <w:rPr>
          <w:rFonts w:ascii="Segoe UI" w:hAnsi="Segoe UI" w:cs="Segoe UI"/>
          <w:i/>
          <w:iCs/>
          <w:sz w:val="18"/>
          <w:szCs w:val="18"/>
        </w:rPr>
        <w:t>Systematic Reviews, 5</w:t>
      </w:r>
      <w:r>
        <w:rPr>
          <w:rFonts w:ascii="Segoe UI" w:hAnsi="Segoe UI" w:cs="Segoe UI"/>
          <w:sz w:val="18"/>
          <w:szCs w:val="18"/>
        </w:rPr>
        <w:t xml:space="preserve">(1).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Luginbuehl, H., Baeyens, J. P., Taeymans, J., Maeder, I. M., Kuhn, A., &amp; Radlinger, L. (2015). Pelvic floor muscle activation and strength components influencing female urinary continence and stress incontinence: A systematic review. </w:t>
      </w:r>
      <w:r>
        <w:rPr>
          <w:rFonts w:ascii="Segoe UI" w:hAnsi="Segoe UI" w:cs="Segoe UI"/>
          <w:i/>
          <w:iCs/>
          <w:sz w:val="18"/>
          <w:szCs w:val="18"/>
        </w:rPr>
        <w:t>Neurourology and Urodynamics, 34</w:t>
      </w:r>
      <w:r>
        <w:rPr>
          <w:rFonts w:ascii="Segoe UI" w:hAnsi="Segoe UI" w:cs="Segoe UI"/>
          <w:sz w:val="18"/>
          <w:szCs w:val="18"/>
        </w:rPr>
        <w:t xml:space="preserve">(6), 498-506.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Luks, V., Burkett, A., Turner, L., &amp; Pakhale, S. (2013). Effect of physical training on airway inflammation in animal models of asthma: A systematic review. </w:t>
      </w:r>
      <w:r>
        <w:rPr>
          <w:rFonts w:ascii="Segoe UI" w:hAnsi="Segoe UI" w:cs="Segoe UI"/>
          <w:i/>
          <w:iCs/>
          <w:sz w:val="18"/>
          <w:szCs w:val="18"/>
        </w:rPr>
        <w:t>BMC Pulmonary Medicine, 13</w:t>
      </w:r>
      <w:r>
        <w:rPr>
          <w:rFonts w:ascii="Segoe UI" w:hAnsi="Segoe UI" w:cs="Segoe UI"/>
          <w:sz w:val="18"/>
          <w:szCs w:val="18"/>
        </w:rPr>
        <w:t xml:space="preserve">(1).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Lundgren, I., Smith, V., Nilsson, C., Vehvilainen-Julkunen, K., Nicoletti, J., Devane, D., . . . Begley, C. (2015). Clinician-centred interventions to increase vaginal birth after caesarean section (VBAC): A systematic review. </w:t>
      </w:r>
      <w:r>
        <w:rPr>
          <w:rFonts w:ascii="Segoe UI" w:hAnsi="Segoe UI" w:cs="Segoe UI"/>
          <w:i/>
          <w:iCs/>
          <w:sz w:val="18"/>
          <w:szCs w:val="18"/>
        </w:rPr>
        <w:t>BMC Pregnancy and Childbirth, 15</w:t>
      </w:r>
      <w:r>
        <w:rPr>
          <w:rFonts w:ascii="Segoe UI" w:hAnsi="Segoe UI" w:cs="Segoe UI"/>
          <w:sz w:val="18"/>
          <w:szCs w:val="18"/>
        </w:rPr>
        <w:t xml:space="preserve">(1).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Makdissi, M., Schneider, K. J., Feddermann-Demont, N., Guskiewicz, K. M., Hinds, S., Leddy, J. J., . . . Johnston, K. M. (2017). Approach to investigation and treatment of persistent symptoms following sport-related concussion: A systematic review. </w:t>
      </w:r>
      <w:r>
        <w:rPr>
          <w:rFonts w:ascii="Segoe UI" w:hAnsi="Segoe UI" w:cs="Segoe UI"/>
          <w:i/>
          <w:iCs/>
          <w:sz w:val="18"/>
          <w:szCs w:val="18"/>
        </w:rPr>
        <w:t>British Journal of Sports Medicine, 51</w:t>
      </w:r>
      <w:r>
        <w:rPr>
          <w:rFonts w:ascii="Segoe UI" w:hAnsi="Segoe UI" w:cs="Segoe UI"/>
          <w:sz w:val="18"/>
          <w:szCs w:val="18"/>
        </w:rPr>
        <w:t xml:space="preserve">(12), 958-968.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Manoharan, A., Xie, X., Gajic-Veljanoski, O., Wells, D., Holubowich, C., Stahl, K., . . . Dhalla, I. (2018). Structured education and neuromuscular exercise program for hip and/or knee osteoarthritis: A health technology assessment. </w:t>
      </w:r>
      <w:r>
        <w:rPr>
          <w:rFonts w:ascii="Segoe UI" w:hAnsi="Segoe UI" w:cs="Segoe UI"/>
          <w:i/>
          <w:iCs/>
          <w:sz w:val="18"/>
          <w:szCs w:val="18"/>
        </w:rPr>
        <w:t>Ontario Health Technology Assessment Series, 18</w:t>
      </w:r>
      <w:r>
        <w:rPr>
          <w:rFonts w:ascii="Segoe UI" w:hAnsi="Segoe UI" w:cs="Segoe UI"/>
          <w:sz w:val="18"/>
          <w:szCs w:val="18"/>
        </w:rPr>
        <w:t xml:space="preserve">(8), 1-110.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Manzano Nunez, R., Naranjo, M. P., Foianini, E., Ferrada, P., Rincon, E., García-Perdomo, H. A., . . . Ordoñez, C. A. (2017). A meta-analysis of resuscitative endovascular balloon occlusion of the aorta (REBOA) or open aortic cross-clamping by resuscitative thoracotomy in non-compressible torso hemorrhage patients. </w:t>
      </w:r>
      <w:r>
        <w:rPr>
          <w:rFonts w:ascii="Segoe UI" w:hAnsi="Segoe UI" w:cs="Segoe UI"/>
          <w:i/>
          <w:iCs/>
          <w:sz w:val="18"/>
          <w:szCs w:val="18"/>
        </w:rPr>
        <w:t>World Journal of Emergency Surgery, 12</w:t>
      </w:r>
      <w:r>
        <w:rPr>
          <w:rFonts w:ascii="Segoe UI" w:hAnsi="Segoe UI" w:cs="Segoe UI"/>
          <w:sz w:val="18"/>
          <w:szCs w:val="18"/>
        </w:rPr>
        <w:t xml:space="preserve">(1).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Manzano-Nunez, R., Orlas, C. P., Herrera-Escobar, J. P., Galvagno, S., Dubose, J., Melendez, J. J., . . . Ordoñez, C. A. (2018). A meta-analysis of the incidence of complications associated with groin access after the use of resuscitative endovascular balloon occlusion of the aorta in trauma patients. </w:t>
      </w:r>
      <w:r>
        <w:rPr>
          <w:rFonts w:ascii="Segoe UI" w:hAnsi="Segoe UI" w:cs="Segoe UI"/>
          <w:i/>
          <w:iCs/>
          <w:sz w:val="18"/>
          <w:szCs w:val="18"/>
        </w:rPr>
        <w:t>Journal of Trauma and Acute Care Surgery, 85</w:t>
      </w:r>
      <w:r>
        <w:rPr>
          <w:rFonts w:ascii="Segoe UI" w:hAnsi="Segoe UI" w:cs="Segoe UI"/>
          <w:sz w:val="18"/>
          <w:szCs w:val="18"/>
        </w:rPr>
        <w:t>(3), 626-634. doi:10.1097/TA.0000000000001978</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Marchand, K., Beaumont, S., Westfall, J., MacDonald, S., Harrison, S., Marsh, D. C., . . . Oviedo-Joekes, E. (2018). Patient-centred care for addiction treatment: A scoping review protocol. </w:t>
      </w:r>
      <w:r>
        <w:rPr>
          <w:rFonts w:ascii="Segoe UI" w:hAnsi="Segoe UI" w:cs="Segoe UI"/>
          <w:i/>
          <w:iCs/>
          <w:sz w:val="18"/>
          <w:szCs w:val="18"/>
        </w:rPr>
        <w:t>BMJ Open, 8</w:t>
      </w:r>
      <w:r>
        <w:rPr>
          <w:rFonts w:ascii="Segoe UI" w:hAnsi="Segoe UI" w:cs="Segoe UI"/>
          <w:sz w:val="18"/>
          <w:szCs w:val="18"/>
        </w:rPr>
        <w:t>(12). doi:10.1136/bmjopen-2018-024588</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Mathes, T., Buehn, S., Prengel, P., &amp; Pieper, D. (2018). Registry-based randomized controlled trials merged the strength of randomized controlled trails and observational studies and give rise to more pragmatic trials. </w:t>
      </w:r>
      <w:r>
        <w:rPr>
          <w:rFonts w:ascii="Segoe UI" w:hAnsi="Segoe UI" w:cs="Segoe UI"/>
          <w:i/>
          <w:iCs/>
          <w:sz w:val="18"/>
          <w:szCs w:val="18"/>
        </w:rPr>
        <w:t>Journal of Clinical Epidemiology, 93</w:t>
      </w:r>
      <w:r>
        <w:rPr>
          <w:rFonts w:ascii="Segoe UI" w:hAnsi="Segoe UI" w:cs="Segoe UI"/>
          <w:sz w:val="18"/>
          <w:szCs w:val="18"/>
        </w:rPr>
        <w:t>, 120-127. doi:10.1016/j.jclinepi.2017.09.017</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Matyas, N., Auer, S., Gisinger, C., Kil, M., Keser Aschenberger, F., Klerings, I., &amp; Gartlehner, G. (2017). Continuing education for the prevention of mild cognitive impairment and Alzheimer's-type dementia: A systematic review protocol. </w:t>
      </w:r>
      <w:r>
        <w:rPr>
          <w:rFonts w:ascii="Segoe UI" w:hAnsi="Segoe UI" w:cs="Segoe UI"/>
          <w:i/>
          <w:iCs/>
          <w:sz w:val="18"/>
          <w:szCs w:val="18"/>
        </w:rPr>
        <w:t>Systematic Reviews, 6</w:t>
      </w:r>
      <w:r>
        <w:rPr>
          <w:rFonts w:ascii="Segoe UI" w:hAnsi="Segoe UI" w:cs="Segoe UI"/>
          <w:sz w:val="18"/>
          <w:szCs w:val="18"/>
        </w:rPr>
        <w:t xml:space="preserve">(1).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McBrien, K. A., Ivers, N., Barnieh, L., Bailey, J. J., Lorenzetti, D. L., Nicholas, D., . . . Manns, B. (2018). Patient navigators for people with chronic disease: A systematic review. </w:t>
      </w:r>
      <w:r>
        <w:rPr>
          <w:rFonts w:ascii="Segoe UI" w:hAnsi="Segoe UI" w:cs="Segoe UI"/>
          <w:i/>
          <w:iCs/>
          <w:sz w:val="18"/>
          <w:szCs w:val="18"/>
        </w:rPr>
        <w:t>PLoS ONE, 13</w:t>
      </w:r>
      <w:r>
        <w:rPr>
          <w:rFonts w:ascii="Segoe UI" w:hAnsi="Segoe UI" w:cs="Segoe UI"/>
          <w:sz w:val="18"/>
          <w:szCs w:val="18"/>
        </w:rPr>
        <w:t>(2). doi:10.1371/journal.pone.0191980</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McEvoy, C., Wiles, L., Bernhardsson, S., &amp; Grimmer, K. (2017). Triage for Patients with Spinal Complaints: A Systematic Review of the Literature. </w:t>
      </w:r>
      <w:r>
        <w:rPr>
          <w:rFonts w:ascii="Segoe UI" w:hAnsi="Segoe UI" w:cs="Segoe UI"/>
          <w:i/>
          <w:iCs/>
          <w:sz w:val="18"/>
          <w:szCs w:val="18"/>
        </w:rPr>
        <w:t>Physiotherapy Research International, 22</w:t>
      </w:r>
      <w:r>
        <w:rPr>
          <w:rFonts w:ascii="Segoe UI" w:hAnsi="Segoe UI" w:cs="Segoe UI"/>
          <w:sz w:val="18"/>
          <w:szCs w:val="18"/>
        </w:rPr>
        <w:t xml:space="preserve">(1).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McGowan, K., McGowan, T., &amp; Ivanovski, S. (2018). Risk factors for medication-related osteonecrosis of the jaws: A systematic review. </w:t>
      </w:r>
      <w:r>
        <w:rPr>
          <w:rFonts w:ascii="Segoe UI" w:hAnsi="Segoe UI" w:cs="Segoe UI"/>
          <w:i/>
          <w:iCs/>
          <w:sz w:val="18"/>
          <w:szCs w:val="18"/>
        </w:rPr>
        <w:t>Oral Diseases, 24</w:t>
      </w:r>
      <w:r>
        <w:rPr>
          <w:rFonts w:ascii="Segoe UI" w:hAnsi="Segoe UI" w:cs="Segoe UI"/>
          <w:sz w:val="18"/>
          <w:szCs w:val="18"/>
        </w:rPr>
        <w:t xml:space="preserve">(4), 527-536.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McGrath, T. A., Alabousi, M., Skidmore, B., Korevaar, D. A., Bossuyt, P. M. M., Moher, D., . . . McInnes, M. D. F. (2017). Recommendations for reporting of systematic reviews and meta-analyses of diagnostic test accuracy: A systematic review. </w:t>
      </w:r>
      <w:r>
        <w:rPr>
          <w:rFonts w:ascii="Segoe UI" w:hAnsi="Segoe UI" w:cs="Segoe UI"/>
          <w:i/>
          <w:iCs/>
          <w:sz w:val="18"/>
          <w:szCs w:val="18"/>
        </w:rPr>
        <w:t>Systematic Reviews, 6</w:t>
      </w:r>
      <w:r>
        <w:rPr>
          <w:rFonts w:ascii="Segoe UI" w:hAnsi="Segoe UI" w:cs="Segoe UI"/>
          <w:sz w:val="18"/>
          <w:szCs w:val="18"/>
        </w:rPr>
        <w:t xml:space="preserve">(1).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McIntyre, L. A., Moher, D., Fergusson, D. A., Sullivan, K. J., Mei, S. H. J., Lalu, M., . . . Stewart, D. J. (2016). Efficacy of mesenchymal stromal cell therapy for acute lung injury in preclinical animal models: A systematic review. </w:t>
      </w:r>
      <w:r>
        <w:rPr>
          <w:rFonts w:ascii="Segoe UI" w:hAnsi="Segoe UI" w:cs="Segoe UI"/>
          <w:i/>
          <w:iCs/>
          <w:sz w:val="18"/>
          <w:szCs w:val="18"/>
        </w:rPr>
        <w:t>PLoS ONE, 11</w:t>
      </w:r>
      <w:r>
        <w:rPr>
          <w:rFonts w:ascii="Segoe UI" w:hAnsi="Segoe UI" w:cs="Segoe UI"/>
          <w:sz w:val="18"/>
          <w:szCs w:val="18"/>
        </w:rPr>
        <w:t xml:space="preserve">(1).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McIntyre, L. J., Hellsten, L. A. M., Bidonde, J., Boden, C., &amp; Doi, C. (2017). Receptive and expressive English language assessments used for young children: A scoping review protocol. </w:t>
      </w:r>
      <w:r>
        <w:rPr>
          <w:rFonts w:ascii="Segoe UI" w:hAnsi="Segoe UI" w:cs="Segoe UI"/>
          <w:i/>
          <w:iCs/>
          <w:sz w:val="18"/>
          <w:szCs w:val="18"/>
        </w:rPr>
        <w:t>Systematic Reviews, 6</w:t>
      </w:r>
      <w:r>
        <w:rPr>
          <w:rFonts w:ascii="Segoe UI" w:hAnsi="Segoe UI" w:cs="Segoe UI"/>
          <w:sz w:val="18"/>
          <w:szCs w:val="18"/>
        </w:rPr>
        <w:t>(1). doi:10.1186/s13643-017-0471-1</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McIsaac, D. I., Jen, T., Mookerji, N., Patel, A., &amp; Lalu, M. M. (2017). Interventions to improve the outcomes of frail people having surgery: A systematic review. </w:t>
      </w:r>
      <w:r>
        <w:rPr>
          <w:rFonts w:ascii="Segoe UI" w:hAnsi="Segoe UI" w:cs="Segoe UI"/>
          <w:i/>
          <w:iCs/>
          <w:sz w:val="18"/>
          <w:szCs w:val="18"/>
        </w:rPr>
        <w:t>PLoS ONE, 12</w:t>
      </w:r>
      <w:r>
        <w:rPr>
          <w:rFonts w:ascii="Segoe UI" w:hAnsi="Segoe UI" w:cs="Segoe UI"/>
          <w:sz w:val="18"/>
          <w:szCs w:val="18"/>
        </w:rPr>
        <w:t xml:space="preserve">(12).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McKibbon, K. A., Lokker, C., Handler, S. M., Dolovich, L. R., Holbrook, A. M., O'Reilly, D., . . . Roshanov, P. S. (2012). The effectiveness of integrated health information technologies across the phases of medication management: A systematic review of randomized controlled trials. </w:t>
      </w:r>
      <w:r>
        <w:rPr>
          <w:rFonts w:ascii="Segoe UI" w:hAnsi="Segoe UI" w:cs="Segoe UI"/>
          <w:i/>
          <w:iCs/>
          <w:sz w:val="18"/>
          <w:szCs w:val="18"/>
        </w:rPr>
        <w:t>Journal of the American Medical Informatics Association, 19</w:t>
      </w:r>
      <w:r>
        <w:rPr>
          <w:rFonts w:ascii="Segoe UI" w:hAnsi="Segoe UI" w:cs="Segoe UI"/>
          <w:sz w:val="18"/>
          <w:szCs w:val="18"/>
        </w:rPr>
        <w:t xml:space="preserve">(1), 22-30.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McMartin, K., GajicVeljanoski, O., Wells, D., Higgins, C., Walter, M., Stahl, K., . . . Dhalla, I. (2017). Psychotherapy for major depressive disorder and generalized anxiety disorder: A health technology assessment. </w:t>
      </w:r>
      <w:r>
        <w:rPr>
          <w:rFonts w:ascii="Segoe UI" w:hAnsi="Segoe UI" w:cs="Segoe UI"/>
          <w:i/>
          <w:iCs/>
          <w:sz w:val="18"/>
          <w:szCs w:val="18"/>
        </w:rPr>
        <w:t>Ontario Health Technology Assessment Series, 17</w:t>
      </w:r>
      <w:r>
        <w:rPr>
          <w:rFonts w:ascii="Segoe UI" w:hAnsi="Segoe UI" w:cs="Segoe UI"/>
          <w:sz w:val="18"/>
          <w:szCs w:val="18"/>
        </w:rPr>
        <w:t xml:space="preserve">(15), 1-167.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McNally, J. D., Iliriani, K., Pojsupap, S., Sampson, M., O'Hearn, K., McIntyre, L., . . . Menon, K. (2015). Rapid normalization of vitamin D levels: A meta-analysis. </w:t>
      </w:r>
      <w:r>
        <w:rPr>
          <w:rFonts w:ascii="Segoe UI" w:hAnsi="Segoe UI" w:cs="Segoe UI"/>
          <w:i/>
          <w:iCs/>
          <w:sz w:val="18"/>
          <w:szCs w:val="18"/>
        </w:rPr>
        <w:t>Pediatrics, 135</w:t>
      </w:r>
      <w:r>
        <w:rPr>
          <w:rFonts w:ascii="Segoe UI" w:hAnsi="Segoe UI" w:cs="Segoe UI"/>
          <w:sz w:val="18"/>
          <w:szCs w:val="18"/>
        </w:rPr>
        <w:t xml:space="preserve">(1), e152-e166.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McNally, J. D., Nama, N., O'Hearn, K., Sampson, M., Amrein, K., Iliriani, K., . . . Menon, K. (2017). Vitamin D deficiency in critically ill children: A systematic review and meta-analysis. </w:t>
      </w:r>
      <w:r>
        <w:rPr>
          <w:rFonts w:ascii="Segoe UI" w:hAnsi="Segoe UI" w:cs="Segoe UI"/>
          <w:i/>
          <w:iCs/>
          <w:sz w:val="18"/>
          <w:szCs w:val="18"/>
        </w:rPr>
        <w:t>Critical Care, 21</w:t>
      </w:r>
      <w:r>
        <w:rPr>
          <w:rFonts w:ascii="Segoe UI" w:hAnsi="Segoe UI" w:cs="Segoe UI"/>
          <w:sz w:val="18"/>
          <w:szCs w:val="18"/>
        </w:rPr>
        <w:t xml:space="preserve">(1).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McNally, J. D., Sampson, M., Matheson, L. A., Hutton, B., &amp; Little, J. (2014). Vitamin D receptor (VDR) polymorphisms and severe RSV bronchiolitis: A systematic review and meta-analysis. </w:t>
      </w:r>
      <w:r>
        <w:rPr>
          <w:rFonts w:ascii="Segoe UI" w:hAnsi="Segoe UI" w:cs="Segoe UI"/>
          <w:i/>
          <w:iCs/>
          <w:sz w:val="18"/>
          <w:szCs w:val="18"/>
        </w:rPr>
        <w:t>Pediatric Pulmonology, 49</w:t>
      </w:r>
      <w:r>
        <w:rPr>
          <w:rFonts w:ascii="Segoe UI" w:hAnsi="Segoe UI" w:cs="Segoe UI"/>
          <w:sz w:val="18"/>
          <w:szCs w:val="18"/>
        </w:rPr>
        <w:t xml:space="preserve">(8), 790-799.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Menta, R., Randhawa, K., Côté, P., Wong, J. J., Yu, H., Sutton, D., . . . Taylor-Vaisey, A. (2015). The effectiveness of exercise for the management of musculoskeletal disorders and injuries of the elbow, forearm, wrist, and hand: A systematic review by the Ontario Protocol for Traffic Injury Management (OPTIMa) Collaboration. </w:t>
      </w:r>
      <w:r>
        <w:rPr>
          <w:rFonts w:ascii="Segoe UI" w:hAnsi="Segoe UI" w:cs="Segoe UI"/>
          <w:i/>
          <w:iCs/>
          <w:sz w:val="18"/>
          <w:szCs w:val="18"/>
        </w:rPr>
        <w:t>Journal of Manipulative and Physiological Therapeutics, 38</w:t>
      </w:r>
      <w:r>
        <w:rPr>
          <w:rFonts w:ascii="Segoe UI" w:hAnsi="Segoe UI" w:cs="Segoe UI"/>
          <w:sz w:val="18"/>
          <w:szCs w:val="18"/>
        </w:rPr>
        <w:t xml:space="preserve">(7), 507-520.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Meulenkamp, B., Stacey, D., Fergusson, D., Hutton, B., Mlis, R. S., &amp; Graham, I. D. (2018). Protocol for treatment of Achilles tendon ruptures; A systematic review with network meta-analysis. </w:t>
      </w:r>
      <w:r>
        <w:rPr>
          <w:rFonts w:ascii="Segoe UI" w:hAnsi="Segoe UI" w:cs="Segoe UI"/>
          <w:i/>
          <w:iCs/>
          <w:sz w:val="18"/>
          <w:szCs w:val="18"/>
        </w:rPr>
        <w:t>Systematic Reviews, 7</w:t>
      </w:r>
      <w:r>
        <w:rPr>
          <w:rFonts w:ascii="Segoe UI" w:hAnsi="Segoe UI" w:cs="Segoe UI"/>
          <w:sz w:val="18"/>
          <w:szCs w:val="18"/>
        </w:rPr>
        <w:t>(1). doi:10.1186/s13643-018-0912-5</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Michaud, A. M., Parker, S. I. A., Ganshorn, H., Ezekowitz, J. A., &amp; McRae, A. D. (2018). Prediction of Early Adverse Events in Emergency Department Patients With Acute Heart Failure: A Systematic Review. </w:t>
      </w:r>
      <w:r>
        <w:rPr>
          <w:rFonts w:ascii="Segoe UI" w:hAnsi="Segoe UI" w:cs="Segoe UI"/>
          <w:i/>
          <w:iCs/>
          <w:sz w:val="18"/>
          <w:szCs w:val="18"/>
        </w:rPr>
        <w:t>Canadian Journal of Cardiology, 34</w:t>
      </w:r>
      <w:r>
        <w:rPr>
          <w:rFonts w:ascii="Segoe UI" w:hAnsi="Segoe UI" w:cs="Segoe UI"/>
          <w:sz w:val="18"/>
          <w:szCs w:val="18"/>
        </w:rPr>
        <w:t>(2), 168-179. doi:10.1016/j.cjca.2017.09.004</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Moher, D., Weeks, L., Ocampo, M., Seely, D., Sampson, M., Altman, D. G., . . . Hoey, J. (2011). Describing reporting guidelines for health research: A systematic review. </w:t>
      </w:r>
      <w:r>
        <w:rPr>
          <w:rFonts w:ascii="Segoe UI" w:hAnsi="Segoe UI" w:cs="Segoe UI"/>
          <w:i/>
          <w:iCs/>
          <w:sz w:val="18"/>
          <w:szCs w:val="18"/>
        </w:rPr>
        <w:t>Journal of Clinical Epidemiology, 64</w:t>
      </w:r>
      <w:r>
        <w:rPr>
          <w:rFonts w:ascii="Segoe UI" w:hAnsi="Segoe UI" w:cs="Segoe UI"/>
          <w:sz w:val="18"/>
          <w:szCs w:val="18"/>
        </w:rPr>
        <w:t xml:space="preserve">(7), 718-742.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Montroy, J., Hutton, B., Moodley, P., Fergusson, N. A., Cheng, W., Tinmouth, A., . . . Breau, R. H. (2018). The efficacy and safety of topical tranexamic acid: A systematic review and meta-analysis. </w:t>
      </w:r>
      <w:r>
        <w:rPr>
          <w:rFonts w:ascii="Segoe UI" w:hAnsi="Segoe UI" w:cs="Segoe UI"/>
          <w:i/>
          <w:iCs/>
          <w:sz w:val="18"/>
          <w:szCs w:val="18"/>
        </w:rPr>
        <w:t>Transfusion Medicine Reviews, 32</w:t>
      </w:r>
      <w:r>
        <w:rPr>
          <w:rFonts w:ascii="Segoe UI" w:hAnsi="Segoe UI" w:cs="Segoe UI"/>
          <w:sz w:val="18"/>
          <w:szCs w:val="18"/>
        </w:rPr>
        <w:t>(3), 165-178. doi:10.1016/j.tmrv.2018.02.003</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Moore, G. P., Lemyre, B., Barrowman, N., &amp; Daboval, T. (2013). Neurodevelopmental outcomes at 4 to 8 years of children born at 22 to 25 weeks' gestational age: A meta-analysis. </w:t>
      </w:r>
      <w:r>
        <w:rPr>
          <w:rFonts w:ascii="Segoe UI" w:hAnsi="Segoe UI" w:cs="Segoe UI"/>
          <w:i/>
          <w:iCs/>
          <w:sz w:val="18"/>
          <w:szCs w:val="18"/>
        </w:rPr>
        <w:t>JAMA Pediatrics, 167</w:t>
      </w:r>
      <w:r>
        <w:rPr>
          <w:rFonts w:ascii="Segoe UI" w:hAnsi="Segoe UI" w:cs="Segoe UI"/>
          <w:sz w:val="18"/>
          <w:szCs w:val="18"/>
        </w:rPr>
        <w:t xml:space="preserve">(10), 967-974.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Moore, L., Boukar, K. M., Tardif, P. A., Stelfox, H. T., Champion, H., Cameron, P., . . . Turgeon, A. F. (2017). Low-value clinical practices in injury care: A scoping review protocol. </w:t>
      </w:r>
      <w:r>
        <w:rPr>
          <w:rFonts w:ascii="Segoe UI" w:hAnsi="Segoe UI" w:cs="Segoe UI"/>
          <w:i/>
          <w:iCs/>
          <w:sz w:val="18"/>
          <w:szCs w:val="18"/>
        </w:rPr>
        <w:t>BMJ Open, 7</w:t>
      </w:r>
      <w:r>
        <w:rPr>
          <w:rFonts w:ascii="Segoe UI" w:hAnsi="Segoe UI" w:cs="Segoe UI"/>
          <w:sz w:val="18"/>
          <w:szCs w:val="18"/>
        </w:rPr>
        <w:t xml:space="preserve">(7).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Moore, L., Champion, H., O'Reilly, G., Leppaniemi, A., Cameron, P., Palmer, C., . . . Turgeon, A. F. (2017). Impact of trauma system structure on injury outcomes: A systematic review protocol. </w:t>
      </w:r>
      <w:r>
        <w:rPr>
          <w:rFonts w:ascii="Segoe UI" w:hAnsi="Segoe UI" w:cs="Segoe UI"/>
          <w:i/>
          <w:iCs/>
          <w:sz w:val="18"/>
          <w:szCs w:val="18"/>
        </w:rPr>
        <w:t>Systematic Reviews, 6</w:t>
      </w:r>
      <w:r>
        <w:rPr>
          <w:rFonts w:ascii="Segoe UI" w:hAnsi="Segoe UI" w:cs="Segoe UI"/>
          <w:sz w:val="18"/>
          <w:szCs w:val="18"/>
        </w:rPr>
        <w:t xml:space="preserve">(1).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Moreno, A., Zidarov, D., Raju, C., Boruff, J., &amp; Ahmed, S. (2017). Integrating the perspectives of individuals with spinal cord injuries, their family caregivers and healthcare professionals from the time of rehabilitation admission to community reintegration: Protocol for a scoping study on SCI needs. </w:t>
      </w:r>
      <w:r>
        <w:rPr>
          <w:rFonts w:ascii="Segoe UI" w:hAnsi="Segoe UI" w:cs="Segoe UI"/>
          <w:i/>
          <w:iCs/>
          <w:sz w:val="18"/>
          <w:szCs w:val="18"/>
        </w:rPr>
        <w:t>BMJ Open, 7</w:t>
      </w:r>
      <w:r>
        <w:rPr>
          <w:rFonts w:ascii="Segoe UI" w:hAnsi="Segoe UI" w:cs="Segoe UI"/>
          <w:sz w:val="18"/>
          <w:szCs w:val="18"/>
        </w:rPr>
        <w:t xml:space="preserve">(8).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Moser, H., Leitner, M., Baeyens, J. P., &amp; Radlinger, L. (2018). Pelvic floor muscle activity during impact activities in continent and incontinent women: a systematic review. </w:t>
      </w:r>
      <w:r>
        <w:rPr>
          <w:rFonts w:ascii="Segoe UI" w:hAnsi="Segoe UI" w:cs="Segoe UI"/>
          <w:i/>
          <w:iCs/>
          <w:sz w:val="18"/>
          <w:szCs w:val="18"/>
        </w:rPr>
        <w:t>International Urogynecology Journal, 29</w:t>
      </w:r>
      <w:r>
        <w:rPr>
          <w:rFonts w:ascii="Segoe UI" w:hAnsi="Segoe UI" w:cs="Segoe UI"/>
          <w:sz w:val="18"/>
          <w:szCs w:val="18"/>
        </w:rPr>
        <w:t xml:space="preserve">(2), 179-196.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Mrklas, K. J., MacDonald, S., Shea-Budgell, M. A., Bedingfield, N., Ganshorn, H., Glaze, S., . . . Nelson, G. S. (2018). Barriers, supports, and effective interventions for uptake of human papillomavirus- and other vaccines within global and Canadian Indigenous peoples: A systematic review protocol. </w:t>
      </w:r>
      <w:r>
        <w:rPr>
          <w:rFonts w:ascii="Segoe UI" w:hAnsi="Segoe UI" w:cs="Segoe UI"/>
          <w:i/>
          <w:iCs/>
          <w:sz w:val="18"/>
          <w:szCs w:val="18"/>
        </w:rPr>
        <w:t>Systematic Reviews, 7</w:t>
      </w:r>
      <w:r>
        <w:rPr>
          <w:rFonts w:ascii="Segoe UI" w:hAnsi="Segoe UI" w:cs="Segoe UI"/>
          <w:sz w:val="18"/>
          <w:szCs w:val="18"/>
        </w:rPr>
        <w:t xml:space="preserve">(1).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Nama, N., Menon, K., Iliriani, K., Pojsupap, S., Sampson, M., O'Hearn, K., . . . McNally, J. D. (2016). A systematic review of pediatric clinical trials of high dose vitamin D. </w:t>
      </w:r>
      <w:r>
        <w:rPr>
          <w:rFonts w:ascii="Segoe UI" w:hAnsi="Segoe UI" w:cs="Segoe UI"/>
          <w:i/>
          <w:iCs/>
          <w:sz w:val="18"/>
          <w:szCs w:val="18"/>
        </w:rPr>
        <w:t>PeerJ, 2016</w:t>
      </w:r>
      <w:r>
        <w:rPr>
          <w:rFonts w:ascii="Segoe UI" w:hAnsi="Segoe UI" w:cs="Segoe UI"/>
          <w:sz w:val="18"/>
          <w:szCs w:val="18"/>
        </w:rPr>
        <w:t xml:space="preserve">(2).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Nevis, I., Falk, L., Wells, D., Higgins, C., Stahl, K., Singh, T., . . . Dhalla, I. (2017). Ontario health technology assessment series: Left atrial appendage closure device with delivery system: A health technology assessment. </w:t>
      </w:r>
      <w:r>
        <w:rPr>
          <w:rFonts w:ascii="Segoe UI" w:hAnsi="Segoe UI" w:cs="Segoe UI"/>
          <w:i/>
          <w:iCs/>
          <w:sz w:val="18"/>
          <w:szCs w:val="18"/>
        </w:rPr>
        <w:t>Ontario Health Technology Assessment Series, 17</w:t>
      </w:r>
      <w:r>
        <w:rPr>
          <w:rFonts w:ascii="Segoe UI" w:hAnsi="Segoe UI" w:cs="Segoe UI"/>
          <w:sz w:val="18"/>
          <w:szCs w:val="18"/>
        </w:rPr>
        <w:t xml:space="preserve">(9), 1-106.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Nevis, I., Kabali, C., Tu, H. A., Ekanayake, S., Mistry, J., Wells, D., . . . Dhalla, I. (2018). Electronic monitoring systems to assess urinary incontinence: A health technology assessment. </w:t>
      </w:r>
      <w:r>
        <w:rPr>
          <w:rFonts w:ascii="Segoe UI" w:hAnsi="Segoe UI" w:cs="Segoe UI"/>
          <w:i/>
          <w:iCs/>
          <w:sz w:val="18"/>
          <w:szCs w:val="18"/>
        </w:rPr>
        <w:t>Ontario Health Technology Assessment Series, 18</w:t>
      </w:r>
      <w:r>
        <w:rPr>
          <w:rFonts w:ascii="Segoe UI" w:hAnsi="Segoe UI" w:cs="Segoe UI"/>
          <w:sz w:val="18"/>
          <w:szCs w:val="18"/>
        </w:rPr>
        <w:t xml:space="preserve">(3), 1-60.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Nickerson, J. W., Chackungal, S., Knowlton, L., McQueen, K., &amp; Burkle Jr, F. M. (2012). Surgical care during humanitarian crises: A systematic review of published surgical caseload data from foreign medical teams. </w:t>
      </w:r>
      <w:r>
        <w:rPr>
          <w:rFonts w:ascii="Segoe UI" w:hAnsi="Segoe UI" w:cs="Segoe UI"/>
          <w:i/>
          <w:iCs/>
          <w:sz w:val="18"/>
          <w:szCs w:val="18"/>
        </w:rPr>
        <w:t>Prehospital and Disaster Medicine, 27</w:t>
      </w:r>
      <w:r>
        <w:rPr>
          <w:rFonts w:ascii="Segoe UI" w:hAnsi="Segoe UI" w:cs="Segoe UI"/>
          <w:sz w:val="18"/>
          <w:szCs w:val="18"/>
        </w:rPr>
        <w:t xml:space="preserve">(2), 184-189.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Nilsson, C., Hessman, E., Sjöblom, H., Dencker, A., Jangsten, E., Mollberg, M., . . . Begley, C. (2018). Definitions, measurements and prevalence of fear of childbirth: A systematic review. </w:t>
      </w:r>
      <w:r>
        <w:rPr>
          <w:rFonts w:ascii="Segoe UI" w:hAnsi="Segoe UI" w:cs="Segoe UI"/>
          <w:i/>
          <w:iCs/>
          <w:sz w:val="18"/>
          <w:szCs w:val="18"/>
        </w:rPr>
        <w:t>BMC Pregnancy and Childbirth, 18</w:t>
      </w:r>
      <w:r>
        <w:rPr>
          <w:rFonts w:ascii="Segoe UI" w:hAnsi="Segoe UI" w:cs="Segoe UI"/>
          <w:sz w:val="18"/>
          <w:szCs w:val="18"/>
        </w:rPr>
        <w:t xml:space="preserve">(1).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Nilsson, C., Lundgren, I., Smith, V., Vehvilainen-Julkunen, K., Nicoletti, J., Devane, D., . . . Begley, C. (2015). Women-centred interventions to increase vaginal birth after caesarean section (VBAC): A systematic review. </w:t>
      </w:r>
      <w:r>
        <w:rPr>
          <w:rFonts w:ascii="Segoe UI" w:hAnsi="Segoe UI" w:cs="Segoe UI"/>
          <w:i/>
          <w:iCs/>
          <w:sz w:val="18"/>
          <w:szCs w:val="18"/>
        </w:rPr>
        <w:t>Midwifery, 31</w:t>
      </w:r>
      <w:r>
        <w:rPr>
          <w:rFonts w:ascii="Segoe UI" w:hAnsi="Segoe UI" w:cs="Segoe UI"/>
          <w:sz w:val="18"/>
          <w:szCs w:val="18"/>
        </w:rPr>
        <w:t xml:space="preserve">(7), 657-663.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Niven, D. J., McCormick, T. J., Straus, S. E., Hemmelgarn, B. R., Jeffs, L., Barnes, T. R. M., &amp; Stelfox, H. T. (2018). Reproducibility of clinical research in critical care: A scoping review. </w:t>
      </w:r>
      <w:r>
        <w:rPr>
          <w:rFonts w:ascii="Segoe UI" w:hAnsi="Segoe UI" w:cs="Segoe UI"/>
          <w:i/>
          <w:iCs/>
          <w:sz w:val="18"/>
          <w:szCs w:val="18"/>
        </w:rPr>
        <w:t>BMC Medicine, 16</w:t>
      </w:r>
      <w:r>
        <w:rPr>
          <w:rFonts w:ascii="Segoe UI" w:hAnsi="Segoe UI" w:cs="Segoe UI"/>
          <w:sz w:val="18"/>
          <w:szCs w:val="18"/>
        </w:rPr>
        <w:t xml:space="preserve">(1).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Niven, D. J., McCormick, T. J., Straus, S. E., Hemmelgarn, B. R., Jeffs, L. P., &amp; Stelfox, H. T. (2015). Identifying low-value clinical practices in critical care medicine: Protocol for a scoping review. </w:t>
      </w:r>
      <w:r>
        <w:rPr>
          <w:rFonts w:ascii="Segoe UI" w:hAnsi="Segoe UI" w:cs="Segoe UI"/>
          <w:i/>
          <w:iCs/>
          <w:sz w:val="18"/>
          <w:szCs w:val="18"/>
        </w:rPr>
        <w:t>BMJ Open, 5</w:t>
      </w:r>
      <w:r>
        <w:rPr>
          <w:rFonts w:ascii="Segoe UI" w:hAnsi="Segoe UI" w:cs="Segoe UI"/>
          <w:sz w:val="18"/>
          <w:szCs w:val="18"/>
        </w:rPr>
        <w:t xml:space="preserve">(10).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Niven, D. J., Mrklas, K. J., Holodinsky, J. K., Straus, S. E., Hemmelgarn, B. R., Jeffs, L. P., &amp; Stelfox, H. T. (2015). Towards understanding the de-adoption of low-value clinical practices: A scoping review. </w:t>
      </w:r>
      <w:r>
        <w:rPr>
          <w:rFonts w:ascii="Segoe UI" w:hAnsi="Segoe UI" w:cs="Segoe UI"/>
          <w:i/>
          <w:iCs/>
          <w:sz w:val="18"/>
          <w:szCs w:val="18"/>
        </w:rPr>
        <w:t>BMC Medicine, 13</w:t>
      </w:r>
      <w:r>
        <w:rPr>
          <w:rFonts w:ascii="Segoe UI" w:hAnsi="Segoe UI" w:cs="Segoe UI"/>
          <w:sz w:val="18"/>
          <w:szCs w:val="18"/>
        </w:rPr>
        <w:t xml:space="preserve">(1).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Noelck, N., Papak, J., Freeman, M., Paynter, R., Low, A., Motu'apuaka, M., . . . Kansagara, D. (2016). Effectiveness of left atrial appendage exclusion procedures to reduce the risk of stroke: A systematic review of the evidence. </w:t>
      </w:r>
      <w:r>
        <w:rPr>
          <w:rFonts w:ascii="Segoe UI" w:hAnsi="Segoe UI" w:cs="Segoe UI"/>
          <w:i/>
          <w:iCs/>
          <w:sz w:val="18"/>
          <w:szCs w:val="18"/>
        </w:rPr>
        <w:t>Circulation: Cardiovascular Quality and Outcomes, 9</w:t>
      </w:r>
      <w:r>
        <w:rPr>
          <w:rFonts w:ascii="Segoe UI" w:hAnsi="Segoe UI" w:cs="Segoe UI"/>
          <w:sz w:val="18"/>
          <w:szCs w:val="18"/>
        </w:rPr>
        <w:t>(4), 395-405. doi:10.1161/CIRCOUTCOMES.115.002539</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Nordin, M., Randhawa, K., Torres, P., Yu, H., Haldeman, S., Brady, O. D., . . . Sönmez, E. (2018). The Global Spine Care Initiative: a systematic review for the assessment of spine-related complaints in populations with limited resources and in low- and middle-income communities. </w:t>
      </w:r>
      <w:r>
        <w:rPr>
          <w:rFonts w:ascii="Segoe UI" w:hAnsi="Segoe UI" w:cs="Segoe UI"/>
          <w:i/>
          <w:iCs/>
          <w:sz w:val="18"/>
          <w:szCs w:val="18"/>
        </w:rPr>
        <w:t>European Spine Journal, 27</w:t>
      </w:r>
      <w:r>
        <w:rPr>
          <w:rFonts w:ascii="Segoe UI" w:hAnsi="Segoe UI" w:cs="Segoe UI"/>
          <w:sz w:val="18"/>
          <w:szCs w:val="18"/>
        </w:rPr>
        <w:t xml:space="preserve">, 816-827.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Nowrouzi-Kia, B., Gohar, B., Casole, J., Chidu, C., Dumond, J., McDougall, A., &amp; Nowrouzi-Kia, B. (2018). A systematic review of lost-time injuries in the global mining industry. </w:t>
      </w:r>
      <w:r>
        <w:rPr>
          <w:rFonts w:ascii="Segoe UI" w:hAnsi="Segoe UI" w:cs="Segoe UI"/>
          <w:i/>
          <w:iCs/>
          <w:sz w:val="18"/>
          <w:szCs w:val="18"/>
        </w:rPr>
        <w:t>Work, 60</w:t>
      </w:r>
      <w:r>
        <w:rPr>
          <w:rFonts w:ascii="Segoe UI" w:hAnsi="Segoe UI" w:cs="Segoe UI"/>
          <w:sz w:val="18"/>
          <w:szCs w:val="18"/>
        </w:rPr>
        <w:t>(1), 49-61. doi:10.3233/WOR-182715</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Nowrouzi-Kia, B., Sharma, B., Dignard, C., Kerekes, Z., Dumond, J., Li, A., &amp; Larivière, M. (2017). Systematic review: Lost-time injuries in the US mining industry. </w:t>
      </w:r>
      <w:r>
        <w:rPr>
          <w:rFonts w:ascii="Segoe UI" w:hAnsi="Segoe UI" w:cs="Segoe UI"/>
          <w:i/>
          <w:iCs/>
          <w:sz w:val="18"/>
          <w:szCs w:val="18"/>
        </w:rPr>
        <w:t>Occupational Medicine, 67</w:t>
      </w:r>
      <w:r>
        <w:rPr>
          <w:rFonts w:ascii="Segoe UI" w:hAnsi="Segoe UI" w:cs="Segoe UI"/>
          <w:sz w:val="18"/>
          <w:szCs w:val="18"/>
        </w:rPr>
        <w:t>(6), 442-447. doi:10.1093/occmed/kqx077</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Nydahl, P., Sricharoenchai, T., Chandra, S., Kundt, F. S., Huang, M., Fischill, M., &amp; Needham, D. M. (2017). Safety of patient mobilization and rehabilitation in the intensive care unit: Systematic review with meta-analysis. </w:t>
      </w:r>
      <w:r>
        <w:rPr>
          <w:rFonts w:ascii="Segoe UI" w:hAnsi="Segoe UI" w:cs="Segoe UI"/>
          <w:i/>
          <w:iCs/>
          <w:sz w:val="18"/>
          <w:szCs w:val="18"/>
        </w:rPr>
        <w:t>Annals of the American Thoracic Society, 14</w:t>
      </w:r>
      <w:r>
        <w:rPr>
          <w:rFonts w:ascii="Segoe UI" w:hAnsi="Segoe UI" w:cs="Segoe UI"/>
          <w:sz w:val="18"/>
          <w:szCs w:val="18"/>
        </w:rPr>
        <w:t xml:space="preserve">(5), 766-777.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O'Connor, S. R., Dempster, M., &amp; McCorry, N. K. (2017). Identifying models of delivery, care domains and quality indicators relevant to palliative day services: A scoping review protocol. </w:t>
      </w:r>
      <w:r>
        <w:rPr>
          <w:rFonts w:ascii="Segoe UI" w:hAnsi="Segoe UI" w:cs="Segoe UI"/>
          <w:i/>
          <w:iCs/>
          <w:sz w:val="18"/>
          <w:szCs w:val="18"/>
        </w:rPr>
        <w:t>Systematic Reviews, 6</w:t>
      </w:r>
      <w:r>
        <w:rPr>
          <w:rFonts w:ascii="Segoe UI" w:hAnsi="Segoe UI" w:cs="Segoe UI"/>
          <w:sz w:val="18"/>
          <w:szCs w:val="18"/>
        </w:rPr>
        <w:t xml:space="preserve">(1).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Ogurtsova, K., Heise, T. L., Linnenkamp, U., Lhachimi, S. K., &amp; Icks, A. (2017). External validation of type 2 diabetes computer simulation models: Definitions, approaches, implications and room for improvement-a protocol for a systematic review. </w:t>
      </w:r>
      <w:r>
        <w:rPr>
          <w:rFonts w:ascii="Segoe UI" w:hAnsi="Segoe UI" w:cs="Segoe UI"/>
          <w:i/>
          <w:iCs/>
          <w:sz w:val="18"/>
          <w:szCs w:val="18"/>
        </w:rPr>
        <w:t>Systematic Reviews, 6</w:t>
      </w:r>
      <w:r>
        <w:rPr>
          <w:rFonts w:ascii="Segoe UI" w:hAnsi="Segoe UI" w:cs="Segoe UI"/>
          <w:sz w:val="18"/>
          <w:szCs w:val="18"/>
        </w:rPr>
        <w:t xml:space="preserve">(1).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Oliphant, N. P., Daniels, K., Odendaal, W. A., Besada, D., Manda, S., Kinney, M., . . . Doherty, T. (2017). Integrated community case management of childhood illness in low- and middle-income countries. </w:t>
      </w:r>
      <w:r>
        <w:rPr>
          <w:rFonts w:ascii="Segoe UI" w:hAnsi="Segoe UI" w:cs="Segoe UI"/>
          <w:i/>
          <w:iCs/>
          <w:sz w:val="18"/>
          <w:szCs w:val="18"/>
        </w:rPr>
        <w:t>Cochrane Database of Systematic Reviews, 2017</w:t>
      </w:r>
      <w:r>
        <w:rPr>
          <w:rFonts w:ascii="Segoe UI" w:hAnsi="Segoe UI" w:cs="Segoe UI"/>
          <w:sz w:val="18"/>
          <w:szCs w:val="18"/>
        </w:rPr>
        <w:t>(11). doi:10.1002/14651858.CD012882</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Ordoñez, C. A., Manzano-Nunez, R., Parra, M. W., Rasmussen, T. E., Nieto, A. J., Herrera-Escobar, J. P., . . . Escobar-Vidarte, M. F. (2018). Prophylactic use of resuscitative endovascular balloon occlusion of the aorta in women with abnormal placentation: A systematic review, meta-analysis, and case series. </w:t>
      </w:r>
      <w:r>
        <w:rPr>
          <w:rFonts w:ascii="Segoe UI" w:hAnsi="Segoe UI" w:cs="Segoe UI"/>
          <w:i/>
          <w:iCs/>
          <w:sz w:val="18"/>
          <w:szCs w:val="18"/>
        </w:rPr>
        <w:t>Journal of Trauma and Acute Care Surgery, 84</w:t>
      </w:r>
      <w:r>
        <w:rPr>
          <w:rFonts w:ascii="Segoe UI" w:hAnsi="Segoe UI" w:cs="Segoe UI"/>
          <w:sz w:val="18"/>
          <w:szCs w:val="18"/>
        </w:rPr>
        <w:t xml:space="preserve">(5), 809-818.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Orr, S. L., Aubé, M., Becker, W. J., Davenport, W. J., Dilli, E., Dodick, D., . . . Christie, S. N. (2015). Canadian Headache Society systematic review and recommendations on the treatment of migraine pain in emergency settings. </w:t>
      </w:r>
      <w:r>
        <w:rPr>
          <w:rFonts w:ascii="Segoe UI" w:hAnsi="Segoe UI" w:cs="Segoe UI"/>
          <w:i/>
          <w:iCs/>
          <w:sz w:val="18"/>
          <w:szCs w:val="18"/>
        </w:rPr>
        <w:t>Cephalalgia, 35</w:t>
      </w:r>
      <w:r>
        <w:rPr>
          <w:rFonts w:ascii="Segoe UI" w:hAnsi="Segoe UI" w:cs="Segoe UI"/>
          <w:sz w:val="18"/>
          <w:szCs w:val="18"/>
        </w:rPr>
        <w:t xml:space="preserve">(3), 271-284.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Pakhale, S., Luks, V., Burkett, A., &amp; Turner, L. (2013). Effect of physical training on airway inflammation in bronchial asthma: A systematic review. </w:t>
      </w:r>
      <w:r>
        <w:rPr>
          <w:rFonts w:ascii="Segoe UI" w:hAnsi="Segoe UI" w:cs="Segoe UI"/>
          <w:i/>
          <w:iCs/>
          <w:sz w:val="18"/>
          <w:szCs w:val="18"/>
        </w:rPr>
        <w:t>BMC Pulmonary Medicine, 13</w:t>
      </w:r>
      <w:r>
        <w:rPr>
          <w:rFonts w:ascii="Segoe UI" w:hAnsi="Segoe UI" w:cs="Segoe UI"/>
          <w:sz w:val="18"/>
          <w:szCs w:val="18"/>
        </w:rPr>
        <w:t xml:space="preserve">(1).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Papaconstantinou, E. A., Shearer, H., Fynn-Sackey, N., Smith, K., Taylor-Vaisey, A., &amp; Côté, P. (2018). The Association Between Chronotype and Mental Health Problems in a University Population: a Systematic Review of the Literature. </w:t>
      </w:r>
      <w:r>
        <w:rPr>
          <w:rFonts w:ascii="Segoe UI" w:hAnsi="Segoe UI" w:cs="Segoe UI"/>
          <w:i/>
          <w:iCs/>
          <w:sz w:val="18"/>
          <w:szCs w:val="18"/>
        </w:rPr>
        <w:t>International Journal of Mental Health and Addiction</w:t>
      </w:r>
      <w:r>
        <w:rPr>
          <w:rFonts w:ascii="Segoe UI" w:hAnsi="Segoe UI" w:cs="Segoe UI"/>
          <w:sz w:val="18"/>
          <w:szCs w:val="18"/>
        </w:rPr>
        <w:t xml:space="preserve">.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Paradis, T., St-Louis, E., Landry, T., &amp; Poenaru, D. (2018). Strategies for successful trauma registry implementation in low- and middle-income countries-protocol for a systematic review. </w:t>
      </w:r>
      <w:r>
        <w:rPr>
          <w:rFonts w:ascii="Segoe UI" w:hAnsi="Segoe UI" w:cs="Segoe UI"/>
          <w:i/>
          <w:iCs/>
          <w:sz w:val="18"/>
          <w:szCs w:val="18"/>
        </w:rPr>
        <w:t>Systematic Reviews, 7</w:t>
      </w:r>
      <w:r>
        <w:rPr>
          <w:rFonts w:ascii="Segoe UI" w:hAnsi="Segoe UI" w:cs="Segoe UI"/>
          <w:sz w:val="18"/>
          <w:szCs w:val="18"/>
        </w:rPr>
        <w:t xml:space="preserve">(1).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Parker, S. I. A., Benzies, K. M., &amp; Hayden, K. A. (2017). A systematic review: effectiveness of pediatric peripheral intravenous catheterization strategies. </w:t>
      </w:r>
      <w:r>
        <w:rPr>
          <w:rFonts w:ascii="Segoe UI" w:hAnsi="Segoe UI" w:cs="Segoe UI"/>
          <w:i/>
          <w:iCs/>
          <w:sz w:val="18"/>
          <w:szCs w:val="18"/>
        </w:rPr>
        <w:t>Journal of Advanced Nursing, 73</w:t>
      </w:r>
      <w:r>
        <w:rPr>
          <w:rFonts w:ascii="Segoe UI" w:hAnsi="Segoe UI" w:cs="Segoe UI"/>
          <w:sz w:val="18"/>
          <w:szCs w:val="18"/>
        </w:rPr>
        <w:t xml:space="preserve">(7), 1570-1582.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Parker, S. I. A., Benzies, K. M., Hayden, K. A., &amp; Lang, E. S. (2017). Effectiveness of interventions for adult peripheral intravenous catheterization: A systematic review and meta-analysis of randomized controlled trials. </w:t>
      </w:r>
      <w:r>
        <w:rPr>
          <w:rFonts w:ascii="Segoe UI" w:hAnsi="Segoe UI" w:cs="Segoe UI"/>
          <w:i/>
          <w:iCs/>
          <w:sz w:val="18"/>
          <w:szCs w:val="18"/>
        </w:rPr>
        <w:t>International Emergency Nursing, 31</w:t>
      </w:r>
      <w:r>
        <w:rPr>
          <w:rFonts w:ascii="Segoe UI" w:hAnsi="Segoe UI" w:cs="Segoe UI"/>
          <w:sz w:val="18"/>
          <w:szCs w:val="18"/>
        </w:rPr>
        <w:t xml:space="preserve">, 15-21.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Pease, C., Hutton, B., Yazdi, F., Wolfe, D., Hamel, C., Barbeau, P., . . . Alvarez, G. G. (2018). A systematic review of adverse events of rifapentine and isoniazid compared to other treatments for latent tuberculosis infection. </w:t>
      </w:r>
      <w:r>
        <w:rPr>
          <w:rFonts w:ascii="Segoe UI" w:hAnsi="Segoe UI" w:cs="Segoe UI"/>
          <w:i/>
          <w:iCs/>
          <w:sz w:val="18"/>
          <w:szCs w:val="18"/>
        </w:rPr>
        <w:t>Pharmacoepidemiology and Drug Safety, 27</w:t>
      </w:r>
      <w:r>
        <w:rPr>
          <w:rFonts w:ascii="Segoe UI" w:hAnsi="Segoe UI" w:cs="Segoe UI"/>
          <w:sz w:val="18"/>
          <w:szCs w:val="18"/>
        </w:rPr>
        <w:t xml:space="preserve">(6), 557-566.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Pease, C., Hutton, B., Yazdi, F., Wolfe, D., Hamel, C., Quach, P., . . . Alvarez, G. G. (2017). Efficacy and completion rates of rifapentine and isoniazid (3HP) compared to other treatment regimens for latent tuberculosis infection: A systematic review with network meta-analyses. </w:t>
      </w:r>
      <w:r>
        <w:rPr>
          <w:rFonts w:ascii="Segoe UI" w:hAnsi="Segoe UI" w:cs="Segoe UI"/>
          <w:i/>
          <w:iCs/>
          <w:sz w:val="18"/>
          <w:szCs w:val="18"/>
        </w:rPr>
        <w:t>BMC Infectious Diseases, 17</w:t>
      </w:r>
      <w:r>
        <w:rPr>
          <w:rFonts w:ascii="Segoe UI" w:hAnsi="Segoe UI" w:cs="Segoe UI"/>
          <w:sz w:val="18"/>
          <w:szCs w:val="18"/>
        </w:rPr>
        <w:t xml:space="preserve">(1).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Perrier, L., Blondal, E., Ayala, A. P., Dearborn, D., Kenny, T., Lightfoot, D., . . . MacDonald, H. (2017). Research data management in academic institutions: A scoping review. </w:t>
      </w:r>
      <w:r>
        <w:rPr>
          <w:rFonts w:ascii="Segoe UI" w:hAnsi="Segoe UI" w:cs="Segoe UI"/>
          <w:i/>
          <w:iCs/>
          <w:sz w:val="18"/>
          <w:szCs w:val="18"/>
        </w:rPr>
        <w:t>PLoS ONE, 12</w:t>
      </w:r>
      <w:r>
        <w:rPr>
          <w:rFonts w:ascii="Segoe UI" w:hAnsi="Segoe UI" w:cs="Segoe UI"/>
          <w:sz w:val="18"/>
          <w:szCs w:val="18"/>
        </w:rPr>
        <w:t>(5). doi:10.1371/journal.pone.0178261</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Perrier, L., Blondal, E., &amp; MacDonald, H. (2018). Exploring the experiences of academic libraries with research data management: A meta-ethnographic analysis of qualitative studies. </w:t>
      </w:r>
      <w:r>
        <w:rPr>
          <w:rFonts w:ascii="Segoe UI" w:hAnsi="Segoe UI" w:cs="Segoe UI"/>
          <w:i/>
          <w:iCs/>
          <w:sz w:val="18"/>
          <w:szCs w:val="18"/>
        </w:rPr>
        <w:t>Library and Information Science Research, 40</w:t>
      </w:r>
      <w:r>
        <w:rPr>
          <w:rFonts w:ascii="Segoe UI" w:hAnsi="Segoe UI" w:cs="Segoe UI"/>
          <w:sz w:val="18"/>
          <w:szCs w:val="18"/>
        </w:rPr>
        <w:t>(3-4), 173-183. doi:10.1016/j.lisr.2018.08.002</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Perrier, L., Farrell, A., Ayala, A. P., Lightfoot, D., Kenny, T., Aaronson, E., . . . Weiss, A. (2014). Effects of librarian-provided services in healthcare settings: A systematic review. </w:t>
      </w:r>
      <w:r>
        <w:rPr>
          <w:rFonts w:ascii="Segoe UI" w:hAnsi="Segoe UI" w:cs="Segoe UI"/>
          <w:i/>
          <w:iCs/>
          <w:sz w:val="18"/>
          <w:szCs w:val="18"/>
        </w:rPr>
        <w:t>Journal of the American Medical Informatics Association, 21</w:t>
      </w:r>
      <w:r>
        <w:rPr>
          <w:rFonts w:ascii="Segoe UI" w:hAnsi="Segoe UI" w:cs="Segoe UI"/>
          <w:sz w:val="18"/>
          <w:szCs w:val="18"/>
        </w:rPr>
        <w:t xml:space="preserve">(6), 1118-1124.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Petkovic, J., Welch, V., Jacob, M. H., Yoganathan, M., Ayala, A. P., Cunningham, H., &amp; Tugwell, P. (2016). The effectiveness of evidence summaries on health policymakers and health system managers use of evidence from systematic reviews: A systematic review. </w:t>
      </w:r>
      <w:r>
        <w:rPr>
          <w:rFonts w:ascii="Segoe UI" w:hAnsi="Segoe UI" w:cs="Segoe UI"/>
          <w:i/>
          <w:iCs/>
          <w:sz w:val="18"/>
          <w:szCs w:val="18"/>
        </w:rPr>
        <w:t>Implementation Science, 11</w:t>
      </w:r>
      <w:r>
        <w:rPr>
          <w:rFonts w:ascii="Segoe UI" w:hAnsi="Segoe UI" w:cs="Segoe UI"/>
          <w:sz w:val="18"/>
          <w:szCs w:val="18"/>
        </w:rPr>
        <w:t>(1). doi:10.1186/s13012-016-0530-3</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Petkovic, J., Welch, V., Jull, J., Petticrew, M., Kristjansson, E., Rader, T., . . . Tugwell, P. (2017). How health equity is reported and analyzed in randomized trials. </w:t>
      </w:r>
      <w:r>
        <w:rPr>
          <w:rFonts w:ascii="Segoe UI" w:hAnsi="Segoe UI" w:cs="Segoe UI"/>
          <w:i/>
          <w:iCs/>
          <w:sz w:val="18"/>
          <w:szCs w:val="18"/>
        </w:rPr>
        <w:t>Cochrane Database of Systematic Reviews, 2017</w:t>
      </w:r>
      <w:r>
        <w:rPr>
          <w:rFonts w:ascii="Segoe UI" w:hAnsi="Segoe UI" w:cs="Segoe UI"/>
          <w:sz w:val="18"/>
          <w:szCs w:val="18"/>
        </w:rPr>
        <w:t xml:space="preserve">(8).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Petropoulou, M., Nikolakopoulou, A., Veroniki, A. A., Rios, P., Vafaei, A., Zarin, W., . . . Salanti, G. (2017). Bibliographic study showed improving statistical methodology of network meta-analyses published between 1999 and 2015. </w:t>
      </w:r>
      <w:r>
        <w:rPr>
          <w:rFonts w:ascii="Segoe UI" w:hAnsi="Segoe UI" w:cs="Segoe UI"/>
          <w:i/>
          <w:iCs/>
          <w:sz w:val="18"/>
          <w:szCs w:val="18"/>
        </w:rPr>
        <w:t>Journal of Clinical Epidemiology, 82</w:t>
      </w:r>
      <w:r>
        <w:rPr>
          <w:rFonts w:ascii="Segoe UI" w:hAnsi="Segoe UI" w:cs="Segoe UI"/>
          <w:sz w:val="18"/>
          <w:szCs w:val="18"/>
        </w:rPr>
        <w:t xml:space="preserve">, 20-28.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Pham, B., Tu, H. A. T., Han, D., Pechlivanoglou, P., Miller, F., Rac, V., . . . Krahn, M. (2014). Early economic evaluation of emerging health technologies: Protocol of a systematic review. </w:t>
      </w:r>
      <w:r>
        <w:rPr>
          <w:rFonts w:ascii="Segoe UI" w:hAnsi="Segoe UI" w:cs="Segoe UI"/>
          <w:i/>
          <w:iCs/>
          <w:sz w:val="18"/>
          <w:szCs w:val="18"/>
        </w:rPr>
        <w:t>Systematic Reviews, 3</w:t>
      </w:r>
      <w:r>
        <w:rPr>
          <w:rFonts w:ascii="Segoe UI" w:hAnsi="Segoe UI" w:cs="Segoe UI"/>
          <w:sz w:val="18"/>
          <w:szCs w:val="18"/>
        </w:rPr>
        <w:t xml:space="preserve">(1).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Phillips, A. C., Lewis, L. K., McEvoy, M. P., Galipeau, J., Glasziou, P., Hammick, M., . . . Williams, M. T. (2013). Protocol for development of the guideline for reporting evidence based practice educational interventions and teaching (GREET) statement. </w:t>
      </w:r>
      <w:r>
        <w:rPr>
          <w:rFonts w:ascii="Segoe UI" w:hAnsi="Segoe UI" w:cs="Segoe UI"/>
          <w:i/>
          <w:iCs/>
          <w:sz w:val="18"/>
          <w:szCs w:val="18"/>
        </w:rPr>
        <w:t>BMC Medical Education, 13</w:t>
      </w:r>
      <w:r>
        <w:rPr>
          <w:rFonts w:ascii="Segoe UI" w:hAnsi="Segoe UI" w:cs="Segoe UI"/>
          <w:sz w:val="18"/>
          <w:szCs w:val="18"/>
        </w:rPr>
        <w:t xml:space="preserve">(1).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Pieper, D., Rombey, T., Doerner, J., Rembe, J. D., Zirngibl, H., Zarras, K., &amp; Ambe, P. C. (2018). The role of saline irrigation prior to wound closure in the reduction of surgical site infection: Protocol for a systematic review and meta-analysis. </w:t>
      </w:r>
      <w:r>
        <w:rPr>
          <w:rFonts w:ascii="Segoe UI" w:hAnsi="Segoe UI" w:cs="Segoe UI"/>
          <w:i/>
          <w:iCs/>
          <w:sz w:val="18"/>
          <w:szCs w:val="18"/>
        </w:rPr>
        <w:t>Systematic Reviews, 7</w:t>
      </w:r>
      <w:r>
        <w:rPr>
          <w:rFonts w:ascii="Segoe UI" w:hAnsi="Segoe UI" w:cs="Segoe UI"/>
          <w:sz w:val="18"/>
          <w:szCs w:val="18"/>
        </w:rPr>
        <w:t>(1). doi:10.1186/s13643-018-0813-7</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Pillay, J., Moore, A., Rahman, P., Lewin, G., Reynolds, D., Riva, J., . . . Hartling, L. (2018). Screening for chlamydia and/or gonorrhea in primary health care: Protocol for systematic review. </w:t>
      </w:r>
      <w:r>
        <w:rPr>
          <w:rFonts w:ascii="Segoe UI" w:hAnsi="Segoe UI" w:cs="Segoe UI"/>
          <w:i/>
          <w:iCs/>
          <w:sz w:val="18"/>
          <w:szCs w:val="18"/>
        </w:rPr>
        <w:t>Systematic Reviews, 7</w:t>
      </w:r>
      <w:r>
        <w:rPr>
          <w:rFonts w:ascii="Segoe UI" w:hAnsi="Segoe UI" w:cs="Segoe UI"/>
          <w:sz w:val="18"/>
          <w:szCs w:val="18"/>
        </w:rPr>
        <w:t>(1). doi:10.1186/s13643-018-0904-5</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Piper, S., Shearer, H. M., Côté, P., Wong, J. J., Yu, H., Varatharajan, S., . . . Taylor-Vaisey, A. L. (2016). The effectiveness of soft-tissue therapy for the management of musculoskeletal disorders and injuries of the upper and lower extremities: A systematic review by the Ontario Protocol for Traffic Injury management (OPTIMa) collaboration. </w:t>
      </w:r>
      <w:r>
        <w:rPr>
          <w:rFonts w:ascii="Segoe UI" w:hAnsi="Segoe UI" w:cs="Segoe UI"/>
          <w:i/>
          <w:iCs/>
          <w:sz w:val="18"/>
          <w:szCs w:val="18"/>
        </w:rPr>
        <w:t>Manual Therapy, 21</w:t>
      </w:r>
      <w:r>
        <w:rPr>
          <w:rFonts w:ascii="Segoe UI" w:hAnsi="Segoe UI" w:cs="Segoe UI"/>
          <w:sz w:val="18"/>
          <w:szCs w:val="18"/>
        </w:rPr>
        <w:t xml:space="preserve">, 18-34.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Pitzul, K. B., Munce, S. E. P., Perrier, L., Beaupre, L., Morin, S. N., McGlasson, R., &amp; Jaglal, S. B. (2014). Quality indicators for hip fracture patients: A scoping review protocol. </w:t>
      </w:r>
      <w:r>
        <w:rPr>
          <w:rFonts w:ascii="Segoe UI" w:hAnsi="Segoe UI" w:cs="Segoe UI"/>
          <w:i/>
          <w:iCs/>
          <w:sz w:val="18"/>
          <w:szCs w:val="18"/>
        </w:rPr>
        <w:t>BMJ Open, 4</w:t>
      </w:r>
      <w:r>
        <w:rPr>
          <w:rFonts w:ascii="Segoe UI" w:hAnsi="Segoe UI" w:cs="Segoe UI"/>
          <w:sz w:val="18"/>
          <w:szCs w:val="18"/>
        </w:rPr>
        <w:t xml:space="preserve">(10).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Pitzul, K. B., Munce, S. E. P., Perrier, L., Beaupre, L., Morin, S. N., McGlasson, R., &amp; Jaglal, S. B. (2017). Scoping review of potential quality indicators for hip fracture patient care. </w:t>
      </w:r>
      <w:r>
        <w:rPr>
          <w:rFonts w:ascii="Segoe UI" w:hAnsi="Segoe UI" w:cs="Segoe UI"/>
          <w:i/>
          <w:iCs/>
          <w:sz w:val="18"/>
          <w:szCs w:val="18"/>
        </w:rPr>
        <w:t>BMJ Open, 7</w:t>
      </w:r>
      <w:r>
        <w:rPr>
          <w:rFonts w:ascii="Segoe UI" w:hAnsi="Segoe UI" w:cs="Segoe UI"/>
          <w:sz w:val="18"/>
          <w:szCs w:val="18"/>
        </w:rPr>
        <w:t xml:space="preserve">(3).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Popp, R. F. J., Fierlbeck, A. K., Knüttel, H., König, N., Rupprecht, R., Weissert, R., &amp; Wetter, T. C. (2017). Daytime sleepiness versus fatigue in patients with multiple sclerosis: A systematic review on the Epworth sleepiness scale as an assessment tool. </w:t>
      </w:r>
      <w:r>
        <w:rPr>
          <w:rFonts w:ascii="Segoe UI" w:hAnsi="Segoe UI" w:cs="Segoe UI"/>
          <w:i/>
          <w:iCs/>
          <w:sz w:val="18"/>
          <w:szCs w:val="18"/>
        </w:rPr>
        <w:t>Sleep Medicine Reviews, 32</w:t>
      </w:r>
      <w:r>
        <w:rPr>
          <w:rFonts w:ascii="Segoe UI" w:hAnsi="Segoe UI" w:cs="Segoe UI"/>
          <w:sz w:val="18"/>
          <w:szCs w:val="18"/>
        </w:rPr>
        <w:t xml:space="preserve">, 95-108.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Potrebny, T., Wiium, N., &amp; Lundegård, M. M. I. (2017). Temporal trends in adolescents’ self-reported psychosomatic health complaints from 1980-2016: A systematic review and meta-analysis. </w:t>
      </w:r>
      <w:r>
        <w:rPr>
          <w:rFonts w:ascii="Segoe UI" w:hAnsi="Segoe UI" w:cs="Segoe UI"/>
          <w:i/>
          <w:iCs/>
          <w:sz w:val="18"/>
          <w:szCs w:val="18"/>
        </w:rPr>
        <w:t>PLoS ONE, 12</w:t>
      </w:r>
      <w:r>
        <w:rPr>
          <w:rFonts w:ascii="Segoe UI" w:hAnsi="Segoe UI" w:cs="Segoe UI"/>
          <w:sz w:val="18"/>
          <w:szCs w:val="18"/>
        </w:rPr>
        <w:t xml:space="preserve">(11).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Potter, B. K., Hutton, B., Clifford, T. J., Pallone, N., Smith, M., Stockler, S., . . . Taljaard, M. (2017). Establishing core outcome sets for phenylketonuria (PKU) and medium-chain Acyl-CoA dehydrogenase (MCAD) deficiency in children: Study protocol for systematic reviews and Delphi surveys. </w:t>
      </w:r>
      <w:r>
        <w:rPr>
          <w:rFonts w:ascii="Segoe UI" w:hAnsi="Segoe UI" w:cs="Segoe UI"/>
          <w:i/>
          <w:iCs/>
          <w:sz w:val="18"/>
          <w:szCs w:val="18"/>
        </w:rPr>
        <w:t>Trials, 18</w:t>
      </w:r>
      <w:r>
        <w:rPr>
          <w:rFonts w:ascii="Segoe UI" w:hAnsi="Segoe UI" w:cs="Segoe UI"/>
          <w:sz w:val="18"/>
          <w:szCs w:val="18"/>
        </w:rPr>
        <w:t xml:space="preserve">(1).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Pottie, K., Dahal, G., Logie, C., &amp; Welch, V. (2018). Rapid testing for improving uptake of HIV/AIDS services in people with HIV infection. </w:t>
      </w:r>
      <w:r>
        <w:rPr>
          <w:rFonts w:ascii="Segoe UI" w:hAnsi="Segoe UI" w:cs="Segoe UI"/>
          <w:i/>
          <w:iCs/>
          <w:sz w:val="18"/>
          <w:szCs w:val="18"/>
        </w:rPr>
        <w:t>Cochrane Database of Systematic Reviews, 2018</w:t>
      </w:r>
      <w:r>
        <w:rPr>
          <w:rFonts w:ascii="Segoe UI" w:hAnsi="Segoe UI" w:cs="Segoe UI"/>
          <w:sz w:val="18"/>
          <w:szCs w:val="18"/>
        </w:rPr>
        <w:t>(1). doi:10.1002/14651858.CD003507.pub3</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Prediger, B., Polus, S., Mathes, T., Bühn, S., Louwen, F., Neugebauer, E. A. M., &amp; Pieper, D. (2018). (Update of a) systematic review on the impact of elective early term (&lt; 39th gestational week) caesarean sections on maternal and neonatal health - a protocol. </w:t>
      </w:r>
      <w:r>
        <w:rPr>
          <w:rFonts w:ascii="Segoe UI" w:hAnsi="Segoe UI" w:cs="Segoe UI"/>
          <w:i/>
          <w:iCs/>
          <w:sz w:val="18"/>
          <w:szCs w:val="18"/>
        </w:rPr>
        <w:t>Systematic Reviews, 7</w:t>
      </w:r>
      <w:r>
        <w:rPr>
          <w:rFonts w:ascii="Segoe UI" w:hAnsi="Segoe UI" w:cs="Segoe UI"/>
          <w:sz w:val="18"/>
          <w:szCs w:val="18"/>
        </w:rPr>
        <w:t>(1). doi:10.1186/s13643-018-0787-5</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Price, A., Albarqouni, L., Kirkpatrick, J., Clarke, M., Liew, S. M., Roberts, N., &amp; Burls, A. (2018). Patient and public involvement in the design of clinical trials: An overview of systematic reviews. </w:t>
      </w:r>
      <w:r>
        <w:rPr>
          <w:rFonts w:ascii="Segoe UI" w:hAnsi="Segoe UI" w:cs="Segoe UI"/>
          <w:i/>
          <w:iCs/>
          <w:sz w:val="18"/>
          <w:szCs w:val="18"/>
        </w:rPr>
        <w:t>Journal of Evaluation in Clinical Practice, 24</w:t>
      </w:r>
      <w:r>
        <w:rPr>
          <w:rFonts w:ascii="Segoe UI" w:hAnsi="Segoe UI" w:cs="Segoe UI"/>
          <w:sz w:val="18"/>
          <w:szCs w:val="18"/>
        </w:rPr>
        <w:t xml:space="preserve">(1), 240-253.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Pron, G., Chan, B., Tu, H. A., Xie, X., Weir, M., Wells, D., . . . Dhalla, I. (2017). Ontario health technology assessment series: Lumbosacral dorsal rhizotomy for spastic cerebral palsy: A health technology assessment. </w:t>
      </w:r>
      <w:r>
        <w:rPr>
          <w:rFonts w:ascii="Segoe UI" w:hAnsi="Segoe UI" w:cs="Segoe UI"/>
          <w:i/>
          <w:iCs/>
          <w:sz w:val="18"/>
          <w:szCs w:val="18"/>
        </w:rPr>
        <w:t>Ontario Health Technology Assessment Series, 17</w:t>
      </w:r>
      <w:r>
        <w:rPr>
          <w:rFonts w:ascii="Segoe UI" w:hAnsi="Segoe UI" w:cs="Segoe UI"/>
          <w:sz w:val="18"/>
          <w:szCs w:val="18"/>
        </w:rPr>
        <w:t xml:space="preserve">(10), 1-186.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Puchalski Ritchie, L. M., van Lettow, M., Hosseinipour, M. C., Rosenberg, N. E., Phiri, S., Landes, M., . . . Straus, S. E. (2015). The effectiveness of interventions to improve uptake and retention of HIV-infected pregnant and breastfeeding women and their infants in prevention of mother-to-child transmission care programs in low- and middle-income countries: Protocol for a systematic review and meta-analysis. </w:t>
      </w:r>
      <w:r>
        <w:rPr>
          <w:rFonts w:ascii="Segoe UI" w:hAnsi="Segoe UI" w:cs="Segoe UI"/>
          <w:i/>
          <w:iCs/>
          <w:sz w:val="18"/>
          <w:szCs w:val="18"/>
        </w:rPr>
        <w:t>Systematic Reviews, 4</w:t>
      </w:r>
      <w:r>
        <w:rPr>
          <w:rFonts w:ascii="Segoe UI" w:hAnsi="Segoe UI" w:cs="Segoe UI"/>
          <w:sz w:val="18"/>
          <w:szCs w:val="18"/>
        </w:rPr>
        <w:t xml:space="preserve">(1).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Pummer, A., Knüttel, H., Hiller, K. A., Buchalla, W., Cieplik, F., &amp; Maisch, T. (2017). Antimicrobial efficacy of irradiation with visible light on oral bacteria in vitro: A systematic review. </w:t>
      </w:r>
      <w:r>
        <w:rPr>
          <w:rFonts w:ascii="Segoe UI" w:hAnsi="Segoe UI" w:cs="Segoe UI"/>
          <w:i/>
          <w:iCs/>
          <w:sz w:val="18"/>
          <w:szCs w:val="18"/>
        </w:rPr>
        <w:t>Future Medicinal Chemistry, 9</w:t>
      </w:r>
      <w:r>
        <w:rPr>
          <w:rFonts w:ascii="Segoe UI" w:hAnsi="Segoe UI" w:cs="Segoe UI"/>
          <w:sz w:val="18"/>
          <w:szCs w:val="18"/>
        </w:rPr>
        <w:t xml:space="preserve">(13), 1557-1574.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Ramesh, S., Mann, M. C., Holroyd-Leduc, J. M., Wilton, S. B., James, M. T., Seely, E. W., &amp; Ahmed, S. B. (2015). The effect of hormone therapy on all-cause and cardiovascular mortality in women with chronic kidney disease: Protocol for a systematic review and meta-analysis. </w:t>
      </w:r>
      <w:r>
        <w:rPr>
          <w:rFonts w:ascii="Segoe UI" w:hAnsi="Segoe UI" w:cs="Segoe UI"/>
          <w:i/>
          <w:iCs/>
          <w:sz w:val="18"/>
          <w:szCs w:val="18"/>
        </w:rPr>
        <w:t>Systematic Reviews, 4</w:t>
      </w:r>
      <w:r>
        <w:rPr>
          <w:rFonts w:ascii="Segoe UI" w:hAnsi="Segoe UI" w:cs="Segoe UI"/>
          <w:sz w:val="18"/>
          <w:szCs w:val="18"/>
        </w:rPr>
        <w:t xml:space="preserve">(1).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Ramesh, S., Mann, M. C., Holroyd-Leduc, J. M., Wilton, S. B., James, M. T., Seely, E. W., &amp; Ahmed, S. B. (2016). Hormone therapy and clinical and surrogate cardiovascular endpoints in Women with chronic kidney disease: A systematic review and meta-analysis. </w:t>
      </w:r>
      <w:r>
        <w:rPr>
          <w:rFonts w:ascii="Segoe UI" w:hAnsi="Segoe UI" w:cs="Segoe UI"/>
          <w:i/>
          <w:iCs/>
          <w:sz w:val="18"/>
          <w:szCs w:val="18"/>
        </w:rPr>
        <w:t>Menopause, 23</w:t>
      </w:r>
      <w:r>
        <w:rPr>
          <w:rFonts w:ascii="Segoe UI" w:hAnsi="Segoe UI" w:cs="Segoe UI"/>
          <w:sz w:val="18"/>
          <w:szCs w:val="18"/>
        </w:rPr>
        <w:t xml:space="preserve">(9), 1028-1037.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Rammant, E., Bultijnck, R., Sundahl, N., Ost, P., Pauwels, N. S., Deforche, B., . . . Fonteyne, V. (2017). Rehabilitation interventions to improve patient-reported outcomes and physical fitness in survivors of muscle invasive bladder cancer: A systematic review protocol. </w:t>
      </w:r>
      <w:r>
        <w:rPr>
          <w:rFonts w:ascii="Segoe UI" w:hAnsi="Segoe UI" w:cs="Segoe UI"/>
          <w:i/>
          <w:iCs/>
          <w:sz w:val="18"/>
          <w:szCs w:val="18"/>
        </w:rPr>
        <w:t>BMJ Open, 7</w:t>
      </w:r>
      <w:r>
        <w:rPr>
          <w:rFonts w:ascii="Segoe UI" w:hAnsi="Segoe UI" w:cs="Segoe UI"/>
          <w:sz w:val="18"/>
          <w:szCs w:val="18"/>
        </w:rPr>
        <w:t xml:space="preserve">(5).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Randhawa, K., Bohay, R., Côté, P., Van Der Velde, G., Sutton, D., Wong, J. J., . . . Taylor-Vaisey, A. (2016). The effectiveness of noninvasive interventions for temporomandibular disorders a systematic review by the Ontario protocol for traffic injury management (OPTIMa) collaboration. </w:t>
      </w:r>
      <w:r>
        <w:rPr>
          <w:rFonts w:ascii="Segoe UI" w:hAnsi="Segoe UI" w:cs="Segoe UI"/>
          <w:i/>
          <w:iCs/>
          <w:sz w:val="18"/>
          <w:szCs w:val="18"/>
        </w:rPr>
        <w:t>Clinical Journal of Pain, 32</w:t>
      </w:r>
      <w:r>
        <w:rPr>
          <w:rFonts w:ascii="Segoe UI" w:hAnsi="Segoe UI" w:cs="Segoe UI"/>
          <w:sz w:val="18"/>
          <w:szCs w:val="18"/>
        </w:rPr>
        <w:t xml:space="preserve">(3), 260-278.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Randhawa, K., Côté, P., Gross, D. P., Wong, J. J., Yu, H., Sutton, D., . . . Taylor-Vaisey, A. (2015). The effectiveness of structured patient education for the management of musculoskeletal disorders and injuries of the extremities: A systematic review by the Ontario Protocol for Traffic Injury Management (OPTIMa) Collaboration. </w:t>
      </w:r>
      <w:r>
        <w:rPr>
          <w:rFonts w:ascii="Segoe UI" w:hAnsi="Segoe UI" w:cs="Segoe UI"/>
          <w:i/>
          <w:iCs/>
          <w:sz w:val="18"/>
          <w:szCs w:val="18"/>
        </w:rPr>
        <w:t>Journal of the Canadian Chiropractic Association, 59</w:t>
      </w:r>
      <w:r>
        <w:rPr>
          <w:rFonts w:ascii="Segoe UI" w:hAnsi="Segoe UI" w:cs="Segoe UI"/>
          <w:sz w:val="18"/>
          <w:szCs w:val="18"/>
        </w:rPr>
        <w:t xml:space="preserve">(4), 349-362.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Rash, J. A., Buckley, N., Busse, J. W., Campbell, T. S., Corace, K., Cooper, L., . . . Skidmore, B. (2018). Healthcare provider knowledge, attitudes, beliefs, and practices surrounding the prescription of opioids for chronic non-cancer pain in North America: Protocol for a mixed-method systematic review 11 Medical and Health Sciences 1117 Public Health and Health Services. </w:t>
      </w:r>
      <w:r>
        <w:rPr>
          <w:rFonts w:ascii="Segoe UI" w:hAnsi="Segoe UI" w:cs="Segoe UI"/>
          <w:i/>
          <w:iCs/>
          <w:sz w:val="18"/>
          <w:szCs w:val="18"/>
        </w:rPr>
        <w:t>Systematic Reviews, 7</w:t>
      </w:r>
      <w:r>
        <w:rPr>
          <w:rFonts w:ascii="Segoe UI" w:hAnsi="Segoe UI" w:cs="Segoe UI"/>
          <w:sz w:val="18"/>
          <w:szCs w:val="18"/>
        </w:rPr>
        <w:t>(1). doi:10.1186/s13643-018-0858-7</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Raskovalova, T., Deegan, P. B., Yang, R., Pavlova, E., Stirnemann, J., Labarère, J., . . . Berger, M. (2017). Plasma chitotriosidase activity versus CCL18 level for assessing type I Gaucher disease severity: Protocol for a systematic review with meta-analysis of individual participant data. </w:t>
      </w:r>
      <w:r>
        <w:rPr>
          <w:rFonts w:ascii="Segoe UI" w:hAnsi="Segoe UI" w:cs="Segoe UI"/>
          <w:i/>
          <w:iCs/>
          <w:sz w:val="18"/>
          <w:szCs w:val="18"/>
        </w:rPr>
        <w:t>Systematic Reviews, 6</w:t>
      </w:r>
      <w:r>
        <w:rPr>
          <w:rFonts w:ascii="Segoe UI" w:hAnsi="Segoe UI" w:cs="Segoe UI"/>
          <w:sz w:val="18"/>
          <w:szCs w:val="18"/>
        </w:rPr>
        <w:t xml:space="preserve">(1).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Rastgardani, T., Armstrong, M. J., Gagliardi, A. R., &amp; Marras, C. (2018). Understanding, Impact, and Communication of “Off” Periods in Parkinson's Disease: A Scoping Review. </w:t>
      </w:r>
      <w:r>
        <w:rPr>
          <w:rFonts w:ascii="Segoe UI" w:hAnsi="Segoe UI" w:cs="Segoe UI"/>
          <w:i/>
          <w:iCs/>
          <w:sz w:val="18"/>
          <w:szCs w:val="18"/>
        </w:rPr>
        <w:t>Movement Disorders Clinical Practice, 5</w:t>
      </w:r>
      <w:r>
        <w:rPr>
          <w:rFonts w:ascii="Segoe UI" w:hAnsi="Segoe UI" w:cs="Segoe UI"/>
          <w:sz w:val="18"/>
          <w:szCs w:val="18"/>
        </w:rPr>
        <w:t>(5), 461-470. doi:10.1002/mdc3.12672</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Reid, J. C., Unger, J., McCaskell, D., Childerhose, L., Zorko, D. J., &amp; Kho, M. E. (2018). Physical rehabilitation interventions in the intensive care unit: A scoping review of 117 studies. </w:t>
      </w:r>
      <w:r>
        <w:rPr>
          <w:rFonts w:ascii="Segoe UI" w:hAnsi="Segoe UI" w:cs="Segoe UI"/>
          <w:i/>
          <w:iCs/>
          <w:sz w:val="18"/>
          <w:szCs w:val="18"/>
        </w:rPr>
        <w:t>Journal of Intensive Care, 6</w:t>
      </w:r>
      <w:r>
        <w:rPr>
          <w:rFonts w:ascii="Segoe UI" w:hAnsi="Segoe UI" w:cs="Segoe UI"/>
          <w:sz w:val="18"/>
          <w:szCs w:val="18"/>
        </w:rPr>
        <w:t>(1). doi:10.1186/s40560-018-0349-x</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Rewa, O., Villeneuve, P. M., Eurich, D. T., Stelfox, H. T., Noel Gibney, R. T., Hartling, L., . . . Bagshaw, S. M. (2015). Quality indicators in continuous renal replacement therapy (CRRT) care in critically ill patients: Protocol for a systematic review. </w:t>
      </w:r>
      <w:r>
        <w:rPr>
          <w:rFonts w:ascii="Segoe UI" w:hAnsi="Segoe UI" w:cs="Segoe UI"/>
          <w:i/>
          <w:iCs/>
          <w:sz w:val="18"/>
          <w:szCs w:val="18"/>
        </w:rPr>
        <w:t>Systematic Reviews, 4</w:t>
      </w:r>
      <w:r>
        <w:rPr>
          <w:rFonts w:ascii="Segoe UI" w:hAnsi="Segoe UI" w:cs="Segoe UI"/>
          <w:sz w:val="18"/>
          <w:szCs w:val="18"/>
        </w:rPr>
        <w:t xml:space="preserve">(1).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Rewa, O. G., Stelfox, H. T., Ingolfsson, A., Zygun, D. A., Featherstone, R., Opgenorth, D., &amp; Bagshaw, S. M. (2018). Indicators of intensive care unit capacity strain: A systematic review. </w:t>
      </w:r>
      <w:r>
        <w:rPr>
          <w:rFonts w:ascii="Segoe UI" w:hAnsi="Segoe UI" w:cs="Segoe UI"/>
          <w:i/>
          <w:iCs/>
          <w:sz w:val="18"/>
          <w:szCs w:val="18"/>
        </w:rPr>
        <w:t>Critical Care, 22</w:t>
      </w:r>
      <w:r>
        <w:rPr>
          <w:rFonts w:ascii="Segoe UI" w:hAnsi="Segoe UI" w:cs="Segoe UI"/>
          <w:sz w:val="18"/>
          <w:szCs w:val="18"/>
        </w:rPr>
        <w:t xml:space="preserve">(1).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Rewa, O. G., Villeneuve, P. M., Lachance, P., Eurich, D. T., Stelfox, H. T., Gibney, R. T. N., . . . Bagshaw, S. M. (2017). Quality indicators of continuous renal replacement therapy (CRRT) care in critically ill patients: a systematic review. </w:t>
      </w:r>
      <w:r>
        <w:rPr>
          <w:rFonts w:ascii="Segoe UI" w:hAnsi="Segoe UI" w:cs="Segoe UI"/>
          <w:i/>
          <w:iCs/>
          <w:sz w:val="18"/>
          <w:szCs w:val="18"/>
        </w:rPr>
        <w:t>Intensive Care Medicine, 43</w:t>
      </w:r>
      <w:r>
        <w:rPr>
          <w:rFonts w:ascii="Segoe UI" w:hAnsi="Segoe UI" w:cs="Segoe UI"/>
          <w:sz w:val="18"/>
          <w:szCs w:val="18"/>
        </w:rPr>
        <w:t xml:space="preserve">(6), 750-763.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Rice, D. B., Hutton, B., Poulin, P., Sproule, B. A., Wolfe, D., Moher, D., . . . Corace, K. (2018). Evaluating comparative effectiveness of psychosocial interventions for persons receiving opioid agonist therapy for opioid use disorder: Protocol for a systematic review. </w:t>
      </w:r>
      <w:r>
        <w:rPr>
          <w:rFonts w:ascii="Segoe UI" w:hAnsi="Segoe UI" w:cs="Segoe UI"/>
          <w:i/>
          <w:iCs/>
          <w:sz w:val="18"/>
          <w:szCs w:val="18"/>
        </w:rPr>
        <w:t>BMJ Open, 8</w:t>
      </w:r>
      <w:r>
        <w:rPr>
          <w:rFonts w:ascii="Segoe UI" w:hAnsi="Segoe UI" w:cs="Segoe UI"/>
          <w:sz w:val="18"/>
          <w:szCs w:val="18"/>
        </w:rPr>
        <w:t>(10). doi:10.1136/bmjopen-2018-023902</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Richey, R. H., Craig, J. V., Shah, U. U., Ford, J. L., Barker, C. E., Peak, M., . . . Turner, M. A. (2012). The manipulation of drugs to obtain the required dose: Systematic review. </w:t>
      </w:r>
      <w:r>
        <w:rPr>
          <w:rFonts w:ascii="Segoe UI" w:hAnsi="Segoe UI" w:cs="Segoe UI"/>
          <w:i/>
          <w:iCs/>
          <w:sz w:val="18"/>
          <w:szCs w:val="18"/>
        </w:rPr>
        <w:t>Journal of Advanced Nursing, 68</w:t>
      </w:r>
      <w:r>
        <w:rPr>
          <w:rFonts w:ascii="Segoe UI" w:hAnsi="Segoe UI" w:cs="Segoe UI"/>
          <w:sz w:val="18"/>
          <w:szCs w:val="18"/>
        </w:rPr>
        <w:t>(9), 2103-2112. doi:10.1111/j.1365-2648.2011.05916.x</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Riemsma, R., Al, M., Ramos, I. C., Deshpande, S. N., Armstrong, N., Lee, Y. C., . . . Severens, H. (2013). SeHCAT [tauroselcholic (selenium-75) acid] for the investigation of bile acid malabsorption and measurement of bile acid pool loss: A systematic review and cost-effectiveness analysis. </w:t>
      </w:r>
      <w:r>
        <w:rPr>
          <w:rFonts w:ascii="Segoe UI" w:hAnsi="Segoe UI" w:cs="Segoe UI"/>
          <w:i/>
          <w:iCs/>
          <w:sz w:val="18"/>
          <w:szCs w:val="18"/>
        </w:rPr>
        <w:t>Health Technology Assessment, 17</w:t>
      </w:r>
      <w:r>
        <w:rPr>
          <w:rFonts w:ascii="Segoe UI" w:hAnsi="Segoe UI" w:cs="Segoe UI"/>
          <w:sz w:val="18"/>
          <w:szCs w:val="18"/>
        </w:rPr>
        <w:t xml:space="preserve">(61), 1-235.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Riemsma, R., Ramos, I. C., Birnie, R., Büyükkaramikli, N., Armstrong, N., Ryder, S., . . . Kleijnen, J. (2016). Integrated sensor-augmented pump therapy systems [the MiniMed® Paradigm™ Veo system and the Vibe™ and G4® PLATINUM CGM (continuous glucose monitoring) system] for managing blood glucose levels in type 1 diabetes: A systematic review and economic evaluation. </w:t>
      </w:r>
      <w:r>
        <w:rPr>
          <w:rFonts w:ascii="Segoe UI" w:hAnsi="Segoe UI" w:cs="Segoe UI"/>
          <w:i/>
          <w:iCs/>
          <w:sz w:val="18"/>
          <w:szCs w:val="18"/>
        </w:rPr>
        <w:t>Health Technology Assessment, 20</w:t>
      </w:r>
      <w:r>
        <w:rPr>
          <w:rFonts w:ascii="Segoe UI" w:hAnsi="Segoe UI" w:cs="Segoe UI"/>
          <w:sz w:val="18"/>
          <w:szCs w:val="18"/>
        </w:rPr>
        <w:t>(17). doi:10.3310/hta20170</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Ringold, S., Weiss, P. F., Beukelman, T., Dewitt, E. M., Ilowite, N. T., Kimura, Y., . . . Vehe, R. K. (2013). 2013 Update of the 2011 American College of Rheumatology Recommendations for the treatment of juvenile idiopathic arthritis: Recommendations for the medical therapy of children with systemic juvenile idiopathic arthritis and tuberculosis screening among children receiving biologic medications. </w:t>
      </w:r>
      <w:r>
        <w:rPr>
          <w:rFonts w:ascii="Segoe UI" w:hAnsi="Segoe UI" w:cs="Segoe UI"/>
          <w:i/>
          <w:iCs/>
          <w:sz w:val="18"/>
          <w:szCs w:val="18"/>
        </w:rPr>
        <w:t>Arthritis and Rheumatism, 65</w:t>
      </w:r>
      <w:r>
        <w:rPr>
          <w:rFonts w:ascii="Segoe UI" w:hAnsi="Segoe UI" w:cs="Segoe UI"/>
          <w:sz w:val="18"/>
          <w:szCs w:val="18"/>
        </w:rPr>
        <w:t>(10), 2499-2512. doi:10.1002/art.38092</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Robinson, A., Souied, O., Bota, A. B., Levasseur, N., Stober, C., Hilton, J., . . . Clemons, M. (2018). Optimal vascular access strategies for patients receiving chemotherapy for early-stage breast cancer: a systematic review. </w:t>
      </w:r>
      <w:r>
        <w:rPr>
          <w:rFonts w:ascii="Segoe UI" w:hAnsi="Segoe UI" w:cs="Segoe UI"/>
          <w:i/>
          <w:iCs/>
          <w:sz w:val="18"/>
          <w:szCs w:val="18"/>
        </w:rPr>
        <w:t>Breast Cancer Research and Treatment, 171</w:t>
      </w:r>
      <w:r>
        <w:rPr>
          <w:rFonts w:ascii="Segoe UI" w:hAnsi="Segoe UI" w:cs="Segoe UI"/>
          <w:sz w:val="18"/>
          <w:szCs w:val="18"/>
        </w:rPr>
        <w:t>(3), 607-620. doi:10.1007/s10549-018-4868-x</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Rodger, M. A., Langlois, N. J., de Vries, J. I. P., Rey, É., Gris, J. C., Martinelli, I., . . . Kaaja, R. (2015). Low-molecular-weight heparin for prevention of placenta-mediated pregnancy complications: Protocol for a systematic review and individual patient data meta-analysis (AFFIRM). </w:t>
      </w:r>
      <w:r>
        <w:rPr>
          <w:rFonts w:ascii="Segoe UI" w:hAnsi="Segoe UI" w:cs="Segoe UI"/>
          <w:i/>
          <w:iCs/>
          <w:sz w:val="18"/>
          <w:szCs w:val="18"/>
        </w:rPr>
        <w:t>Systematic Reviews, 3</w:t>
      </w:r>
      <w:r>
        <w:rPr>
          <w:rFonts w:ascii="Segoe UI" w:hAnsi="Segoe UI" w:cs="Segoe UI"/>
          <w:sz w:val="18"/>
          <w:szCs w:val="18"/>
        </w:rPr>
        <w:t xml:space="preserve">(1).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Rodrigues, P., Crokaert, J., &amp; Gastmans, C. (2018). Palliative Sedation for Existential Suffering: A Systematic Review of Argument-Based Ethics Literature. </w:t>
      </w:r>
      <w:r>
        <w:rPr>
          <w:rFonts w:ascii="Segoe UI" w:hAnsi="Segoe UI" w:cs="Segoe UI"/>
          <w:i/>
          <w:iCs/>
          <w:sz w:val="18"/>
          <w:szCs w:val="18"/>
        </w:rPr>
        <w:t>Journal of Pain and Symptom Management, 55</w:t>
      </w:r>
      <w:r>
        <w:rPr>
          <w:rFonts w:ascii="Segoe UI" w:hAnsi="Segoe UI" w:cs="Segoe UI"/>
          <w:sz w:val="18"/>
          <w:szCs w:val="18"/>
        </w:rPr>
        <w:t xml:space="preserve">(6), 1577-1590.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Rogers Van Katwyk, S., Grimshaw, J. M., Mendelson, M., Taljaard, M., &amp; Hoffman, S. J. (2017). Government policy interventions to reduce human antimicrobial use: Protocol for a systematic review and meta-analysis. </w:t>
      </w:r>
      <w:r>
        <w:rPr>
          <w:rFonts w:ascii="Segoe UI" w:hAnsi="Segoe UI" w:cs="Segoe UI"/>
          <w:i/>
          <w:iCs/>
          <w:sz w:val="18"/>
          <w:szCs w:val="18"/>
        </w:rPr>
        <w:t>Systematic Reviews, 6</w:t>
      </w:r>
      <w:r>
        <w:rPr>
          <w:rFonts w:ascii="Segoe UI" w:hAnsi="Segoe UI" w:cs="Segoe UI"/>
          <w:sz w:val="18"/>
          <w:szCs w:val="18"/>
        </w:rPr>
        <w:t xml:space="preserve">(1).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Rose, L., Adhikari, N. K. J., Leasa, D., Fergusson, D. A., &amp; McKim, D. (2017). Cough augmentation techniques for extubation or weaning critically ill patients from mechanical ventilation. </w:t>
      </w:r>
      <w:r>
        <w:rPr>
          <w:rFonts w:ascii="Segoe UI" w:hAnsi="Segoe UI" w:cs="Segoe UI"/>
          <w:i/>
          <w:iCs/>
          <w:sz w:val="18"/>
          <w:szCs w:val="18"/>
        </w:rPr>
        <w:t>Cochrane Database of Systematic Reviews, 2017</w:t>
      </w:r>
      <w:r>
        <w:rPr>
          <w:rFonts w:ascii="Segoe UI" w:hAnsi="Segoe UI" w:cs="Segoe UI"/>
          <w:sz w:val="18"/>
          <w:szCs w:val="18"/>
        </w:rPr>
        <w:t xml:space="preserve">(1).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Rose, L., Agar, M., Burry, L. D., Campbell, N., Clarke, M., Lee, J., . . . Page, V. J. (2017). Development of core outcome sets for effectiveness trials of interventions to prevent and/or treat delirium (Del-COrS): Study protocol. </w:t>
      </w:r>
      <w:r>
        <w:rPr>
          <w:rFonts w:ascii="Segoe UI" w:hAnsi="Segoe UI" w:cs="Segoe UI"/>
          <w:i/>
          <w:iCs/>
          <w:sz w:val="18"/>
          <w:szCs w:val="18"/>
        </w:rPr>
        <w:t>BMJ Open, 7</w:t>
      </w:r>
      <w:r>
        <w:rPr>
          <w:rFonts w:ascii="Segoe UI" w:hAnsi="Segoe UI" w:cs="Segoe UI"/>
          <w:sz w:val="18"/>
          <w:szCs w:val="18"/>
        </w:rPr>
        <w:t xml:space="preserve">(9).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Rose, L., Dale, C., Smith, O. M., Burry, L., Enright, G., Fergusson, D., . . . Mehta, S. (2016). A mixed-methods systematic review protocol to examine the use of physical restraint with critically ill adults and strategies for minimizing their use. </w:t>
      </w:r>
      <w:r>
        <w:rPr>
          <w:rFonts w:ascii="Segoe UI" w:hAnsi="Segoe UI" w:cs="Segoe UI"/>
          <w:i/>
          <w:iCs/>
          <w:sz w:val="18"/>
          <w:szCs w:val="18"/>
        </w:rPr>
        <w:t>Systematic Reviews, 5</w:t>
      </w:r>
      <w:r>
        <w:rPr>
          <w:rFonts w:ascii="Segoe UI" w:hAnsi="Segoe UI" w:cs="Segoe UI"/>
          <w:sz w:val="18"/>
          <w:szCs w:val="18"/>
        </w:rPr>
        <w:t xml:space="preserve">(1).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Rose, L., Istanboulian, L., Allum, L., Burry, L., Dale, C., Hart, N., . . . Connolly, B. (2017). Patient- and family-centered performance measures focused on actionable processes of care for persistent and chronic critical illness: Protocol for a systematic review. </w:t>
      </w:r>
      <w:r>
        <w:rPr>
          <w:rFonts w:ascii="Segoe UI" w:hAnsi="Segoe UI" w:cs="Segoe UI"/>
          <w:i/>
          <w:iCs/>
          <w:sz w:val="18"/>
          <w:szCs w:val="18"/>
        </w:rPr>
        <w:t>Systematic Reviews, 6</w:t>
      </w:r>
      <w:r>
        <w:rPr>
          <w:rFonts w:ascii="Segoe UI" w:hAnsi="Segoe UI" w:cs="Segoe UI"/>
          <w:sz w:val="18"/>
          <w:szCs w:val="18"/>
        </w:rPr>
        <w:t xml:space="preserve">(1).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Rowan, M., Poole, N., Shea, B., Mykota, D., Farag, M., Hopkins, C., . . . Dell, C. A. (2015). A scoping study of cultural interventions to treat addictions in Indigenous populations: Methods, strategies and insights from a Two-Eyed Seeing approach. </w:t>
      </w:r>
      <w:r>
        <w:rPr>
          <w:rFonts w:ascii="Segoe UI" w:hAnsi="Segoe UI" w:cs="Segoe UI"/>
          <w:i/>
          <w:iCs/>
          <w:sz w:val="18"/>
          <w:szCs w:val="18"/>
        </w:rPr>
        <w:t>Substance Abuse: Treatment, Prevention, and Policy, 10</w:t>
      </w:r>
      <w:r>
        <w:rPr>
          <w:rFonts w:ascii="Segoe UI" w:hAnsi="Segoe UI" w:cs="Segoe UI"/>
          <w:sz w:val="18"/>
          <w:szCs w:val="18"/>
        </w:rPr>
        <w:t xml:space="preserve">(1).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Rusner, M., Berg, M., &amp; Begley, C. (2016). Bipolar disorder in pregnancy and childbirth: A systematic review of outcomes. </w:t>
      </w:r>
      <w:r>
        <w:rPr>
          <w:rFonts w:ascii="Segoe UI" w:hAnsi="Segoe UI" w:cs="Segoe UI"/>
          <w:i/>
          <w:iCs/>
          <w:sz w:val="18"/>
          <w:szCs w:val="18"/>
        </w:rPr>
        <w:t>BMC Pregnancy and Childbirth, 16</w:t>
      </w:r>
      <w:r>
        <w:rPr>
          <w:rFonts w:ascii="Segoe UI" w:hAnsi="Segoe UI" w:cs="Segoe UI"/>
          <w:sz w:val="18"/>
          <w:szCs w:val="18"/>
        </w:rPr>
        <w:t xml:space="preserve">(1).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Ryder, S., Leadley, R. M., Armstrong, N., Westwood, M., De Kock, S., Butt, T., . . . Kleijnen, J. (2017). The burden, epidemiology, costs and treatment for Duchenne muscular dystrophy: An evidence review. </w:t>
      </w:r>
      <w:r>
        <w:rPr>
          <w:rFonts w:ascii="Segoe UI" w:hAnsi="Segoe UI" w:cs="Segoe UI"/>
          <w:i/>
          <w:iCs/>
          <w:sz w:val="18"/>
          <w:szCs w:val="18"/>
        </w:rPr>
        <w:t>Orphanet Journal of Rare Diseases, 12</w:t>
      </w:r>
      <w:r>
        <w:rPr>
          <w:rFonts w:ascii="Segoe UI" w:hAnsi="Segoe UI" w:cs="Segoe UI"/>
          <w:sz w:val="18"/>
          <w:szCs w:val="18"/>
        </w:rPr>
        <w:t>(1). doi:10.1186/s13023-017-0631-3</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Saetes, S., Hynes, L., McGuire, B. E., &amp; Caes, L. (2017). Family resilience and adaptive coping in children with juvenile idiopathic arthritis: Protocol for a systematic review. </w:t>
      </w:r>
      <w:r>
        <w:rPr>
          <w:rFonts w:ascii="Segoe UI" w:hAnsi="Segoe UI" w:cs="Segoe UI"/>
          <w:i/>
          <w:iCs/>
          <w:sz w:val="18"/>
          <w:szCs w:val="18"/>
        </w:rPr>
        <w:t>Systematic Reviews, 6</w:t>
      </w:r>
      <w:r>
        <w:rPr>
          <w:rFonts w:ascii="Segoe UI" w:hAnsi="Segoe UI" w:cs="Segoe UI"/>
          <w:sz w:val="18"/>
          <w:szCs w:val="18"/>
        </w:rPr>
        <w:t xml:space="preserve">(1).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Sáez-Benito, L., Fernandez-Llimos, F., Feletto, E., Gastelurrutia, M. A., Martinez-Martinez, F., &amp; Benrimoj, S. I. (2013). Evidence of the clinical effectiveness of cognitive pharmaceutical services for aged patients. </w:t>
      </w:r>
      <w:r>
        <w:rPr>
          <w:rFonts w:ascii="Segoe UI" w:hAnsi="Segoe UI" w:cs="Segoe UI"/>
          <w:i/>
          <w:iCs/>
          <w:sz w:val="18"/>
          <w:szCs w:val="18"/>
        </w:rPr>
        <w:t>Age and Ageing, 42</w:t>
      </w:r>
      <w:r>
        <w:rPr>
          <w:rFonts w:ascii="Segoe UI" w:hAnsi="Segoe UI" w:cs="Segoe UI"/>
          <w:sz w:val="18"/>
          <w:szCs w:val="18"/>
        </w:rPr>
        <w:t xml:space="preserve">(4), 442-449.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Sarkis-Onofre, R., Fergusson, D., Cenci, M. S., Moher, D., &amp; Pereira-Cenci, T. (2017). Performance of Post-retained Single Crowns: A Systematic Review of Related Risk Factors. </w:t>
      </w:r>
      <w:r>
        <w:rPr>
          <w:rFonts w:ascii="Segoe UI" w:hAnsi="Segoe UI" w:cs="Segoe UI"/>
          <w:i/>
          <w:iCs/>
          <w:sz w:val="18"/>
          <w:szCs w:val="18"/>
        </w:rPr>
        <w:t>Journal of Endodontics, 43</w:t>
      </w:r>
      <w:r>
        <w:rPr>
          <w:rFonts w:ascii="Segoe UI" w:hAnsi="Segoe UI" w:cs="Segoe UI"/>
          <w:sz w:val="18"/>
          <w:szCs w:val="18"/>
        </w:rPr>
        <w:t xml:space="preserve">(2), 175-183.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Schaink, A., Li, C., Gajic-Veljanoski, O., Wells, D., Higgins, C., Stahl, K., . . . Dhalla, I. (2018). Magnetic resonance-guided focused ultrasound neurosurgery for essential tremor: A health technology assessment. </w:t>
      </w:r>
      <w:r>
        <w:rPr>
          <w:rFonts w:ascii="Segoe UI" w:hAnsi="Segoe UI" w:cs="Segoe UI"/>
          <w:i/>
          <w:iCs/>
          <w:sz w:val="18"/>
          <w:szCs w:val="18"/>
        </w:rPr>
        <w:t>Ontario Health Technology Assessment Series, 18</w:t>
      </w:r>
      <w:r>
        <w:rPr>
          <w:rFonts w:ascii="Segoe UI" w:hAnsi="Segoe UI" w:cs="Segoe UI"/>
          <w:sz w:val="18"/>
          <w:szCs w:val="18"/>
        </w:rPr>
        <w:t xml:space="preserve">(4), 1-141.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Schaink, A., Li, C., Wells, D., Holubowich, C., Zierler, A., Mohammed, M., . . . Dhalla, I. (2017). Ontario health technology assessment series: Prolaris cell cycle progression test for localized prostate cancer: A health technology assessment. </w:t>
      </w:r>
      <w:r>
        <w:rPr>
          <w:rFonts w:ascii="Segoe UI" w:hAnsi="Segoe UI" w:cs="Segoe UI"/>
          <w:i/>
          <w:iCs/>
          <w:sz w:val="18"/>
          <w:szCs w:val="18"/>
        </w:rPr>
        <w:t>Ontario Health Technology Assessment Series, 17</w:t>
      </w:r>
      <w:r>
        <w:rPr>
          <w:rFonts w:ascii="Segoe UI" w:hAnsi="Segoe UI" w:cs="Segoe UI"/>
          <w:sz w:val="18"/>
          <w:szCs w:val="18"/>
        </w:rPr>
        <w:t xml:space="preserve">(6), 1-75.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Schneider, K. J., Leddy, J. J., Guskiewicz, K. M., Seifert, T., McCrea, M., Silverberg, N. D., . . . Makdissi, M. (2017). Rest and treatment/rehabilitation following sport-related concussion: A systematic review. </w:t>
      </w:r>
      <w:r>
        <w:rPr>
          <w:rFonts w:ascii="Segoe UI" w:hAnsi="Segoe UI" w:cs="Segoe UI"/>
          <w:i/>
          <w:iCs/>
          <w:sz w:val="18"/>
          <w:szCs w:val="18"/>
        </w:rPr>
        <w:t>British Journal of Sports Medicine, 51</w:t>
      </w:r>
      <w:r>
        <w:rPr>
          <w:rFonts w:ascii="Segoe UI" w:hAnsi="Segoe UI" w:cs="Segoe UI"/>
          <w:sz w:val="18"/>
          <w:szCs w:val="18"/>
        </w:rPr>
        <w:t xml:space="preserve">(12), 930-934.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Schults, J., Mitchell, M. L., Cooke, M., &amp; Schibler, A. (2018). Efficacy and safety of normal saline instillation and paediatric endotracheal suction: An integrative review. </w:t>
      </w:r>
      <w:r>
        <w:rPr>
          <w:rFonts w:ascii="Segoe UI" w:hAnsi="Segoe UI" w:cs="Segoe UI"/>
          <w:i/>
          <w:iCs/>
          <w:sz w:val="18"/>
          <w:szCs w:val="18"/>
        </w:rPr>
        <w:t>Australian Critical Care, 31</w:t>
      </w:r>
      <w:r>
        <w:rPr>
          <w:rFonts w:ascii="Segoe UI" w:hAnsi="Segoe UI" w:cs="Segoe UI"/>
          <w:sz w:val="18"/>
          <w:szCs w:val="18"/>
        </w:rPr>
        <w:t>(1), 3-9. doi:10.1016/j.aucc.2017.02.069</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Sehatzadeh, S., Xie, X., Ali, A., Walter, M., Maguire, T., Mohamed, M., . . . Dhalla, I. (2017). Home-based subcutaneous infusion of immunoglobulin for primary and secondary immunodeficiencies: A health technology assessment. </w:t>
      </w:r>
      <w:r>
        <w:rPr>
          <w:rFonts w:ascii="Segoe UI" w:hAnsi="Segoe UI" w:cs="Segoe UI"/>
          <w:i/>
          <w:iCs/>
          <w:sz w:val="18"/>
          <w:szCs w:val="18"/>
        </w:rPr>
        <w:t>Ontario Health Technology Assessment Series, 17</w:t>
      </w:r>
      <w:r>
        <w:rPr>
          <w:rFonts w:ascii="Segoe UI" w:hAnsi="Segoe UI" w:cs="Segoe UI"/>
          <w:sz w:val="18"/>
          <w:szCs w:val="18"/>
        </w:rPr>
        <w:t xml:space="preserve">(16).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Shahdadi, H., Aminifard, M., Balouchi, A., Rafiemanesh, H., &amp; Allahyari, J. (2018). Frequency of cataract in Iran: A meta-analysis and systematic review. </w:t>
      </w:r>
      <w:r>
        <w:rPr>
          <w:rFonts w:ascii="Segoe UI" w:hAnsi="Segoe UI" w:cs="Segoe UI"/>
          <w:i/>
          <w:iCs/>
          <w:sz w:val="18"/>
          <w:szCs w:val="18"/>
        </w:rPr>
        <w:t>Middle East African Journal of Ophthalmology, 25</w:t>
      </w:r>
      <w:r>
        <w:rPr>
          <w:rFonts w:ascii="Segoe UI" w:hAnsi="Segoe UI" w:cs="Segoe UI"/>
          <w:sz w:val="18"/>
          <w:szCs w:val="18"/>
        </w:rPr>
        <w:t xml:space="preserve">(1), 40-46.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Shamseer, L., Stevens, A., Skidmore, B., Turner, L., Altman, D. G., Hirst, A., . . . Moher, D. (2012). Does journal endorsement of reporting guidelines influence the completeness of reporting of health research? A systematic review protocol. </w:t>
      </w:r>
      <w:r>
        <w:rPr>
          <w:rFonts w:ascii="Segoe UI" w:hAnsi="Segoe UI" w:cs="Segoe UI"/>
          <w:i/>
          <w:iCs/>
          <w:sz w:val="18"/>
          <w:szCs w:val="18"/>
        </w:rPr>
        <w:t>Systematic Reviews, 1</w:t>
      </w:r>
      <w:r>
        <w:rPr>
          <w:rFonts w:ascii="Segoe UI" w:hAnsi="Segoe UI" w:cs="Segoe UI"/>
          <w:sz w:val="18"/>
          <w:szCs w:val="18"/>
        </w:rPr>
        <w:t xml:space="preserve">(1).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Sharma, A. E., Rivadeneira, N. A., Barr-Walker, J., Stern, R. J., Johnson, A. K., &amp; Sarkar, U. (2018). Patient engagement in health care safety: An overview of mixed-quality evidence. </w:t>
      </w:r>
      <w:r>
        <w:rPr>
          <w:rFonts w:ascii="Segoe UI" w:hAnsi="Segoe UI" w:cs="Segoe UI"/>
          <w:i/>
          <w:iCs/>
          <w:sz w:val="18"/>
          <w:szCs w:val="18"/>
        </w:rPr>
        <w:t>Health Affairs, 37</w:t>
      </w:r>
      <w:r>
        <w:rPr>
          <w:rFonts w:ascii="Segoe UI" w:hAnsi="Segoe UI" w:cs="Segoe UI"/>
          <w:sz w:val="18"/>
          <w:szCs w:val="18"/>
        </w:rPr>
        <w:t>(11), 1813-1820. doi:10.1377/hlthaff.2018.0716</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Shearer, H. M., Carroll, L. J., Wong, J. J., Côté, P., Varatharajan, S., Southerst, D., . . . Taylor-Vaisey, A. L. (2016). Are psychological interventions effective for the management of neck pain and whiplash-associated disorders? A systematic review by the Ontario Protocol for Traffic Injury Management (OPTIMa) Collaboration. </w:t>
      </w:r>
      <w:r>
        <w:rPr>
          <w:rFonts w:ascii="Segoe UI" w:hAnsi="Segoe UI" w:cs="Segoe UI"/>
          <w:i/>
          <w:iCs/>
          <w:sz w:val="18"/>
          <w:szCs w:val="18"/>
        </w:rPr>
        <w:t>Spine Journal, 16</w:t>
      </w:r>
      <w:r>
        <w:rPr>
          <w:rFonts w:ascii="Segoe UI" w:hAnsi="Segoe UI" w:cs="Segoe UI"/>
          <w:sz w:val="18"/>
          <w:szCs w:val="18"/>
        </w:rPr>
        <w:t xml:space="preserve">(12), 1566-1581.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Silva, R., Pizato, N., da Mata, F., Figueiredo, A., Ito, M., &amp; Pereira, M. G. (2018). Mediterranean Diet and Musculoskeletal-Functional Outcomes in Community-Dwelling Older People: A Systematic Review and Meta-Analysis. </w:t>
      </w:r>
      <w:r>
        <w:rPr>
          <w:rFonts w:ascii="Segoe UI" w:hAnsi="Segoe UI" w:cs="Segoe UI"/>
          <w:i/>
          <w:iCs/>
          <w:sz w:val="18"/>
          <w:szCs w:val="18"/>
        </w:rPr>
        <w:t>Journal of Nutrition, Health and Aging, 22</w:t>
      </w:r>
      <w:r>
        <w:rPr>
          <w:rFonts w:ascii="Segoe UI" w:hAnsi="Segoe UI" w:cs="Segoe UI"/>
          <w:sz w:val="18"/>
          <w:szCs w:val="18"/>
        </w:rPr>
        <w:t xml:space="preserve">(6), 655-663.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Silvester, J. A., Kurada, S., Szwajcer, A., Kelly, C. P., Leffler, D. A., &amp; Duerksen, D. R. (2017). Tests for Serum Transglutaminase and Endomysial Antibodies Do Not Detect Most Patients With Celiac Disease and Persistent Villous Atrophy on Gluten-free Diets: a Meta-analysis. </w:t>
      </w:r>
      <w:r>
        <w:rPr>
          <w:rFonts w:ascii="Segoe UI" w:hAnsi="Segoe UI" w:cs="Segoe UI"/>
          <w:i/>
          <w:iCs/>
          <w:sz w:val="18"/>
          <w:szCs w:val="18"/>
        </w:rPr>
        <w:t>Gastroenterology, 153</w:t>
      </w:r>
      <w:r>
        <w:rPr>
          <w:rFonts w:ascii="Segoe UI" w:hAnsi="Segoe UI" w:cs="Segoe UI"/>
          <w:sz w:val="18"/>
          <w:szCs w:val="18"/>
        </w:rPr>
        <w:t xml:space="preserve">(3), 689-701.e681.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Singh, K., Ansari, M. T., Patel, R. V., Bedard, M., Keely, E., Tierney, M., &amp; Moher, D. (2015). Comparative efficacy and safety of insulin analogs in hospitalized adults. </w:t>
      </w:r>
      <w:r>
        <w:rPr>
          <w:rFonts w:ascii="Segoe UI" w:hAnsi="Segoe UI" w:cs="Segoe UI"/>
          <w:i/>
          <w:iCs/>
          <w:sz w:val="18"/>
          <w:szCs w:val="18"/>
        </w:rPr>
        <w:t>American Journal of Health-System Pharmacy, 72</w:t>
      </w:r>
      <w:r>
        <w:rPr>
          <w:rFonts w:ascii="Segoe UI" w:hAnsi="Segoe UI" w:cs="Segoe UI"/>
          <w:sz w:val="18"/>
          <w:szCs w:val="18"/>
        </w:rPr>
        <w:t xml:space="preserve">(7), 525-535.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Soltani, S. A., Ingolfsson, A., Zygun, D. A., Stelfox, H. T., Hartling, L., Featherstone, R., . . . Bagshaw, S. M. (2015). Quality and performance measures of strain on intensive care capacity: A protocol for a systematic review. </w:t>
      </w:r>
      <w:r>
        <w:rPr>
          <w:rFonts w:ascii="Segoe UI" w:hAnsi="Segoe UI" w:cs="Segoe UI"/>
          <w:i/>
          <w:iCs/>
          <w:sz w:val="18"/>
          <w:szCs w:val="18"/>
        </w:rPr>
        <w:t>Systematic Reviews, 4</w:t>
      </w:r>
      <w:r>
        <w:rPr>
          <w:rFonts w:ascii="Segoe UI" w:hAnsi="Segoe UI" w:cs="Segoe UI"/>
          <w:sz w:val="18"/>
          <w:szCs w:val="18"/>
        </w:rPr>
        <w:t xml:space="preserve">(1), 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Song, J., Walter, M., Zierler, A., Mohamed, M., Kabali, C., Kaulback, K., . . . Dhalla, I. (2017). Ontario health technology assessment series: Effect of early follow-up after hospital discharge on outcomes in patients with heart failure or chronic obstructive pulmonary disease: A systematic review. </w:t>
      </w:r>
      <w:r>
        <w:rPr>
          <w:rFonts w:ascii="Segoe UI" w:hAnsi="Segoe UI" w:cs="Segoe UI"/>
          <w:i/>
          <w:iCs/>
          <w:sz w:val="18"/>
          <w:szCs w:val="18"/>
        </w:rPr>
        <w:t>Ontario Health Technology Assessment Series, 17</w:t>
      </w:r>
      <w:r>
        <w:rPr>
          <w:rFonts w:ascii="Segoe UI" w:hAnsi="Segoe UI" w:cs="Segoe UI"/>
          <w:sz w:val="18"/>
          <w:szCs w:val="18"/>
        </w:rPr>
        <w:t xml:space="preserve">(8), 1-37.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Soobiah, C., Daly, C., Blondal, E., Ewusie, J., Ho, J., Elliott, M. J., . . . Straus, S. E. (2017). An evaluation of the comparative effectiveness of geriatrician-led comprehensive geriatric assessment for improving patient and healthcare system outcomes for older adults: A protocol for a systematic review and network meta-analysis. </w:t>
      </w:r>
      <w:r>
        <w:rPr>
          <w:rFonts w:ascii="Segoe UI" w:hAnsi="Segoe UI" w:cs="Segoe UI"/>
          <w:i/>
          <w:iCs/>
          <w:sz w:val="18"/>
          <w:szCs w:val="18"/>
        </w:rPr>
        <w:t>Systematic Reviews, 6</w:t>
      </w:r>
      <w:r>
        <w:rPr>
          <w:rFonts w:ascii="Segoe UI" w:hAnsi="Segoe UI" w:cs="Segoe UI"/>
          <w:sz w:val="18"/>
          <w:szCs w:val="18"/>
        </w:rPr>
        <w:t xml:space="preserve">(1).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Southerst, D., Marchand, A. A., Côté, P., Shearer, H. M., Wong, J. J., Varatharajan, S., . . . Taylor-Vaisey, A. (2015). The effectiveness of noninvasive interventions for musculoskeletal thoracic spine and chest wall pain: A systematic review by the Ontario protocol for traffic injury management (OPTIMa) Collaboration. </w:t>
      </w:r>
      <w:r>
        <w:rPr>
          <w:rFonts w:ascii="Segoe UI" w:hAnsi="Segoe UI" w:cs="Segoe UI"/>
          <w:i/>
          <w:iCs/>
          <w:sz w:val="18"/>
          <w:szCs w:val="18"/>
        </w:rPr>
        <w:t>Journal of Manipulative and Physiological Therapeutics, 38</w:t>
      </w:r>
      <w:r>
        <w:rPr>
          <w:rFonts w:ascii="Segoe UI" w:hAnsi="Segoe UI" w:cs="Segoe UI"/>
          <w:sz w:val="18"/>
          <w:szCs w:val="18"/>
        </w:rPr>
        <w:t xml:space="preserve">(7), 521-531.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Southerst, D., Nordin, M. C., Côté, P., Shearer, H. M., Varatharajan, S., Yu, H., . . . Taylor-Vaisey, A. L. (2016). Is exercise effective for the management of neck pain and associated disorders or whiplash-associated disorders? A systematic review by the Ontario Protocol for Traffic Injury Management (OPTIMa) Collaboration. </w:t>
      </w:r>
      <w:r>
        <w:rPr>
          <w:rFonts w:ascii="Segoe UI" w:hAnsi="Segoe UI" w:cs="Segoe UI"/>
          <w:i/>
          <w:iCs/>
          <w:sz w:val="18"/>
          <w:szCs w:val="18"/>
        </w:rPr>
        <w:t>Spine Journal, 16</w:t>
      </w:r>
      <w:r>
        <w:rPr>
          <w:rFonts w:ascii="Segoe UI" w:hAnsi="Segoe UI" w:cs="Segoe UI"/>
          <w:sz w:val="18"/>
          <w:szCs w:val="18"/>
        </w:rPr>
        <w:t xml:space="preserve">(12), 1503-1523.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Southerst, D., Yu, H., Randhawa, K., Côté, P., D'Angelo, K., Shearer, H. M., . . . Taylor-Vaisey, A. (2015). The effectiveness of manual therapy for the management of musculoskeletal disorders of the upper and lower extremities: A systematic review by the Ontario Protocol for Traffic Injury Management (OPTIMa) Collaboration. </w:t>
      </w:r>
      <w:r>
        <w:rPr>
          <w:rFonts w:ascii="Segoe UI" w:hAnsi="Segoe UI" w:cs="Segoe UI"/>
          <w:i/>
          <w:iCs/>
          <w:sz w:val="18"/>
          <w:szCs w:val="18"/>
        </w:rPr>
        <w:t>Chiropractic and Manual Therapies, 23</w:t>
      </w:r>
      <w:r>
        <w:rPr>
          <w:rFonts w:ascii="Segoe UI" w:hAnsi="Segoe UI" w:cs="Segoe UI"/>
          <w:sz w:val="18"/>
          <w:szCs w:val="18"/>
        </w:rPr>
        <w:t xml:space="preserve">(1).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Stevens, A., Hamel, C., Singh, K., Ansari, M. T., Myers, E., Ziegler, P., . . . Tremblay, M. (2014). Do sugar-sweetened beverages cause adverse health outcomes in children? A systematic review protocol. </w:t>
      </w:r>
      <w:r>
        <w:rPr>
          <w:rFonts w:ascii="Segoe UI" w:hAnsi="Segoe UI" w:cs="Segoe UI"/>
          <w:i/>
          <w:iCs/>
          <w:sz w:val="18"/>
          <w:szCs w:val="18"/>
        </w:rPr>
        <w:t>Systematic Reviews, 3</w:t>
      </w:r>
      <w:r>
        <w:rPr>
          <w:rFonts w:ascii="Segoe UI" w:hAnsi="Segoe UI" w:cs="Segoe UI"/>
          <w:sz w:val="18"/>
          <w:szCs w:val="18"/>
        </w:rPr>
        <w:t xml:space="preserve">(1).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Stevens, S., Read, J., Baines, R., Chatterjee, A., &amp; Archer, J. (2018). Validation of multisource feedback in assessing medical performance: A systematic review. </w:t>
      </w:r>
      <w:r>
        <w:rPr>
          <w:rFonts w:ascii="Segoe UI" w:hAnsi="Segoe UI" w:cs="Segoe UI"/>
          <w:i/>
          <w:iCs/>
          <w:sz w:val="18"/>
          <w:szCs w:val="18"/>
        </w:rPr>
        <w:t>Journal of Continuing Education in the Health Professions, 38</w:t>
      </w:r>
      <w:r>
        <w:rPr>
          <w:rFonts w:ascii="Segoe UI" w:hAnsi="Segoe UI" w:cs="Segoe UI"/>
          <w:sz w:val="18"/>
          <w:szCs w:val="18"/>
        </w:rPr>
        <w:t>(4), 262-268. doi:10.1097/CEH.0000000000000219</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Strifler, L., Cardoso, R., McGowan, J., Cogo, E., Nincic, V., Khan, P. A., . . . Straus, S. E. (2018). Scoping review identifies significant number of knowledge translation theories, models, and frameworks with limited use. </w:t>
      </w:r>
      <w:r>
        <w:rPr>
          <w:rFonts w:ascii="Segoe UI" w:hAnsi="Segoe UI" w:cs="Segoe UI"/>
          <w:i/>
          <w:iCs/>
          <w:sz w:val="18"/>
          <w:szCs w:val="18"/>
        </w:rPr>
        <w:t>Journal of Clinical Epidemiology, 100</w:t>
      </w:r>
      <w:r>
        <w:rPr>
          <w:rFonts w:ascii="Segoe UI" w:hAnsi="Segoe UI" w:cs="Segoe UI"/>
          <w:sz w:val="18"/>
          <w:szCs w:val="18"/>
        </w:rPr>
        <w:t>, 92-102. doi:10.1016/j.jclinepi.2018.04.008</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Strøm, C., Stefansson, J. S., Fabritius, M. L., Rasmussen, L. S., Schmidt, T. A., &amp; Jakobsen, J. C. (2018). Hospitalisation in short-stay units for adults with internal medicine diseases and conditions. </w:t>
      </w:r>
      <w:r>
        <w:rPr>
          <w:rFonts w:ascii="Segoe UI" w:hAnsi="Segoe UI" w:cs="Segoe UI"/>
          <w:i/>
          <w:iCs/>
          <w:sz w:val="18"/>
          <w:szCs w:val="18"/>
        </w:rPr>
        <w:t>Cochrane Database of Systematic Reviews, 2018</w:t>
      </w:r>
      <w:r>
        <w:rPr>
          <w:rFonts w:ascii="Segoe UI" w:hAnsi="Segoe UI" w:cs="Segoe UI"/>
          <w:sz w:val="18"/>
          <w:szCs w:val="18"/>
        </w:rPr>
        <w:t>(8). doi:10.1002/14651858.CD012370.pub2</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Suen, C. M., Zhai, A., Lalu, M. M., Welsh, C., Levac, B. M., Fergusson, D., . . . Stewart, D. J. (2016). Efficacy and safety of regenerative cell therapy for pulmonary arterial hypertension in animal models: A preclinical systematic review protocol. </w:t>
      </w:r>
      <w:r>
        <w:rPr>
          <w:rFonts w:ascii="Segoe UI" w:hAnsi="Segoe UI" w:cs="Segoe UI"/>
          <w:i/>
          <w:iCs/>
          <w:sz w:val="18"/>
          <w:szCs w:val="18"/>
        </w:rPr>
        <w:t>Systematic Reviews, 5</w:t>
      </w:r>
      <w:r>
        <w:rPr>
          <w:rFonts w:ascii="Segoe UI" w:hAnsi="Segoe UI" w:cs="Segoe UI"/>
          <w:sz w:val="18"/>
          <w:szCs w:val="18"/>
        </w:rPr>
        <w:t xml:space="preserve">(1).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Sullivan, K. J., Hunter, Z., Andrioli, V., Guerra, L., Leonard, M., Klassen, A., &amp; Keays, M. A. (2017). Assessing quality of life of patients with hypospadias: A systematic review of validated patient-reported outcome instruments. </w:t>
      </w:r>
      <w:r>
        <w:rPr>
          <w:rFonts w:ascii="Segoe UI" w:hAnsi="Segoe UI" w:cs="Segoe UI"/>
          <w:i/>
          <w:iCs/>
          <w:sz w:val="18"/>
          <w:szCs w:val="18"/>
        </w:rPr>
        <w:t>Journal of Pediatric Urology, 13</w:t>
      </w:r>
      <w:r>
        <w:rPr>
          <w:rFonts w:ascii="Segoe UI" w:hAnsi="Segoe UI" w:cs="Segoe UI"/>
          <w:sz w:val="18"/>
          <w:szCs w:val="18"/>
        </w:rPr>
        <w:t xml:space="preserve">(1), 19-27.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Sunderji, N., Ion, A., Ghavam-Rassoul, A., &amp; Abate, A. (2017). Evaluating the implementation of integrated mental health care: A systematic review to guide the development of quality measures. </w:t>
      </w:r>
      <w:r>
        <w:rPr>
          <w:rFonts w:ascii="Segoe UI" w:hAnsi="Segoe UI" w:cs="Segoe UI"/>
          <w:i/>
          <w:iCs/>
          <w:sz w:val="18"/>
          <w:szCs w:val="18"/>
        </w:rPr>
        <w:t>Psychiatric Services, 68</w:t>
      </w:r>
      <w:r>
        <w:rPr>
          <w:rFonts w:ascii="Segoe UI" w:hAnsi="Segoe UI" w:cs="Segoe UI"/>
          <w:sz w:val="18"/>
          <w:szCs w:val="18"/>
        </w:rPr>
        <w:t xml:space="preserve">(9), 891-898.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Sutton, D., Gross, D. P., Côté, P., Randhawa, K., Yu, H., Wong, J. J., . . . Taylor-Vaisey, A. (2016). Multimodal care for the management of musculoskeletal disorders of the elbow, forearm, wrist and hand: A systematic review by the Ontario Protocol for Traffic Injury Management (OPTIMa) Collaboration. </w:t>
      </w:r>
      <w:r>
        <w:rPr>
          <w:rFonts w:ascii="Segoe UI" w:hAnsi="Segoe UI" w:cs="Segoe UI"/>
          <w:i/>
          <w:iCs/>
          <w:sz w:val="18"/>
          <w:szCs w:val="18"/>
        </w:rPr>
        <w:t>Chiropractic and Manual Therapies, 24</w:t>
      </w:r>
      <w:r>
        <w:rPr>
          <w:rFonts w:ascii="Segoe UI" w:hAnsi="Segoe UI" w:cs="Segoe UI"/>
          <w:sz w:val="18"/>
          <w:szCs w:val="18"/>
        </w:rPr>
        <w:t xml:space="preserve">(1).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Sutton, D. A., Côté, P., Wong, J. J., Varatharajan, S., Randhawa, K. A., Yu, H., . . . Stupar, M. (2016). Is multimodal care effective for the management of patients with whiplash-associated disorders or neck pain and associated disorders? A systematic review by the Ontario Protocol for Traffic Injury Management (OPTIMa) Collaboration. </w:t>
      </w:r>
      <w:r>
        <w:rPr>
          <w:rFonts w:ascii="Segoe UI" w:hAnsi="Segoe UI" w:cs="Segoe UI"/>
          <w:i/>
          <w:iCs/>
          <w:sz w:val="18"/>
          <w:szCs w:val="18"/>
        </w:rPr>
        <w:t>Spine Journal, 16</w:t>
      </w:r>
      <w:r>
        <w:rPr>
          <w:rFonts w:ascii="Segoe UI" w:hAnsi="Segoe UI" w:cs="Segoe UI"/>
          <w:sz w:val="18"/>
          <w:szCs w:val="18"/>
        </w:rPr>
        <w:t xml:space="preserve">(12), 1541-1565.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Sutton, D. A., Nordin, M., Côté, P., Randhawa, K., Yu, H., Wong, J. J., . . . Taylor-Vaisey, A. (2016). The Effectiveness of Multimodal Care for Soft Tissue Injuries of the Lower Extremity: A Systematic Review by the Ontario Protocol for Traffic Injury Management (OPTIMa) Collaboration. </w:t>
      </w:r>
      <w:r>
        <w:rPr>
          <w:rFonts w:ascii="Segoe UI" w:hAnsi="Segoe UI" w:cs="Segoe UI"/>
          <w:i/>
          <w:iCs/>
          <w:sz w:val="18"/>
          <w:szCs w:val="18"/>
        </w:rPr>
        <w:t>Journal of Manipulative and Physiological Therapeutics, 39</w:t>
      </w:r>
      <w:r>
        <w:rPr>
          <w:rFonts w:ascii="Segoe UI" w:hAnsi="Segoe UI" w:cs="Segoe UI"/>
          <w:sz w:val="18"/>
          <w:szCs w:val="18"/>
        </w:rPr>
        <w:t xml:space="preserve">(2), 95-109.e102.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Toth, P. P., Worthy, G., Gandra, S. R., Sattar, N., Bray, S., Cheng, L. I., . . . Stroes, E. S. G. (2017). Systematic review and network meta-analysis on the efficacy of evolocumab and other therapies for the management of lipid levels in hyperlipidemia. </w:t>
      </w:r>
      <w:r>
        <w:rPr>
          <w:rFonts w:ascii="Segoe UI" w:hAnsi="Segoe UI" w:cs="Segoe UI"/>
          <w:i/>
          <w:iCs/>
          <w:sz w:val="18"/>
          <w:szCs w:val="18"/>
        </w:rPr>
        <w:t>Journal of the American Heart Association, 6</w:t>
      </w:r>
      <w:r>
        <w:rPr>
          <w:rFonts w:ascii="Segoe UI" w:hAnsi="Segoe UI" w:cs="Segoe UI"/>
          <w:sz w:val="18"/>
          <w:szCs w:val="18"/>
        </w:rPr>
        <w:t xml:space="preserve">(10).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Toupin April, K., Moher, D., Stinson, J., Byrne, A., White, M., Boon, H., . . . Tugwell, P. (2012). Measurement properties of questionnaires assessing complementary and alternative medicine use in pediatrics: A systematic review. </w:t>
      </w:r>
      <w:r>
        <w:rPr>
          <w:rFonts w:ascii="Segoe UI" w:hAnsi="Segoe UI" w:cs="Segoe UI"/>
          <w:i/>
          <w:iCs/>
          <w:sz w:val="18"/>
          <w:szCs w:val="18"/>
        </w:rPr>
        <w:t>PLoS ONE, 7</w:t>
      </w:r>
      <w:r>
        <w:rPr>
          <w:rFonts w:ascii="Segoe UI" w:hAnsi="Segoe UI" w:cs="Segoe UI"/>
          <w:sz w:val="18"/>
          <w:szCs w:val="18"/>
        </w:rPr>
        <w:t xml:space="preserve">(6).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Tricco, A. C., Antony, J., Angeliki, V. A., Ashoor, H., Hutton, B., Hemmelgarn, B. R., . . . Straus, S. E. (2014). Safety and effectiveness of antiretroviral therapies for HIV-infected women and their infants and children: Protocol for a systematic review and network meta-analysis. </w:t>
      </w:r>
      <w:r>
        <w:rPr>
          <w:rFonts w:ascii="Segoe UI" w:hAnsi="Segoe UI" w:cs="Segoe UI"/>
          <w:i/>
          <w:iCs/>
          <w:sz w:val="18"/>
          <w:szCs w:val="18"/>
        </w:rPr>
        <w:t>Systematic Reviews, 3</w:t>
      </w:r>
      <w:r>
        <w:rPr>
          <w:rFonts w:ascii="Segoe UI" w:hAnsi="Segoe UI" w:cs="Segoe UI"/>
          <w:sz w:val="18"/>
          <w:szCs w:val="18"/>
        </w:rPr>
        <w:t xml:space="preserve">(1).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Tricco, A. C., Antony, J., Ivers, N. M., Ashoor, H. M., Khan, P. A., Blondal, E., . . . Straus, S. E. (2014). Effectiveness of quality improvement strategies for coordination of care to reduce use of health care services: A systematic review and meta-analysis. </w:t>
      </w:r>
      <w:r>
        <w:rPr>
          <w:rFonts w:ascii="Segoe UI" w:hAnsi="Segoe UI" w:cs="Segoe UI"/>
          <w:i/>
          <w:iCs/>
          <w:sz w:val="18"/>
          <w:szCs w:val="18"/>
        </w:rPr>
        <w:t>CMAJ, 186</w:t>
      </w:r>
      <w:r>
        <w:rPr>
          <w:rFonts w:ascii="Segoe UI" w:hAnsi="Segoe UI" w:cs="Segoe UI"/>
          <w:sz w:val="18"/>
          <w:szCs w:val="18"/>
        </w:rPr>
        <w:t xml:space="preserve">(15), E568-E578.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Tricco, A. C., Antony, J., Khan, P. A., Ghassemi, M., Hamid, J. S., Ashoor, H., . . . Straus, S. E. (2014). Safety and effectiveness of dipeptidyl peptidase-4 inhibitors versus intermediate-acting insulin or placebo for patients with type 2 diabetes failing two oral antihyperglycaemic agents: A systematic review and network meta-analysis. </w:t>
      </w:r>
      <w:r>
        <w:rPr>
          <w:rFonts w:ascii="Segoe UI" w:hAnsi="Segoe UI" w:cs="Segoe UI"/>
          <w:i/>
          <w:iCs/>
          <w:sz w:val="18"/>
          <w:szCs w:val="18"/>
        </w:rPr>
        <w:t>BMJ Open, 4</w:t>
      </w:r>
      <w:r>
        <w:rPr>
          <w:rFonts w:ascii="Segoe UI" w:hAnsi="Segoe UI" w:cs="Segoe UI"/>
          <w:sz w:val="18"/>
          <w:szCs w:val="18"/>
        </w:rPr>
        <w:t xml:space="preserve">(12).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Tricco, A. C., Antony, J., Vafaei, A., Khan, P. A., Harrington, A., Cogo, E., . . . Straus, S. E. (2015). Seeking effective interventions to treat complex wounds: An overview of systematic reviews. </w:t>
      </w:r>
      <w:r>
        <w:rPr>
          <w:rFonts w:ascii="Segoe UI" w:hAnsi="Segoe UI" w:cs="Segoe UI"/>
          <w:i/>
          <w:iCs/>
          <w:sz w:val="18"/>
          <w:szCs w:val="18"/>
        </w:rPr>
        <w:t>BMC Medicine, 13</w:t>
      </w:r>
      <w:r>
        <w:rPr>
          <w:rFonts w:ascii="Segoe UI" w:hAnsi="Segoe UI" w:cs="Segoe UI"/>
          <w:sz w:val="18"/>
          <w:szCs w:val="18"/>
        </w:rPr>
        <w:t xml:space="preserve">(1).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Tricco, A. C., Ashoor, H. M., Antony, J., Beyene, J., Veroniki, A. A., Isaranuwatchai, W., . . . Straus, S. E. (2014). Safety, effectiveness, and cost effectiveness of long acting versus intermediate acting insulin for patients with type 1 diabetes: Systematic review and network meta-analysis. </w:t>
      </w:r>
      <w:r>
        <w:rPr>
          <w:rFonts w:ascii="Segoe UI" w:hAnsi="Segoe UI" w:cs="Segoe UI"/>
          <w:i/>
          <w:iCs/>
          <w:sz w:val="18"/>
          <w:szCs w:val="18"/>
        </w:rPr>
        <w:t>BMJ (Online), 349</w:t>
      </w:r>
      <w:r>
        <w:rPr>
          <w:rFonts w:ascii="Segoe UI" w:hAnsi="Segoe UI" w:cs="Segoe UI"/>
          <w:sz w:val="18"/>
          <w:szCs w:val="18"/>
        </w:rPr>
        <w:t xml:space="preserve">.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Tricco, A. C., Ashoor, H. M., Cardoso, R., MacDonald, H., Cogo, E., Kastner, M., . . . Straus, S. E. (2016). Sustainability of knowledge translation interventions in healthcare decision-making: A scoping review. </w:t>
      </w:r>
      <w:r>
        <w:rPr>
          <w:rFonts w:ascii="Segoe UI" w:hAnsi="Segoe UI" w:cs="Segoe UI"/>
          <w:i/>
          <w:iCs/>
          <w:sz w:val="18"/>
          <w:szCs w:val="18"/>
        </w:rPr>
        <w:t>Implementation Science, 11</w:t>
      </w:r>
      <w:r>
        <w:rPr>
          <w:rFonts w:ascii="Segoe UI" w:hAnsi="Segoe UI" w:cs="Segoe UI"/>
          <w:sz w:val="18"/>
          <w:szCs w:val="18"/>
        </w:rPr>
        <w:t xml:space="preserve">(1).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Tricco, A. C., Chit, A., Hallett, D., Soobiah, C., Meier, G., Chen, M., . . . Loeb, M. (2012). Effect of influenza vaccines against mismatched strains: A systematic review protocol. </w:t>
      </w:r>
      <w:r>
        <w:rPr>
          <w:rFonts w:ascii="Segoe UI" w:hAnsi="Segoe UI" w:cs="Segoe UI"/>
          <w:i/>
          <w:iCs/>
          <w:sz w:val="18"/>
          <w:szCs w:val="18"/>
        </w:rPr>
        <w:t>Systematic Reviews, 1</w:t>
      </w:r>
      <w:r>
        <w:rPr>
          <w:rFonts w:ascii="Segoe UI" w:hAnsi="Segoe UI" w:cs="Segoe UI"/>
          <w:sz w:val="18"/>
          <w:szCs w:val="18"/>
        </w:rPr>
        <w:t xml:space="preserve">(1).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Tricco, A. C., Cogo, E., Angeliki, V. A., Soobiah, C., Hutton, B., Hemmelgarn, B. R., . . . Straus, S. E. (2015). Comparative safety of anti-epileptic drugs among infants and children exposed in utero or during breastfeeding: Protocol for a systematic review and network meta-analysis. </w:t>
      </w:r>
      <w:r>
        <w:rPr>
          <w:rFonts w:ascii="Segoe UI" w:hAnsi="Segoe UI" w:cs="Segoe UI"/>
          <w:i/>
          <w:iCs/>
          <w:sz w:val="18"/>
          <w:szCs w:val="18"/>
        </w:rPr>
        <w:t>Systematic Reviews, 3</w:t>
      </w:r>
      <w:r>
        <w:rPr>
          <w:rFonts w:ascii="Segoe UI" w:hAnsi="Segoe UI" w:cs="Segoe UI"/>
          <w:sz w:val="18"/>
          <w:szCs w:val="18"/>
        </w:rPr>
        <w:t xml:space="preserve">(1).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Tricco, A. C., Cogo, E., Ashoor, H., Perrier, L., McKibbon, K. A., Grimshaw, J. M., &amp; Straus, S. E. (2013). Sustainability of knowledge translation interventions in healthcare decision-making: Protocol for a scoping review. </w:t>
      </w:r>
      <w:r>
        <w:rPr>
          <w:rFonts w:ascii="Segoe UI" w:hAnsi="Segoe UI" w:cs="Segoe UI"/>
          <w:i/>
          <w:iCs/>
          <w:sz w:val="18"/>
          <w:szCs w:val="18"/>
        </w:rPr>
        <w:t>BMJ Open, 3</w:t>
      </w:r>
      <w:r>
        <w:rPr>
          <w:rFonts w:ascii="Segoe UI" w:hAnsi="Segoe UI" w:cs="Segoe UI"/>
          <w:sz w:val="18"/>
          <w:szCs w:val="18"/>
        </w:rPr>
        <w:t xml:space="preserve">(5).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Tricco, A. C., Cogo, E., Isaranuwatchai, W., Khan, P. A., Sanmugalingham, G., Antony, J., . . . Straus, S. E. (2015). A systematic review of cost-effectiveness analyses of complex wound interventions reveals optimal treatments for specific wound types. </w:t>
      </w:r>
      <w:r>
        <w:rPr>
          <w:rFonts w:ascii="Segoe UI" w:hAnsi="Segoe UI" w:cs="Segoe UI"/>
          <w:i/>
          <w:iCs/>
          <w:sz w:val="18"/>
          <w:szCs w:val="18"/>
        </w:rPr>
        <w:t>BMC Medicine, 13</w:t>
      </w:r>
      <w:r>
        <w:rPr>
          <w:rFonts w:ascii="Segoe UI" w:hAnsi="Segoe UI" w:cs="Segoe UI"/>
          <w:sz w:val="18"/>
          <w:szCs w:val="18"/>
        </w:rPr>
        <w:t xml:space="preserve">(1).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Tricco, A. C., Ivers, N. M., Grimshaw, J. M., Moher, D., Turner, L., Galipeau, J., . . . Shojania, K. (2012). Effectiveness of quality improvement strategies on the management of diabetes: A systematic review and meta-analysis. </w:t>
      </w:r>
      <w:r>
        <w:rPr>
          <w:rFonts w:ascii="Segoe UI" w:hAnsi="Segoe UI" w:cs="Segoe UI"/>
          <w:i/>
          <w:iCs/>
          <w:sz w:val="18"/>
          <w:szCs w:val="18"/>
        </w:rPr>
        <w:t>The Lancet, 379</w:t>
      </w:r>
      <w:r>
        <w:rPr>
          <w:rFonts w:ascii="Segoe UI" w:hAnsi="Segoe UI" w:cs="Segoe UI"/>
          <w:sz w:val="18"/>
          <w:szCs w:val="18"/>
        </w:rPr>
        <w:t xml:space="preserve">(9833), 2252-2261.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Tricco, A. C., Lillie, E., Zarin, W., O'Brien, K., Colquhoun, H., Kastner, M., . . . Straus, S. E. (2016). A scoping review on the conduct and reporting of scoping reviews. </w:t>
      </w:r>
      <w:r>
        <w:rPr>
          <w:rFonts w:ascii="Segoe UI" w:hAnsi="Segoe UI" w:cs="Segoe UI"/>
          <w:i/>
          <w:iCs/>
          <w:sz w:val="18"/>
          <w:szCs w:val="18"/>
        </w:rPr>
        <w:t>BMC Medical Research Methodology, 16</w:t>
      </w:r>
      <w:r>
        <w:rPr>
          <w:rFonts w:ascii="Segoe UI" w:hAnsi="Segoe UI" w:cs="Segoe UI"/>
          <w:sz w:val="18"/>
          <w:szCs w:val="18"/>
        </w:rPr>
        <w:t xml:space="preserve">(1).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Tricco, A. C., Moore, J. E., Beben, N., Brownson, R. C., Chambers, D. A., Dolovich, L. R., . . . Straus, S. E. (2018). Sustaining knowledge translation interventions for chronic disease management in older adults: Protocol for a systematic review and network meta-analysis 11 Medical and Health Sciences 1117 Public Health and Health Services 14 Economics 1402 Applied Economics. </w:t>
      </w:r>
      <w:r>
        <w:rPr>
          <w:rFonts w:ascii="Segoe UI" w:hAnsi="Segoe UI" w:cs="Segoe UI"/>
          <w:i/>
          <w:iCs/>
          <w:sz w:val="18"/>
          <w:szCs w:val="18"/>
        </w:rPr>
        <w:t>Systematic Reviews, 7</w:t>
      </w:r>
      <w:r>
        <w:rPr>
          <w:rFonts w:ascii="Segoe UI" w:hAnsi="Segoe UI" w:cs="Segoe UI"/>
          <w:sz w:val="18"/>
          <w:szCs w:val="18"/>
        </w:rPr>
        <w:t>(1). doi:10.1186/s13643-018-0808-4</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Tricco, A. C., Ng, C. H., Gilca, V., Anonychuk, A., Pham, B., &amp; Berliner, S. (2011). Canadian oncogenic human papillomavirus cervical infection prevalence: Systematic review and meta-analysis. </w:t>
      </w:r>
      <w:r>
        <w:rPr>
          <w:rFonts w:ascii="Segoe UI" w:hAnsi="Segoe UI" w:cs="Segoe UI"/>
          <w:i/>
          <w:iCs/>
          <w:sz w:val="18"/>
          <w:szCs w:val="18"/>
        </w:rPr>
        <w:t>BMC Infectious Diseases, 11</w:t>
      </w:r>
      <w:r>
        <w:rPr>
          <w:rFonts w:ascii="Segoe UI" w:hAnsi="Segoe UI" w:cs="Segoe UI"/>
          <w:sz w:val="18"/>
          <w:szCs w:val="18"/>
        </w:rPr>
        <w:t>. doi:10.1186/1471-2334-11-235</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Tricco, A. C., Rios, P., Zarin, W., Cardoso, R., Diaz, S., Nincic, V., . . . Straus, S. E. (2018). Prevention and management of unprofessional behaviour among adults in the workplace: A scoping review. </w:t>
      </w:r>
      <w:r>
        <w:rPr>
          <w:rFonts w:ascii="Segoe UI" w:hAnsi="Segoe UI" w:cs="Segoe UI"/>
          <w:i/>
          <w:iCs/>
          <w:sz w:val="18"/>
          <w:szCs w:val="18"/>
        </w:rPr>
        <w:t>PLoS ONE, 13</w:t>
      </w:r>
      <w:r>
        <w:rPr>
          <w:rFonts w:ascii="Segoe UI" w:hAnsi="Segoe UI" w:cs="Segoe UI"/>
          <w:sz w:val="18"/>
          <w:szCs w:val="18"/>
        </w:rPr>
        <w:t>(7). doi:10.1371/journal.pone.0201187</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Tricco, A. C., Soobiah, C., Berliner, S., Ho, J. M., Ng, C. H., Ashoor, H. M., . . . Straus, S. E. (2013). Efficacy and safety of cognitive enhancers for patients with mild cognitive impairment: A systematic review and meta-analysis. </w:t>
      </w:r>
      <w:r>
        <w:rPr>
          <w:rFonts w:ascii="Segoe UI" w:hAnsi="Segoe UI" w:cs="Segoe UI"/>
          <w:i/>
          <w:iCs/>
          <w:sz w:val="18"/>
          <w:szCs w:val="18"/>
        </w:rPr>
        <w:t>CMAJ, 185</w:t>
      </w:r>
      <w:r>
        <w:rPr>
          <w:rFonts w:ascii="Segoe UI" w:hAnsi="Segoe UI" w:cs="Segoe UI"/>
          <w:sz w:val="18"/>
          <w:szCs w:val="18"/>
        </w:rPr>
        <w:t xml:space="preserve">(16), 1393-1401.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Tricco, A. C., Soobiah, C., Hui, W., Antony, J., Struchkov, V., Hutton, B., . . . Straus, S. E. (2015). Interventions to decrease the risk of adverse cardiac events for patients receiving chemotherapy and serotonin (5-HT3) receptor antagonists: A systematic review. </w:t>
      </w:r>
      <w:r>
        <w:rPr>
          <w:rFonts w:ascii="Segoe UI" w:hAnsi="Segoe UI" w:cs="Segoe UI"/>
          <w:i/>
          <w:iCs/>
          <w:sz w:val="18"/>
          <w:szCs w:val="18"/>
        </w:rPr>
        <w:t>BMC Pharmacology and Toxicology, 16</w:t>
      </w:r>
      <w:r>
        <w:rPr>
          <w:rFonts w:ascii="Segoe UI" w:hAnsi="Segoe UI" w:cs="Segoe UI"/>
          <w:sz w:val="18"/>
          <w:szCs w:val="18"/>
        </w:rPr>
        <w:t xml:space="preserve">(1).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Tricco, A. C., Soobiah, C., Lillie, E., Perrier, L., Chen, M. H., Hemmelgarn, B., . . . Straus, S. E. (2012). Use of cognitive enhancers for mild cognitive impairment: Protocol for a systematic review and network meta-analysis. </w:t>
      </w:r>
      <w:r>
        <w:rPr>
          <w:rFonts w:ascii="Segoe UI" w:hAnsi="Segoe UI" w:cs="Segoe UI"/>
          <w:i/>
          <w:iCs/>
          <w:sz w:val="18"/>
          <w:szCs w:val="18"/>
        </w:rPr>
        <w:t>Systematic Reviews, 1</w:t>
      </w:r>
      <w:r>
        <w:rPr>
          <w:rFonts w:ascii="Segoe UI" w:hAnsi="Segoe UI" w:cs="Segoe UI"/>
          <w:sz w:val="18"/>
          <w:szCs w:val="18"/>
        </w:rPr>
        <w:t xml:space="preserve">(1).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Tricco, A. C., Strifler, L., Veroniki, A. A., Yazdi, F., Khan, P. A., Scott, A., . . . Straus, S. E. (2015). Comparative safety and effectiveness of long-acting inhaled agents for treating chronic obstructive pulmonary disease: A systematic review and network meta-analysis. </w:t>
      </w:r>
      <w:r>
        <w:rPr>
          <w:rFonts w:ascii="Segoe UI" w:hAnsi="Segoe UI" w:cs="Segoe UI"/>
          <w:i/>
          <w:iCs/>
          <w:sz w:val="18"/>
          <w:szCs w:val="18"/>
        </w:rPr>
        <w:t>BMJ Open, 5</w:t>
      </w:r>
      <w:r>
        <w:rPr>
          <w:rFonts w:ascii="Segoe UI" w:hAnsi="Segoe UI" w:cs="Segoe UI"/>
          <w:sz w:val="18"/>
          <w:szCs w:val="18"/>
        </w:rPr>
        <w:t xml:space="preserve">(10).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Tricco, A. C., Zarin, W., Cardoso, R., Veroniki, A. A., Khan, P. A., Nincic, V., . . . Straus, S. E. (2018). Efficacy, effectiveness, and safety of herpes zoster vaccines in adults aged 50 and older: Systematic review and network meta-analysis. </w:t>
      </w:r>
      <w:r>
        <w:rPr>
          <w:rFonts w:ascii="Segoe UI" w:hAnsi="Segoe UI" w:cs="Segoe UI"/>
          <w:i/>
          <w:iCs/>
          <w:sz w:val="18"/>
          <w:szCs w:val="18"/>
        </w:rPr>
        <w:t>BMJ (Online), 363</w:t>
      </w:r>
      <w:r>
        <w:rPr>
          <w:rFonts w:ascii="Segoe UI" w:hAnsi="Segoe UI" w:cs="Segoe UI"/>
          <w:sz w:val="18"/>
          <w:szCs w:val="18"/>
        </w:rPr>
        <w:t>. doi:10.1136/bmj.k4029</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Tricco, A. C., Zarin, W., Lillie, E., Jeblee, S., Warren, R., Khan, P. A., . . . Straus, S. E. (2018). Utility of social media and crowd-intelligence data for pharmacovigilance: A scoping review. </w:t>
      </w:r>
      <w:r>
        <w:rPr>
          <w:rFonts w:ascii="Segoe UI" w:hAnsi="Segoe UI" w:cs="Segoe UI"/>
          <w:i/>
          <w:iCs/>
          <w:sz w:val="18"/>
          <w:szCs w:val="18"/>
        </w:rPr>
        <w:t>BMC Medical Informatics and Decision Making, 18</w:t>
      </w:r>
      <w:r>
        <w:rPr>
          <w:rFonts w:ascii="Segoe UI" w:hAnsi="Segoe UI" w:cs="Segoe UI"/>
          <w:sz w:val="18"/>
          <w:szCs w:val="18"/>
        </w:rPr>
        <w:t xml:space="preserve">(1).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Tricco, A. C., Zarin, W., Lillie, E., Pham, B., &amp; Straus, S. E. (2017). Utility of social media and crowd-sourced data for pharmacovigilance: A scoping review protocol. </w:t>
      </w:r>
      <w:r>
        <w:rPr>
          <w:rFonts w:ascii="Segoe UI" w:hAnsi="Segoe UI" w:cs="Segoe UI"/>
          <w:i/>
          <w:iCs/>
          <w:sz w:val="18"/>
          <w:szCs w:val="18"/>
        </w:rPr>
        <w:t>BMJ Open, 7</w:t>
      </w:r>
      <w:r>
        <w:rPr>
          <w:rFonts w:ascii="Segoe UI" w:hAnsi="Segoe UI" w:cs="Segoe UI"/>
          <w:sz w:val="18"/>
          <w:szCs w:val="18"/>
        </w:rPr>
        <w:t xml:space="preserve">(1).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Tricco, A. C., Zarin, W., Rios, P., Nincic, V., Khan, P. A., Ghassemi, M., . . . Langlois, E. V. (2018). Engaging policy-makers, heath system managers, and policy analysts in the knowledge synthesis process: A scoping review. </w:t>
      </w:r>
      <w:r>
        <w:rPr>
          <w:rFonts w:ascii="Segoe UI" w:hAnsi="Segoe UI" w:cs="Segoe UI"/>
          <w:i/>
          <w:iCs/>
          <w:sz w:val="18"/>
          <w:szCs w:val="18"/>
        </w:rPr>
        <w:t>Implementation Science, 13</w:t>
      </w:r>
      <w:r>
        <w:rPr>
          <w:rFonts w:ascii="Segoe UI" w:hAnsi="Segoe UI" w:cs="Segoe UI"/>
          <w:sz w:val="18"/>
          <w:szCs w:val="18"/>
        </w:rPr>
        <w:t xml:space="preserve">(1).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Tricco, A. C., Zarin, W., Rios, P., Pham, B., Straus, S. E., &amp; Langlois, E. V. (2016). Barriers, facilitators, strategies and outcomes to engaging policymakers, healthcare managers and policy analysts in knowledge synthesis: A scoping review protocol. </w:t>
      </w:r>
      <w:r>
        <w:rPr>
          <w:rFonts w:ascii="Segoe UI" w:hAnsi="Segoe UI" w:cs="Segoe UI"/>
          <w:i/>
          <w:iCs/>
          <w:sz w:val="18"/>
          <w:szCs w:val="18"/>
        </w:rPr>
        <w:t>BMJ Open, 6</w:t>
      </w:r>
      <w:r>
        <w:rPr>
          <w:rFonts w:ascii="Segoe UI" w:hAnsi="Segoe UI" w:cs="Segoe UI"/>
          <w:sz w:val="18"/>
          <w:szCs w:val="18"/>
        </w:rPr>
        <w:t xml:space="preserve">(12).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Tsang, J., Mishra, S., Rowe, J., O'Campo, P., Ziegler, C., Kouyoumdjian, F. G., . . . Antoniou, T. (2017). Transitional care for formerly incarcerated persons with HIV: Protocol for a realist review. </w:t>
      </w:r>
      <w:r>
        <w:rPr>
          <w:rFonts w:ascii="Segoe UI" w:hAnsi="Segoe UI" w:cs="Segoe UI"/>
          <w:i/>
          <w:iCs/>
          <w:sz w:val="18"/>
          <w:szCs w:val="18"/>
        </w:rPr>
        <w:t>Systematic Reviews, 6</w:t>
      </w:r>
      <w:r>
        <w:rPr>
          <w:rFonts w:ascii="Segoe UI" w:hAnsi="Segoe UI" w:cs="Segoe UI"/>
          <w:sz w:val="18"/>
          <w:szCs w:val="18"/>
        </w:rPr>
        <w:t xml:space="preserve">(1).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Umer, A., Kelley, G. A., Cottrell, L. E., Giacobbi, P., Jr., Innes, K. E., &amp; Lilly, C. L. (2017). Childhood obesity and adult cardiovascular disease risk factors: A systematic review with meta-analysis. </w:t>
      </w:r>
      <w:r>
        <w:rPr>
          <w:rFonts w:ascii="Segoe UI" w:hAnsi="Segoe UI" w:cs="Segoe UI"/>
          <w:i/>
          <w:iCs/>
          <w:sz w:val="18"/>
          <w:szCs w:val="18"/>
        </w:rPr>
        <w:t>BMC Public Health, 17</w:t>
      </w:r>
      <w:r>
        <w:rPr>
          <w:rFonts w:ascii="Segoe UI" w:hAnsi="Segoe UI" w:cs="Segoe UI"/>
          <w:sz w:val="18"/>
          <w:szCs w:val="18"/>
        </w:rPr>
        <w:t xml:space="preserve">(1).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van Gelder, M. M. H. J., Vlenterie, R., IntHout, J., Engelen, L. J. L. P. G., Vrieling, A., &amp; van de Belt, T. H. (2018). Most response-inducing strategies do not increase participation in observational studies: a systematic review and meta-analysis. </w:t>
      </w:r>
      <w:r>
        <w:rPr>
          <w:rFonts w:ascii="Segoe UI" w:hAnsi="Segoe UI" w:cs="Segoe UI"/>
          <w:i/>
          <w:iCs/>
          <w:sz w:val="18"/>
          <w:szCs w:val="18"/>
        </w:rPr>
        <w:t>Journal of Clinical Epidemiology, 99</w:t>
      </w:r>
      <w:r>
        <w:rPr>
          <w:rFonts w:ascii="Segoe UI" w:hAnsi="Segoe UI" w:cs="Segoe UI"/>
          <w:sz w:val="18"/>
          <w:szCs w:val="18"/>
        </w:rPr>
        <w:t xml:space="preserve">, 1-13.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Van Mierlo, K. M. C., Zhao, J., Kleijnen, J., Rensen, S. S., Schaap, F. G., Dejong, C. H. C., &amp; Olde Damink, S. W. M. (2016). The influence of chemotherapy-associated sinusoidal dilatation on short-term outcome after partial hepatectomy for colorectal liver metastases: A systematic review with meta-analysis. </w:t>
      </w:r>
      <w:r>
        <w:rPr>
          <w:rFonts w:ascii="Segoe UI" w:hAnsi="Segoe UI" w:cs="Segoe UI"/>
          <w:i/>
          <w:iCs/>
          <w:sz w:val="18"/>
          <w:szCs w:val="18"/>
        </w:rPr>
        <w:t>Surgical Oncology, 25</w:t>
      </w:r>
      <w:r>
        <w:rPr>
          <w:rFonts w:ascii="Segoe UI" w:hAnsi="Segoe UI" w:cs="Segoe UI"/>
          <w:sz w:val="18"/>
          <w:szCs w:val="18"/>
        </w:rPr>
        <w:t>(3), 298-307. doi:10.1016/j.suronc.2016.05.030</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Vandersluis, S., Kabali, C., Sandjar, D., Gajic-Veljanoski, O., Wells, D., Holubowich, C., . . . Dhalla, I. (2018). Ontario health technology assessment series: Continuous monitoring of glucose for type 1 diabetes: A health technology assessment. </w:t>
      </w:r>
      <w:r>
        <w:rPr>
          <w:rFonts w:ascii="Segoe UI" w:hAnsi="Segoe UI" w:cs="Segoe UI"/>
          <w:i/>
          <w:iCs/>
          <w:sz w:val="18"/>
          <w:szCs w:val="18"/>
        </w:rPr>
        <w:t>Ontario Health Technology Assessment Series, 18</w:t>
      </w:r>
      <w:r>
        <w:rPr>
          <w:rFonts w:ascii="Segoe UI" w:hAnsi="Segoe UI" w:cs="Segoe UI"/>
          <w:sz w:val="18"/>
          <w:szCs w:val="18"/>
        </w:rPr>
        <w:t xml:space="preserve">(2), 1-160.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Varatharajan, S., Côté, P., Shearer, H. M., Loisel, P., Wong, J. J., Southerst, D., . . . Taylor-Vaisey, A. (2014). Are Work Disability Prevention Interventions Effective for the Management of Neck Pain or Upper Extremity Disorders? A Systematic Review by the Ontario Protocol for Traffic Injury Management (OPTIMa) Collaboration. </w:t>
      </w:r>
      <w:r>
        <w:rPr>
          <w:rFonts w:ascii="Segoe UI" w:hAnsi="Segoe UI" w:cs="Segoe UI"/>
          <w:i/>
          <w:iCs/>
          <w:sz w:val="18"/>
          <w:szCs w:val="18"/>
        </w:rPr>
        <w:t>Journal of Occupational Rehabilitation, 24</w:t>
      </w:r>
      <w:r>
        <w:rPr>
          <w:rFonts w:ascii="Segoe UI" w:hAnsi="Segoe UI" w:cs="Segoe UI"/>
          <w:sz w:val="18"/>
          <w:szCs w:val="18"/>
        </w:rPr>
        <w:t xml:space="preserve">(4), 692-708.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Varatharajan, S., Ferguson, B., Chrobak, K., Shergill, Y., Côté, P., Wong, J. J., . . . Taylor-Vaisey, A. (2016). Are non-invasive interventions effective for the management of headaches associated with neck pain? An update of the Bone and Joint Decade Task Force on Neck Pain and Its Associated Disorders by the Ontario Protocol for Traffic Injury Management (OPTIMa) Collaboration. </w:t>
      </w:r>
      <w:r>
        <w:rPr>
          <w:rFonts w:ascii="Segoe UI" w:hAnsi="Segoe UI" w:cs="Segoe UI"/>
          <w:i/>
          <w:iCs/>
          <w:sz w:val="18"/>
          <w:szCs w:val="18"/>
        </w:rPr>
        <w:t>European Spine Journal, 25</w:t>
      </w:r>
      <w:r>
        <w:rPr>
          <w:rFonts w:ascii="Segoe UI" w:hAnsi="Segoe UI" w:cs="Segoe UI"/>
          <w:sz w:val="18"/>
          <w:szCs w:val="18"/>
        </w:rPr>
        <w:t xml:space="preserve">(7), 1971-1999.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Verhoef, L. M., Van De Belt, T. H., Engelen, L., Schoonhoven, L., &amp; Kool, R. B. (2014). Social media and rating sites as tools to understanding quality of care: A scoping review. </w:t>
      </w:r>
      <w:r>
        <w:rPr>
          <w:rFonts w:ascii="Segoe UI" w:hAnsi="Segoe UI" w:cs="Segoe UI"/>
          <w:i/>
          <w:iCs/>
          <w:sz w:val="18"/>
          <w:szCs w:val="18"/>
        </w:rPr>
        <w:t>Journal of Medical Internet Research, 16</w:t>
      </w:r>
      <w:r>
        <w:rPr>
          <w:rFonts w:ascii="Segoe UI" w:hAnsi="Segoe UI" w:cs="Segoe UI"/>
          <w:sz w:val="18"/>
          <w:szCs w:val="18"/>
        </w:rPr>
        <w:t xml:space="preserve">(2).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Veroniki, A. A., Antony, J., Straus, S. E., Ashoor, H. M., Finkelstein, Y., Khan, P. A., . . . Tricco, A. C. (2018). Comparative safety and effectiveness of perinatal antiretroviral therapies for HIV-infected women and their children: Systematic review and network meta-analysis including different study designs. </w:t>
      </w:r>
      <w:r>
        <w:rPr>
          <w:rFonts w:ascii="Segoe UI" w:hAnsi="Segoe UI" w:cs="Segoe UI"/>
          <w:i/>
          <w:iCs/>
          <w:sz w:val="18"/>
          <w:szCs w:val="18"/>
        </w:rPr>
        <w:t>PLoS ONE, 13</w:t>
      </w:r>
      <w:r>
        <w:rPr>
          <w:rFonts w:ascii="Segoe UI" w:hAnsi="Segoe UI" w:cs="Segoe UI"/>
          <w:sz w:val="18"/>
          <w:szCs w:val="18"/>
        </w:rPr>
        <w:t>(6). doi:10.1371/journal.pone.0198447</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Veroniki, A. A., Cogo, E., Rios, P., Straus, S. E., Finkelstein, Y., Kealey, R., . . . Tricco, A. C. (2017). Comparative safety of anti-epileptic drugs during pregnancy: A systematic review and network meta-analysis of congenital malformations and prenatal outcomes. </w:t>
      </w:r>
      <w:r>
        <w:rPr>
          <w:rFonts w:ascii="Segoe UI" w:hAnsi="Segoe UI" w:cs="Segoe UI"/>
          <w:i/>
          <w:iCs/>
          <w:sz w:val="18"/>
          <w:szCs w:val="18"/>
        </w:rPr>
        <w:t>BMC Medicine, 15</w:t>
      </w:r>
      <w:r>
        <w:rPr>
          <w:rFonts w:ascii="Segoe UI" w:hAnsi="Segoe UI" w:cs="Segoe UI"/>
          <w:sz w:val="18"/>
          <w:szCs w:val="18"/>
        </w:rPr>
        <w:t xml:space="preserve">(1).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Veroniki, A. A., Rios, P., Cogo, E., Straus, S. E., Finkelstein, Y., Kealey, R., . . . Tricco, A. C. (2017). Comparative safety of antiepileptic drugs for neurological development in children exposed during pregnancy and breast feeding: A systematic review and network meta-analysis. </w:t>
      </w:r>
      <w:r>
        <w:rPr>
          <w:rFonts w:ascii="Segoe UI" w:hAnsi="Segoe UI" w:cs="Segoe UI"/>
          <w:i/>
          <w:iCs/>
          <w:sz w:val="18"/>
          <w:szCs w:val="18"/>
        </w:rPr>
        <w:t>BMJ Open, 7</w:t>
      </w:r>
      <w:r>
        <w:rPr>
          <w:rFonts w:ascii="Segoe UI" w:hAnsi="Segoe UI" w:cs="Segoe UI"/>
          <w:sz w:val="18"/>
          <w:szCs w:val="18"/>
        </w:rPr>
        <w:t xml:space="preserve">(7).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Veroniki, A. A., Straus, S. E., Ashoor, H. M., Hamid, J. S., Hemmelgarn, B. R., Holroyd-Leduc, J., . . . Tricco, A. C. (2016). Comparative safety and effectiveness of cognitive enhancers for Alzheimer's dementia: Protocol for a systematic review and individual patient data network meta-analysis. </w:t>
      </w:r>
      <w:r>
        <w:rPr>
          <w:rFonts w:ascii="Segoe UI" w:hAnsi="Segoe UI" w:cs="Segoe UI"/>
          <w:i/>
          <w:iCs/>
          <w:sz w:val="18"/>
          <w:szCs w:val="18"/>
        </w:rPr>
        <w:t>BMJ Open, 6</w:t>
      </w:r>
      <w:r>
        <w:rPr>
          <w:rFonts w:ascii="Segoe UI" w:hAnsi="Segoe UI" w:cs="Segoe UI"/>
          <w:sz w:val="18"/>
          <w:szCs w:val="18"/>
        </w:rPr>
        <w:t xml:space="preserve">(1).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Veroniki, A. A., Straus, S. E., Soobiah, C., Elliott, M. J., &amp; Tricco, A. C. (2016). A scoping review of indirect comparison methods and applications using individual patient data. </w:t>
      </w:r>
      <w:r>
        <w:rPr>
          <w:rFonts w:ascii="Segoe UI" w:hAnsi="Segoe UI" w:cs="Segoe UI"/>
          <w:i/>
          <w:iCs/>
          <w:sz w:val="18"/>
          <w:szCs w:val="18"/>
        </w:rPr>
        <w:t>BMC Medical Research Methodology, 16</w:t>
      </w:r>
      <w:r>
        <w:rPr>
          <w:rFonts w:ascii="Segoe UI" w:hAnsi="Segoe UI" w:cs="Segoe UI"/>
          <w:sz w:val="18"/>
          <w:szCs w:val="18"/>
        </w:rPr>
        <w:t xml:space="preserve">(1).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Vieira, A., Reis, A. M., Matos, L. C., Machado, J., &amp; Moreira, A. (2018). Does auriculotherapy have therapeutic effectiveness? An overview of systematic reviews. </w:t>
      </w:r>
      <w:r>
        <w:rPr>
          <w:rFonts w:ascii="Segoe UI" w:hAnsi="Segoe UI" w:cs="Segoe UI"/>
          <w:i/>
          <w:iCs/>
          <w:sz w:val="18"/>
          <w:szCs w:val="18"/>
        </w:rPr>
        <w:t>Complementary Therapies in Clinical Practice, 33</w:t>
      </w:r>
      <w:r>
        <w:rPr>
          <w:rFonts w:ascii="Segoe UI" w:hAnsi="Segoe UI" w:cs="Segoe UI"/>
          <w:sz w:val="18"/>
          <w:szCs w:val="18"/>
        </w:rPr>
        <w:t>, 61-70. doi:10.1016/j.ctcp.2018.08.005</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Vieira de Melo, B. B., Trigueiro, M. J., &amp; Rodrigues, P. P. (2018). Systematic overview of neuroanatomical differences in ADHD: Definitive evidence. </w:t>
      </w:r>
      <w:r>
        <w:rPr>
          <w:rFonts w:ascii="Segoe UI" w:hAnsi="Segoe UI" w:cs="Segoe UI"/>
          <w:i/>
          <w:iCs/>
          <w:sz w:val="18"/>
          <w:szCs w:val="18"/>
        </w:rPr>
        <w:t>Developmental Neuropsychology, 43</w:t>
      </w:r>
      <w:r>
        <w:rPr>
          <w:rFonts w:ascii="Segoe UI" w:hAnsi="Segoe UI" w:cs="Segoe UI"/>
          <w:sz w:val="18"/>
          <w:szCs w:val="18"/>
        </w:rPr>
        <w:t xml:space="preserve">(1), 52-68.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Wang, M., Xie, X., Wells, D., Higgins, C., Harrison, S., Ali, A., . . . Dhalla, I. (2017). Ontario health technology assessment series: Robotic surgical system for radical prostatectomy: A health technology assessment. </w:t>
      </w:r>
      <w:r>
        <w:rPr>
          <w:rFonts w:ascii="Segoe UI" w:hAnsi="Segoe UI" w:cs="Segoe UI"/>
          <w:i/>
          <w:iCs/>
          <w:sz w:val="18"/>
          <w:szCs w:val="18"/>
        </w:rPr>
        <w:t>Ontario Health Technology Assessment Series, 17</w:t>
      </w:r>
      <w:r>
        <w:rPr>
          <w:rFonts w:ascii="Segoe UI" w:hAnsi="Segoe UI" w:cs="Segoe UI"/>
          <w:sz w:val="18"/>
          <w:szCs w:val="18"/>
        </w:rPr>
        <w:t xml:space="preserve">(11), 1-172.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Wang, Y., Lewin, N., Qaoud, Y., Rajaee, A. N., &amp; Scheer, A. S. (2018). The oncologic impact of hormone replacement therapy in premenopausal breast cancer survivors: A systematic review. </w:t>
      </w:r>
      <w:r>
        <w:rPr>
          <w:rFonts w:ascii="Segoe UI" w:hAnsi="Segoe UI" w:cs="Segoe UI"/>
          <w:i/>
          <w:iCs/>
          <w:sz w:val="18"/>
          <w:szCs w:val="18"/>
        </w:rPr>
        <w:t>Breast, 40</w:t>
      </w:r>
      <w:r>
        <w:rPr>
          <w:rFonts w:ascii="Segoe UI" w:hAnsi="Segoe UI" w:cs="Segoe UI"/>
          <w:sz w:val="18"/>
          <w:szCs w:val="18"/>
        </w:rPr>
        <w:t xml:space="preserve">, 123-130.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Watt, J., Goodarzi, Z., Tricco, A. C., Veroniki, A. A., &amp; Straus, S. E. (2017). Comparative safety and efficacy of pharmacological and non-pharmacological interventions for the behavioral and psychological symptoms of dementia: Protocol for a systematic review and network meta-analysis. </w:t>
      </w:r>
      <w:r>
        <w:rPr>
          <w:rFonts w:ascii="Segoe UI" w:hAnsi="Segoe UI" w:cs="Segoe UI"/>
          <w:i/>
          <w:iCs/>
          <w:sz w:val="18"/>
          <w:szCs w:val="18"/>
        </w:rPr>
        <w:t>Systematic Reviews, 6</w:t>
      </w:r>
      <w:r>
        <w:rPr>
          <w:rFonts w:ascii="Segoe UI" w:hAnsi="Segoe UI" w:cs="Segoe UI"/>
          <w:sz w:val="18"/>
          <w:szCs w:val="18"/>
        </w:rPr>
        <w:t>(1). doi:10.1186/s13643-017-0572-x</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Webb, E. J. D., Meads, D., Eskyte, I., King, N., Dracup, N., Chataway, J., . . . Manzano, A. (2018). A Systematic Review of Discrete-Choice Experiments and Conjoint Analysis Studies in People with Multiple Sclerosis. </w:t>
      </w:r>
      <w:r>
        <w:rPr>
          <w:rFonts w:ascii="Segoe UI" w:hAnsi="Segoe UI" w:cs="Segoe UI"/>
          <w:i/>
          <w:iCs/>
          <w:sz w:val="18"/>
          <w:szCs w:val="18"/>
        </w:rPr>
        <w:t>Patient, 11</w:t>
      </w:r>
      <w:r>
        <w:rPr>
          <w:rFonts w:ascii="Segoe UI" w:hAnsi="Segoe UI" w:cs="Segoe UI"/>
          <w:sz w:val="18"/>
          <w:szCs w:val="18"/>
        </w:rPr>
        <w:t>(4), 391-402. doi:10.1007/s40271-017-0296-y</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Welch, V., Tugwell, P., Wells, G. A., Kristjansson, B., Petticrew, M., McGowan, J. L., . . . Ueffing, E. (2009). How effects on health equity are assessed in systematic reviews of interventions. </w:t>
      </w:r>
      <w:r>
        <w:rPr>
          <w:rFonts w:ascii="Segoe UI" w:hAnsi="Segoe UI" w:cs="Segoe UI"/>
          <w:i/>
          <w:iCs/>
          <w:sz w:val="18"/>
          <w:szCs w:val="18"/>
        </w:rPr>
        <w:t>Cochrane Database of Systematic Reviews</w:t>
      </w:r>
      <w:r>
        <w:rPr>
          <w:rFonts w:ascii="Segoe UI" w:hAnsi="Segoe UI" w:cs="Segoe UI"/>
          <w:sz w:val="18"/>
          <w:szCs w:val="18"/>
        </w:rPr>
        <w:t>(3). doi:10.1002/14651858.MR000028</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Welch, V. A., Ghogomu, E., Hossain, A., Awasthi, S., Bhutta, Z. A., Cumberbatch, C., . . . Wells, G. A. (2017). Mass deworming to improve developmental health and wellbeing of children in low-income and middle-income countries: a systematic review and network meta-analysis. </w:t>
      </w:r>
      <w:r>
        <w:rPr>
          <w:rFonts w:ascii="Segoe UI" w:hAnsi="Segoe UI" w:cs="Segoe UI"/>
          <w:i/>
          <w:iCs/>
          <w:sz w:val="18"/>
          <w:szCs w:val="18"/>
        </w:rPr>
        <w:t>The Lancet Global Health, 5</w:t>
      </w:r>
      <w:r>
        <w:rPr>
          <w:rFonts w:ascii="Segoe UI" w:hAnsi="Segoe UI" w:cs="Segoe UI"/>
          <w:sz w:val="18"/>
          <w:szCs w:val="18"/>
        </w:rPr>
        <w:t>(1), e40-e50. doi:10.1016/S2214-109X(16)30242-X</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Wen, Y. F., Wong, H. M., &amp; McGrath, C. P. (2015). Longitudinal Photogrammetric Analysis of Soft Tissue Facial Changes: A Systematic Review of the Literature and a Summary of Recommendations. </w:t>
      </w:r>
      <w:r>
        <w:rPr>
          <w:rFonts w:ascii="Segoe UI" w:hAnsi="Segoe UI" w:cs="Segoe UI"/>
          <w:i/>
          <w:iCs/>
          <w:sz w:val="18"/>
          <w:szCs w:val="18"/>
        </w:rPr>
        <w:t>Journal of Craniofacial Surgery, 26</w:t>
      </w:r>
      <w:r>
        <w:rPr>
          <w:rFonts w:ascii="Segoe UI" w:hAnsi="Segoe UI" w:cs="Segoe UI"/>
          <w:sz w:val="18"/>
          <w:szCs w:val="18"/>
        </w:rPr>
        <w:t xml:space="preserve">(6), 1830-1834.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Westergaard, M. L., Hansen, E. H., Glümer, C., Olesen, J., &amp; Jensen, R. H. (2014). Definitions of medication-overuse headache in population-based studies and their implications on prevalence estimates: A systematic review. </w:t>
      </w:r>
      <w:r>
        <w:rPr>
          <w:rFonts w:ascii="Segoe UI" w:hAnsi="Segoe UI" w:cs="Segoe UI"/>
          <w:i/>
          <w:iCs/>
          <w:sz w:val="18"/>
          <w:szCs w:val="18"/>
        </w:rPr>
        <w:t>Cephalalgia, 34</w:t>
      </w:r>
      <w:r>
        <w:rPr>
          <w:rFonts w:ascii="Segoe UI" w:hAnsi="Segoe UI" w:cs="Segoe UI"/>
          <w:sz w:val="18"/>
          <w:szCs w:val="18"/>
        </w:rPr>
        <w:t xml:space="preserve">(6), 409-425.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Westwood, M., Joore, M., Grutters, J., Redekop, K., Armstrong, N., Lee, K., . . . Kleijnen, J. (2013). Contrast-enhanced ultrasound using SonoVue® (sulphur hexafluoride microbubbles) compared with contrast- enhanced computed tomography and contrast-enhanced magnetic resonance imaging for the characterisation of focal liver lesions and detection of liver metastases: A systematic review and cost-effectiveness analysis. </w:t>
      </w:r>
      <w:r>
        <w:rPr>
          <w:rFonts w:ascii="Segoe UI" w:hAnsi="Segoe UI" w:cs="Segoe UI"/>
          <w:i/>
          <w:iCs/>
          <w:sz w:val="18"/>
          <w:szCs w:val="18"/>
        </w:rPr>
        <w:t>Health Technology Assessment, 17</w:t>
      </w:r>
      <w:r>
        <w:rPr>
          <w:rFonts w:ascii="Segoe UI" w:hAnsi="Segoe UI" w:cs="Segoe UI"/>
          <w:sz w:val="18"/>
          <w:szCs w:val="18"/>
        </w:rPr>
        <w:t xml:space="preserve">(16), 7-243.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Westwood, M., Joore, M., Whiting, P., van Asselt, T., Ramaekers, B., Armstrong, N., . . . Kleijnen, J. (2014). Epidermal growth factor receptor tyrosine kinase (EGFR-TK) mutation testing in adults with locally advanced or metastatic non-small cell lung cancer: A systematic review and cost-effectiveness analysis. </w:t>
      </w:r>
      <w:r>
        <w:rPr>
          <w:rFonts w:ascii="Segoe UI" w:hAnsi="Segoe UI" w:cs="Segoe UI"/>
          <w:i/>
          <w:iCs/>
          <w:sz w:val="18"/>
          <w:szCs w:val="18"/>
        </w:rPr>
        <w:t>Health Technology Assessment, 18</w:t>
      </w:r>
      <w:r>
        <w:rPr>
          <w:rFonts w:ascii="Segoe UI" w:hAnsi="Segoe UI" w:cs="Segoe UI"/>
          <w:sz w:val="18"/>
          <w:szCs w:val="18"/>
        </w:rPr>
        <w:t xml:space="preserve">(32), 1-165.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Westwood, M., Ramaekers, B., Lang, S., Armstrong, N., Noake, C., De Kock, S., . . . Kleijnen, J. (2016). Immunocap® ISAC and microtest for multiplex allergen testing in people with difficult to manage allergic disease: A systematic review and cost analysis. </w:t>
      </w:r>
      <w:r>
        <w:rPr>
          <w:rFonts w:ascii="Segoe UI" w:hAnsi="Segoe UI" w:cs="Segoe UI"/>
          <w:i/>
          <w:iCs/>
          <w:sz w:val="18"/>
          <w:szCs w:val="18"/>
        </w:rPr>
        <w:t>Health Technology Assessment, 20</w:t>
      </w:r>
      <w:r>
        <w:rPr>
          <w:rFonts w:ascii="Segoe UI" w:hAnsi="Segoe UI" w:cs="Segoe UI"/>
          <w:sz w:val="18"/>
          <w:szCs w:val="18"/>
        </w:rPr>
        <w:t>(67). doi:10.3310/hta20670</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Westwood, M., Ramaekers, B., Lang, S., Grimm, S., Deshpande, S., de Kock, S., . . . Kleijnen, J. (2018). Risk scores to guide referral decisions for people with suspected ovarian cancer in secondary care: A systematic review and cost-effectiveness analysis. </w:t>
      </w:r>
      <w:r>
        <w:rPr>
          <w:rFonts w:ascii="Segoe UI" w:hAnsi="Segoe UI" w:cs="Segoe UI"/>
          <w:i/>
          <w:iCs/>
          <w:sz w:val="18"/>
          <w:szCs w:val="18"/>
        </w:rPr>
        <w:t>Health Technology Assessment, 22</w:t>
      </w:r>
      <w:r>
        <w:rPr>
          <w:rFonts w:ascii="Segoe UI" w:hAnsi="Segoe UI" w:cs="Segoe UI"/>
          <w:sz w:val="18"/>
          <w:szCs w:val="18"/>
        </w:rPr>
        <w:t>(44), V-264. doi:10.3310/hta22440</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Westwood, M., Ramos, I. C., Lang, S., Luyendijk, M., Zaim, R., Stirk, L., . . . Kleijnen, J. (2017). Faecal immunochemical tests to triage patients with lower abdominal symptoms for suspected colorectal cancer referrals in primary care: A systematic review and cost-effectiveness analysis. </w:t>
      </w:r>
      <w:r>
        <w:rPr>
          <w:rFonts w:ascii="Segoe UI" w:hAnsi="Segoe UI" w:cs="Segoe UI"/>
          <w:i/>
          <w:iCs/>
          <w:sz w:val="18"/>
          <w:szCs w:val="18"/>
        </w:rPr>
        <w:t>Health Technology Assessment, 21</w:t>
      </w:r>
      <w:r>
        <w:rPr>
          <w:rFonts w:ascii="Segoe UI" w:hAnsi="Segoe UI" w:cs="Segoe UI"/>
          <w:sz w:val="18"/>
          <w:szCs w:val="18"/>
        </w:rPr>
        <w:t>(33). doi:10.3310/hta21330</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Westwood, M., van Asselt, T., Ramaekers, B., Whiting, P., Joore, M., Armstrong, N., . . . Kleijnen, J. (2014). KRAS mutation testing of tumours in adults with metastatic colorectal cancer: A systematic review and cost-effectiveness analysis. </w:t>
      </w:r>
      <w:r>
        <w:rPr>
          <w:rFonts w:ascii="Segoe UI" w:hAnsi="Segoe UI" w:cs="Segoe UI"/>
          <w:i/>
          <w:iCs/>
          <w:sz w:val="18"/>
          <w:szCs w:val="18"/>
        </w:rPr>
        <w:t>Health Technology Assessment, 18</w:t>
      </w:r>
      <w:r>
        <w:rPr>
          <w:rFonts w:ascii="Segoe UI" w:hAnsi="Segoe UI" w:cs="Segoe UI"/>
          <w:sz w:val="18"/>
          <w:szCs w:val="18"/>
        </w:rPr>
        <w:t xml:space="preserve">(62), i-xxii+1-131.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Whiting, P., Maiwenn, A., Burgers, L., Westwood, M., Ryder, S., Hoogendoorn, M., . . . Kleijnen, J. (2014). Ivacaftor for the treatment of patients with cystic fibrosis and the G551D mutation: A systematic review and cost-effectiveness analysis. </w:t>
      </w:r>
      <w:r>
        <w:rPr>
          <w:rFonts w:ascii="Segoe UI" w:hAnsi="Segoe UI" w:cs="Segoe UI"/>
          <w:i/>
          <w:iCs/>
          <w:sz w:val="18"/>
          <w:szCs w:val="18"/>
        </w:rPr>
        <w:t>Health Technology Assessment, 18</w:t>
      </w:r>
      <w:r>
        <w:rPr>
          <w:rFonts w:ascii="Segoe UI" w:hAnsi="Segoe UI" w:cs="Segoe UI"/>
          <w:sz w:val="18"/>
          <w:szCs w:val="18"/>
        </w:rPr>
        <w:t xml:space="preserve">(18), 1-106.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Whiting, P. F., Wolff, R. F., Deshpande, S., Di Nisio, M., Duffy, S., Hernandez, A. V., . . . Kleijnen, J. (2015). Cannabinoids for medical use: A systematic review and meta-analysis. </w:t>
      </w:r>
      <w:r>
        <w:rPr>
          <w:rFonts w:ascii="Segoe UI" w:hAnsi="Segoe UI" w:cs="Segoe UI"/>
          <w:i/>
          <w:iCs/>
          <w:sz w:val="18"/>
          <w:szCs w:val="18"/>
        </w:rPr>
        <w:t>JAMA - Journal of the American Medical Association, 313</w:t>
      </w:r>
      <w:r>
        <w:rPr>
          <w:rFonts w:ascii="Segoe UI" w:hAnsi="Segoe UI" w:cs="Segoe UI"/>
          <w:sz w:val="18"/>
          <w:szCs w:val="18"/>
        </w:rPr>
        <w:t xml:space="preserve">(24), 2456-2473.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Wiles, L., Cafarella, P., &amp; Williams, M. T. (2015). Exercise training combined with psychological interventions for people with chronic obstructive pulmonary disease. </w:t>
      </w:r>
      <w:r>
        <w:rPr>
          <w:rFonts w:ascii="Segoe UI" w:hAnsi="Segoe UI" w:cs="Segoe UI"/>
          <w:i/>
          <w:iCs/>
          <w:sz w:val="18"/>
          <w:szCs w:val="18"/>
        </w:rPr>
        <w:t>Respirology, 20</w:t>
      </w:r>
      <w:r>
        <w:rPr>
          <w:rFonts w:ascii="Segoe UI" w:hAnsi="Segoe UI" w:cs="Segoe UI"/>
          <w:sz w:val="18"/>
          <w:szCs w:val="18"/>
        </w:rPr>
        <w:t xml:space="preserve">(1), 46-55.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Williams, M. T., Effing, T. W., Paquet, C., Gibbs, C. A., Lewthwaite, H., Katrina Li, L. S., . . . Johnston, K. N. (2017). Counseling for health behavior change in people with COPD: Systematic review. </w:t>
      </w:r>
      <w:r>
        <w:rPr>
          <w:rFonts w:ascii="Segoe UI" w:hAnsi="Segoe UI" w:cs="Segoe UI"/>
          <w:i/>
          <w:iCs/>
          <w:sz w:val="18"/>
          <w:szCs w:val="18"/>
        </w:rPr>
        <w:t>International Journal of COPD, 12</w:t>
      </w:r>
      <w:r>
        <w:rPr>
          <w:rFonts w:ascii="Segoe UI" w:hAnsi="Segoe UI" w:cs="Segoe UI"/>
          <w:sz w:val="18"/>
          <w:szCs w:val="18"/>
        </w:rPr>
        <w:t xml:space="preserve">, 2165-2178.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Williamson, D. R., Frenette, A. J., Burry, L., Perreault, M. M., Charbonney, E., Lamontagne, F., . . . Bernard, F. (2016). Pharmacological interventions for agitation in patients with traumatic brain injury: Protocol for a systematic review and meta-analysis. </w:t>
      </w:r>
      <w:r>
        <w:rPr>
          <w:rFonts w:ascii="Segoe UI" w:hAnsi="Segoe UI" w:cs="Segoe UI"/>
          <w:i/>
          <w:iCs/>
          <w:sz w:val="18"/>
          <w:szCs w:val="18"/>
        </w:rPr>
        <w:t>Systematic Reviews, 5</w:t>
      </w:r>
      <w:r>
        <w:rPr>
          <w:rFonts w:ascii="Segoe UI" w:hAnsi="Segoe UI" w:cs="Segoe UI"/>
          <w:sz w:val="18"/>
          <w:szCs w:val="18"/>
        </w:rPr>
        <w:t xml:space="preserve">(1).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Wilson, F. R., Coombes, M. E., Wylie, Q., Yurchenko, M., Brezden-Masley, C., Hutton, B., . . . Cameron, C. (2017). Herceptin® (trastuzumab) in HER2-positive early breast cancer: Protocol for a systematic review and cumulative network meta-analysis. </w:t>
      </w:r>
      <w:r>
        <w:rPr>
          <w:rFonts w:ascii="Segoe UI" w:hAnsi="Segoe UI" w:cs="Segoe UI"/>
          <w:i/>
          <w:iCs/>
          <w:sz w:val="18"/>
          <w:szCs w:val="18"/>
        </w:rPr>
        <w:t>Systematic Reviews, 6</w:t>
      </w:r>
      <w:r>
        <w:rPr>
          <w:rFonts w:ascii="Segoe UI" w:hAnsi="Segoe UI" w:cs="Segoe UI"/>
          <w:sz w:val="18"/>
          <w:szCs w:val="18"/>
        </w:rPr>
        <w:t xml:space="preserve">(1).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Wilson, M. G., Béland, F., Julien, D., Gauvin, L., Guindon, G. E., Roy, D., . . . Vrkljan, B. (2015). Interventions for preventing, delaying the onset, or decreasing the burden of frailty: An overview of systematic reviews. </w:t>
      </w:r>
      <w:r>
        <w:rPr>
          <w:rFonts w:ascii="Segoe UI" w:hAnsi="Segoe UI" w:cs="Segoe UI"/>
          <w:i/>
          <w:iCs/>
          <w:sz w:val="18"/>
          <w:szCs w:val="18"/>
        </w:rPr>
        <w:t>Systematic Reviews, 4</w:t>
      </w:r>
      <w:r>
        <w:rPr>
          <w:rFonts w:ascii="Segoe UI" w:hAnsi="Segoe UI" w:cs="Segoe UI"/>
          <w:sz w:val="18"/>
          <w:szCs w:val="18"/>
        </w:rPr>
        <w:t>(1). doi:10.1186/s13643-015-0110-7</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Witteman, H. O., Dansokho, S. C., Colquhoun, H., Coulter, A., Dugas, M., Fagerlin, A., . . . Witteman, W. (2015). User-centered design and the development of patient decision aids: Protocol for a systematic review. </w:t>
      </w:r>
      <w:r>
        <w:rPr>
          <w:rFonts w:ascii="Segoe UI" w:hAnsi="Segoe UI" w:cs="Segoe UI"/>
          <w:i/>
          <w:iCs/>
          <w:sz w:val="18"/>
          <w:szCs w:val="18"/>
        </w:rPr>
        <w:t>Systematic Reviews, 4</w:t>
      </w:r>
      <w:r>
        <w:rPr>
          <w:rFonts w:ascii="Segoe UI" w:hAnsi="Segoe UI" w:cs="Segoe UI"/>
          <w:sz w:val="18"/>
          <w:szCs w:val="18"/>
        </w:rPr>
        <w:t xml:space="preserve">(1).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Woitzik, E., Jacobs, C., Wong, J. J., Côté, P., Shearer, H. M., Randhawa, K., . . . Carroll, L. J. (2015). The effectiveness of exercise on recovery and clinical outcomes of soft tissue injuries of the leg, ankle, and foot: A systematic review by the Ontario Protocol for Traffic Injury Management (OPTIMa) Collaboration. </w:t>
      </w:r>
      <w:r>
        <w:rPr>
          <w:rFonts w:ascii="Segoe UI" w:hAnsi="Segoe UI" w:cs="Segoe UI"/>
          <w:i/>
          <w:iCs/>
          <w:sz w:val="18"/>
          <w:szCs w:val="18"/>
        </w:rPr>
        <w:t>Manual Therapy, 20</w:t>
      </w:r>
      <w:r>
        <w:rPr>
          <w:rFonts w:ascii="Segoe UI" w:hAnsi="Segoe UI" w:cs="Segoe UI"/>
          <w:sz w:val="18"/>
          <w:szCs w:val="18"/>
        </w:rPr>
        <w:t xml:space="preserve">(5), 633-645.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Wolfe, D., Yazdi, F., Kanji, S., Burry, L., Beck, A., Butler, C., . . . Hutton, B. (2018). Incidence, causes, and consequences of preventable adverse drug reactions occurring in inpatients: A systematic review of systematic reviews. </w:t>
      </w:r>
      <w:r>
        <w:rPr>
          <w:rFonts w:ascii="Segoe UI" w:hAnsi="Segoe UI" w:cs="Segoe UI"/>
          <w:i/>
          <w:iCs/>
          <w:sz w:val="18"/>
          <w:szCs w:val="18"/>
        </w:rPr>
        <w:t>PLoS ONE, 13</w:t>
      </w:r>
      <w:r>
        <w:rPr>
          <w:rFonts w:ascii="Segoe UI" w:hAnsi="Segoe UI" w:cs="Segoe UI"/>
          <w:sz w:val="18"/>
          <w:szCs w:val="18"/>
        </w:rPr>
        <w:t>(10). doi:10.1371/journal.pone.0205426</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Wong, J. J., Côté, P., Ameis, A., Varatharajan, S., Varatharajan, T., Shearer, H. M., . . . Taylor-Vaisey, A. (2016). Are non-steroidal anti-inflammatory drugs effective for the management of neck pain and associated disorders, whiplash-associated disorders, or non-specific low back pain? A systematic review of systematic reviews by the Ontario Protocol for Traffic Injury Management (OPTIMa) Collaboration. </w:t>
      </w:r>
      <w:r>
        <w:rPr>
          <w:rFonts w:ascii="Segoe UI" w:hAnsi="Segoe UI" w:cs="Segoe UI"/>
          <w:i/>
          <w:iCs/>
          <w:sz w:val="18"/>
          <w:szCs w:val="18"/>
        </w:rPr>
        <w:t>European Spine Journal, 25</w:t>
      </w:r>
      <w:r>
        <w:rPr>
          <w:rFonts w:ascii="Segoe UI" w:hAnsi="Segoe UI" w:cs="Segoe UI"/>
          <w:sz w:val="18"/>
          <w:szCs w:val="18"/>
        </w:rPr>
        <w:t xml:space="preserve">(1), 34-61.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Wong, J. J., Côté, P., Shearer, H. M., Carroll, L. J., Yu, H., Varatharajan, S., . . . Taylor-Vaisey, A. (2015). Clinical practice guidelines for the management of conditions related to traffic collisions: A systematic review by the OPTIMa Collaboration. </w:t>
      </w:r>
      <w:r>
        <w:rPr>
          <w:rFonts w:ascii="Segoe UI" w:hAnsi="Segoe UI" w:cs="Segoe UI"/>
          <w:i/>
          <w:iCs/>
          <w:sz w:val="18"/>
          <w:szCs w:val="18"/>
        </w:rPr>
        <w:t>Disability and Rehabilitation, 37</w:t>
      </w:r>
      <w:r>
        <w:rPr>
          <w:rFonts w:ascii="Segoe UI" w:hAnsi="Segoe UI" w:cs="Segoe UI"/>
          <w:sz w:val="18"/>
          <w:szCs w:val="18"/>
        </w:rPr>
        <w:t xml:space="preserve">(6), 471-489.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Wong, J. J., Côté, P., Sutton, D. A., Randhawa, K., Yu, H., Varatharajan, S., . . . Taylor-Vaisey, A. (2017). Clinical practice guidelines for the noninvasive management of low back pain: A systematic review by the Ontario Protocol for Traffic Injury Management (OPTIMa) Collaboration. </w:t>
      </w:r>
      <w:r>
        <w:rPr>
          <w:rFonts w:ascii="Segoe UI" w:hAnsi="Segoe UI" w:cs="Segoe UI"/>
          <w:i/>
          <w:iCs/>
          <w:sz w:val="18"/>
          <w:szCs w:val="18"/>
        </w:rPr>
        <w:t>European Journal of Pain (United Kingdom), 21</w:t>
      </w:r>
      <w:r>
        <w:rPr>
          <w:rFonts w:ascii="Segoe UI" w:hAnsi="Segoe UI" w:cs="Segoe UI"/>
          <w:sz w:val="18"/>
          <w:szCs w:val="18"/>
        </w:rPr>
        <w:t xml:space="preserve">(2), 201-216.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Wong, J. J., Shearer, H. M., Mior, S., Jacobs, C., Côté, P., Randhawa, K., . . . Taylor-Vaisey, A. (2016). Are manual therapies, passive physical modalities, or acupuncture effective for the management of patients with whiplash-associated disorders or neck pain and associated disorders? An update of the Bone and Joint Decade Task Force on Neck Pain and Its Associated Disorders by the OPTIMa collaboration. </w:t>
      </w:r>
      <w:r>
        <w:rPr>
          <w:rFonts w:ascii="Segoe UI" w:hAnsi="Segoe UI" w:cs="Segoe UI"/>
          <w:i/>
          <w:iCs/>
          <w:sz w:val="18"/>
          <w:szCs w:val="18"/>
        </w:rPr>
        <w:t>Spine Journal, 16</w:t>
      </w:r>
      <w:r>
        <w:rPr>
          <w:rFonts w:ascii="Segoe UI" w:hAnsi="Segoe UI" w:cs="Segoe UI"/>
          <w:sz w:val="18"/>
          <w:szCs w:val="18"/>
        </w:rPr>
        <w:t xml:space="preserve">(12), 1598-1630.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Wood, B., Van Katwyk, S. R., El-Khatib, Z., McFaul, S., Taljaard, M., Wright, E., . . . Little, J. (2016). Eliciting women's cervical screening preferences: A mixed methods systematic review protocol. </w:t>
      </w:r>
      <w:r>
        <w:rPr>
          <w:rFonts w:ascii="Segoe UI" w:hAnsi="Segoe UI" w:cs="Segoe UI"/>
          <w:i/>
          <w:iCs/>
          <w:sz w:val="18"/>
          <w:szCs w:val="18"/>
        </w:rPr>
        <w:t>Systematic Reviews, 5</w:t>
      </w:r>
      <w:r>
        <w:rPr>
          <w:rFonts w:ascii="Segoe UI" w:hAnsi="Segoe UI" w:cs="Segoe UI"/>
          <w:sz w:val="18"/>
          <w:szCs w:val="18"/>
        </w:rPr>
        <w:t xml:space="preserve">(1).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Young, M. M., Stevens, A., Galipeau, J., Pirie, T., Garritty, C., Singh, K., . . . Moher, D. (2014). Effectiveness of brief interventions as part of the Screening, Brief Intervention and Referral to Treatment (SBIRT) model for reducing the nonmedical use of psychoactive substances: A systematic review. </w:t>
      </w:r>
      <w:r>
        <w:rPr>
          <w:rFonts w:ascii="Segoe UI" w:hAnsi="Segoe UI" w:cs="Segoe UI"/>
          <w:i/>
          <w:iCs/>
          <w:sz w:val="18"/>
          <w:szCs w:val="18"/>
        </w:rPr>
        <w:t>Systematic Reviews, 3</w:t>
      </w:r>
      <w:r>
        <w:rPr>
          <w:rFonts w:ascii="Segoe UI" w:hAnsi="Segoe UI" w:cs="Segoe UI"/>
          <w:sz w:val="18"/>
          <w:szCs w:val="18"/>
        </w:rPr>
        <w:t>(1). doi:10.1186/2046-4053-3-50</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Young, M. M., Stevens, A., Porath-Waller, A., Pirie, T., Garritty, C., Skidmore, B., . . . Moher, D. (2012). Effectiveness of brief interventions as part of the screening, brief intervention and referral to treatment (SBIRT) model for reducing the non-medical use of psychoactive substances: A systematic review protocol. </w:t>
      </w:r>
      <w:r>
        <w:rPr>
          <w:rFonts w:ascii="Segoe UI" w:hAnsi="Segoe UI" w:cs="Segoe UI"/>
          <w:i/>
          <w:iCs/>
          <w:sz w:val="18"/>
          <w:szCs w:val="18"/>
        </w:rPr>
        <w:t>Systematic Reviews, 1</w:t>
      </w:r>
      <w:r>
        <w:rPr>
          <w:rFonts w:ascii="Segoe UI" w:hAnsi="Segoe UI" w:cs="Segoe UI"/>
          <w:sz w:val="18"/>
          <w:szCs w:val="18"/>
        </w:rPr>
        <w:t>(1). doi:10.1186/2046-4053-1-22</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Younge, V. L., Borycki, E. M., &amp; Kushniruk, A. W. (2015). On-the-job training of health professionals for electronic health record and electronic medical record use: A scoping review. </w:t>
      </w:r>
      <w:r>
        <w:rPr>
          <w:rFonts w:ascii="Segoe UI" w:hAnsi="Segoe UI" w:cs="Segoe UI"/>
          <w:i/>
          <w:iCs/>
          <w:sz w:val="18"/>
          <w:szCs w:val="18"/>
        </w:rPr>
        <w:t>Knowledge Management &amp; E-Learning, 7</w:t>
      </w:r>
      <w:r>
        <w:rPr>
          <w:rFonts w:ascii="Segoe UI" w:hAnsi="Segoe UI" w:cs="Segoe UI"/>
          <w:sz w:val="18"/>
          <w:szCs w:val="18"/>
        </w:rPr>
        <w:t xml:space="preserve">(3), 436-469.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Yu, H., Côté, P., Shearer, H. M., Wong, J. J., Sutton, D. A., Randhawa, K. A., . . . Shergill, Y. (2015). Effectiveness of passive physical modalities for shoulder pain: Systematic review by the Ontario protocol for traffic injury management collaboration. </w:t>
      </w:r>
      <w:r>
        <w:rPr>
          <w:rFonts w:ascii="Segoe UI" w:hAnsi="Segoe UI" w:cs="Segoe UI"/>
          <w:i/>
          <w:iCs/>
          <w:sz w:val="18"/>
          <w:szCs w:val="18"/>
        </w:rPr>
        <w:t>Physical Therapy, 95</w:t>
      </w:r>
      <w:r>
        <w:rPr>
          <w:rFonts w:ascii="Segoe UI" w:hAnsi="Segoe UI" w:cs="Segoe UI"/>
          <w:sz w:val="18"/>
          <w:szCs w:val="18"/>
        </w:rPr>
        <w:t xml:space="preserve">(3), 306-318.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Yu, H., Côté, P., Southerst, D., Wong, J. J., Varatharajan, S., Shearer, H. M., . . . Taylor-Vaisey, A. L. (2016). Does structured patient education improve the recovery and clinical outcomes of patients with neck pain? A systematic review from the Ontario Protocol for Traffic Injury Management (OPTIMa) Collaboration. </w:t>
      </w:r>
      <w:r>
        <w:rPr>
          <w:rFonts w:ascii="Segoe UI" w:hAnsi="Segoe UI" w:cs="Segoe UI"/>
          <w:i/>
          <w:iCs/>
          <w:sz w:val="18"/>
          <w:szCs w:val="18"/>
        </w:rPr>
        <w:t>Spine Journal, 16</w:t>
      </w:r>
      <w:r>
        <w:rPr>
          <w:rFonts w:ascii="Segoe UI" w:hAnsi="Segoe UI" w:cs="Segoe UI"/>
          <w:sz w:val="18"/>
          <w:szCs w:val="18"/>
        </w:rPr>
        <w:t xml:space="preserve">(12), 1524-1540.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Yu, H., Randhawa, K., Côté, P., Carroll, L. J., Sutton, D., Wong, J. J., . . . Taylor-Vaisey, A. (2016). The effectiveness of physical agents for lower-limb soft tissue injuries: A systematic review. </w:t>
      </w:r>
      <w:r>
        <w:rPr>
          <w:rFonts w:ascii="Segoe UI" w:hAnsi="Segoe UI" w:cs="Segoe UI"/>
          <w:i/>
          <w:iCs/>
          <w:sz w:val="18"/>
          <w:szCs w:val="18"/>
        </w:rPr>
        <w:t>Journal of Orthopaedic and Sports Physical Therapy, 46</w:t>
      </w:r>
      <w:r>
        <w:rPr>
          <w:rFonts w:ascii="Segoe UI" w:hAnsi="Segoe UI" w:cs="Segoe UI"/>
          <w:sz w:val="18"/>
          <w:szCs w:val="18"/>
        </w:rPr>
        <w:t xml:space="preserve">(7), 523-554.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Zarin, W., Veroniki, A. A., Nincic, V., Vafaei, A., Reynen, E., Motiwala, S. S., . . . Tricco, A. C. (2017). Characteristics and knowledge synthesis approach for 456 network meta-analyses: A scoping review. </w:t>
      </w:r>
      <w:r>
        <w:rPr>
          <w:rFonts w:ascii="Segoe UI" w:hAnsi="Segoe UI" w:cs="Segoe UI"/>
          <w:i/>
          <w:iCs/>
          <w:sz w:val="18"/>
          <w:szCs w:val="18"/>
        </w:rPr>
        <w:t>BMC Medicine, 15</w:t>
      </w:r>
      <w:r>
        <w:rPr>
          <w:rFonts w:ascii="Segoe UI" w:hAnsi="Segoe UI" w:cs="Segoe UI"/>
          <w:sz w:val="18"/>
          <w:szCs w:val="18"/>
        </w:rPr>
        <w:t xml:space="preserve">(1).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Zemek, R. L., Farion, K. J., Sampson, M., &amp; McGahern, C. (2013). Prognosticators of persistent symptoms following pediatric concussion: A systematic review. </w:t>
      </w:r>
      <w:r>
        <w:rPr>
          <w:rFonts w:ascii="Segoe UI" w:hAnsi="Segoe UI" w:cs="Segoe UI"/>
          <w:i/>
          <w:iCs/>
          <w:sz w:val="18"/>
          <w:szCs w:val="18"/>
        </w:rPr>
        <w:t>JAMA Pediatrics, 167</w:t>
      </w:r>
      <w:r>
        <w:rPr>
          <w:rFonts w:ascii="Segoe UI" w:hAnsi="Segoe UI" w:cs="Segoe UI"/>
          <w:sz w:val="18"/>
          <w:szCs w:val="18"/>
        </w:rPr>
        <w:t>(3), 259-265. doi:10.1001/2013.jamapediatrics.216</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Zidarov, D., Visca, R., Gogovor, A., &amp; Ahmed, S. (2016). Performance and quality indicators for the management of non-cancer chronic pain: A scoping review protocol. </w:t>
      </w:r>
      <w:r>
        <w:rPr>
          <w:rFonts w:ascii="Segoe UI" w:hAnsi="Segoe UI" w:cs="Segoe UI"/>
          <w:i/>
          <w:iCs/>
          <w:sz w:val="18"/>
          <w:szCs w:val="18"/>
        </w:rPr>
        <w:t>BMJ Open, 6</w:t>
      </w:r>
      <w:r>
        <w:rPr>
          <w:rFonts w:ascii="Segoe UI" w:hAnsi="Segoe UI" w:cs="Segoe UI"/>
          <w:sz w:val="18"/>
          <w:szCs w:val="18"/>
        </w:rPr>
        <w:t xml:space="preserve">(2). </w:t>
      </w:r>
    </w:p>
    <w:p w:rsidR="00CB438F" w:rsidRDefault="00CB438F" w:rsidP="00CB438F">
      <w:pPr>
        <w:autoSpaceDE w:val="0"/>
        <w:autoSpaceDN w:val="0"/>
        <w:adjustRightInd w:val="0"/>
        <w:spacing w:line="240" w:lineRule="auto"/>
        <w:ind w:left="720" w:hanging="720"/>
        <w:rPr>
          <w:rFonts w:ascii="Segoe UI" w:hAnsi="Segoe UI" w:cs="Segoe UI"/>
          <w:sz w:val="18"/>
          <w:szCs w:val="18"/>
        </w:rPr>
      </w:pPr>
      <w:r>
        <w:rPr>
          <w:rFonts w:ascii="Segoe UI" w:hAnsi="Segoe UI" w:cs="Segoe UI"/>
          <w:sz w:val="18"/>
          <w:szCs w:val="18"/>
        </w:rPr>
        <w:t xml:space="preserve">Zwiep, T. M., Greenberg, J. A., Balaa, F., McIsaac, D. I., Musselman, R. P., Raiche, I., . . . Moloo, H. (2018). Impact of group practices on patients, physicians and healthcare systems: Protocol for a scoping review. </w:t>
      </w:r>
      <w:r>
        <w:rPr>
          <w:rFonts w:ascii="Segoe UI" w:hAnsi="Segoe UI" w:cs="Segoe UI"/>
          <w:i/>
          <w:iCs/>
          <w:sz w:val="18"/>
          <w:szCs w:val="18"/>
        </w:rPr>
        <w:t>BMJ Open, 8</w:t>
      </w:r>
      <w:r>
        <w:rPr>
          <w:rFonts w:ascii="Segoe UI" w:hAnsi="Segoe UI" w:cs="Segoe UI"/>
          <w:sz w:val="18"/>
          <w:szCs w:val="18"/>
        </w:rPr>
        <w:t>(9). doi:10.1136/bmjopen-2018-022164</w:t>
      </w:r>
    </w:p>
    <w:p w:rsidR="00CB438F" w:rsidRDefault="00CB438F" w:rsidP="00CB438F"/>
    <w:sectPr w:rsidR="00CB438F">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5A83"/>
    <w:rsid w:val="008C2E89"/>
    <w:rsid w:val="00A95A83"/>
    <w:rsid w:val="00CB438F"/>
    <w:rsid w:val="00D90CBE"/>
    <w:rsid w:val="00F514E3"/>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2BC2B64-C82C-4568-83D4-D26F89F791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B438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29</Pages>
  <Words>17011</Words>
  <Characters>96963</Characters>
  <Application>Microsoft Office Word</Application>
  <DocSecurity>0</DocSecurity>
  <Lines>808</Lines>
  <Paragraphs>227</Paragraphs>
  <ScaleCrop>false</ScaleCrop>
  <Company>Microsoft</Company>
  <LinksUpToDate>false</LinksUpToDate>
  <CharactersWithSpaces>113747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Christine Neilson</dc:creator>
  <cp:keywords/>
  <dc:description/>
  <cp:lastModifiedBy>Christine Neilson</cp:lastModifiedBy>
  <cp:revision>3</cp:revision>
  <dcterms:created xsi:type="dcterms:W3CDTF">2020-11-17T16:55:00Z</dcterms:created>
  <dcterms:modified xsi:type="dcterms:W3CDTF">2021-02-06T20:05:00Z</dcterms:modified>
</cp:coreProperties>
</file>