
<file path=[Content_Types].xml><?xml version="1.0" encoding="utf-8"?>
<Types xmlns="http://schemas.openxmlformats.org/package/2006/content-types">
  <Default Extension="rels" ContentType="application/vnd.openxmlformats-package.relationships+xml"/>
  <Default Extension="xml" ContentType="application/xml"/>
  <Default Extension="gif" ContentType="image/gif"/>
  <Default Extension="tiff" ContentType="image/tif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635A3" w:rsidRPr="00EB2F4E" w:rsidRDefault="007635A3" w:rsidP="007635A3">
      <w:pPr>
        <w:jc w:val="center"/>
        <w:outlineLvl w:val="0"/>
        <w:rPr>
          <w:rFonts w:ascii="Times New Roman" w:hAnsi="Times New Roman" w:cs="Times New Roman"/>
          <w:b/>
          <w:caps/>
        </w:rPr>
      </w:pPr>
      <w:r w:rsidRPr="00EB2F4E">
        <w:rPr>
          <w:rFonts w:ascii="Times New Roman" w:hAnsi="Times New Roman" w:cs="Times New Roman"/>
          <w:b/>
          <w:caps/>
        </w:rPr>
        <w:t>P</w:t>
      </w:r>
      <w:r w:rsidR="00F958CE" w:rsidRPr="00EB2F4E">
        <w:rPr>
          <w:rFonts w:ascii="Times New Roman" w:hAnsi="Times New Roman" w:cs="Times New Roman"/>
          <w:b/>
          <w:caps/>
        </w:rPr>
        <w:t xml:space="preserve">hysical footprint of oil and gas infrastructure, not </w:t>
      </w:r>
      <w:r w:rsidR="00BC3DC6" w:rsidRPr="00EB2F4E">
        <w:rPr>
          <w:rFonts w:ascii="Times New Roman" w:hAnsi="Times New Roman" w:cs="Times New Roman"/>
          <w:b/>
          <w:caps/>
        </w:rPr>
        <w:t>anthropogenic noise</w:t>
      </w:r>
      <w:r w:rsidR="00F958CE" w:rsidRPr="00EB2F4E">
        <w:rPr>
          <w:rFonts w:ascii="Times New Roman" w:hAnsi="Times New Roman" w:cs="Times New Roman"/>
          <w:b/>
          <w:caps/>
        </w:rPr>
        <w:t xml:space="preserve">, </w:t>
      </w:r>
      <w:r w:rsidR="00DA53F5" w:rsidRPr="00EB2F4E">
        <w:rPr>
          <w:rFonts w:ascii="Times New Roman" w:hAnsi="Times New Roman" w:cs="Times New Roman"/>
          <w:b/>
          <w:caps/>
        </w:rPr>
        <w:t>reduces</w:t>
      </w:r>
      <w:r w:rsidR="00F958CE" w:rsidRPr="00EB2F4E">
        <w:rPr>
          <w:rFonts w:ascii="Times New Roman" w:hAnsi="Times New Roman" w:cs="Times New Roman"/>
          <w:b/>
          <w:caps/>
        </w:rPr>
        <w:t xml:space="preserve"> nesting success </w:t>
      </w:r>
      <w:r w:rsidR="008660C9" w:rsidRPr="00EB2F4E">
        <w:rPr>
          <w:rFonts w:ascii="Times New Roman" w:hAnsi="Times New Roman" w:cs="Times New Roman"/>
          <w:b/>
          <w:caps/>
        </w:rPr>
        <w:t>of</w:t>
      </w:r>
      <w:r w:rsidR="00D57A05" w:rsidRPr="00EB2F4E">
        <w:rPr>
          <w:rFonts w:ascii="Times New Roman" w:hAnsi="Times New Roman" w:cs="Times New Roman"/>
          <w:b/>
          <w:caps/>
        </w:rPr>
        <w:t xml:space="preserve"> some</w:t>
      </w:r>
      <w:r w:rsidR="008660C9" w:rsidRPr="00EB2F4E">
        <w:rPr>
          <w:rFonts w:ascii="Times New Roman" w:hAnsi="Times New Roman" w:cs="Times New Roman"/>
          <w:b/>
          <w:caps/>
        </w:rPr>
        <w:t xml:space="preserve"> grassland songbirds</w:t>
      </w:r>
    </w:p>
    <w:p w:rsidR="007635A3" w:rsidRDefault="007635A3" w:rsidP="007635A3">
      <w:pPr>
        <w:jc w:val="center"/>
        <w:outlineLvl w:val="0"/>
        <w:rPr>
          <w:rFonts w:ascii="Times New Roman" w:hAnsi="Times New Roman" w:cs="Times New Roman"/>
          <w:b/>
        </w:rPr>
      </w:pPr>
    </w:p>
    <w:p w:rsidR="00C83BC4" w:rsidRPr="007635A3" w:rsidRDefault="007635A3" w:rsidP="007635A3">
      <w:pPr>
        <w:jc w:val="center"/>
        <w:outlineLvl w:val="0"/>
        <w:rPr>
          <w:rFonts w:ascii="Times New Roman" w:hAnsi="Times New Roman" w:cs="Times New Roman"/>
          <w:vertAlign w:val="superscript"/>
        </w:rPr>
      </w:pPr>
      <w:r>
        <w:rPr>
          <w:rFonts w:ascii="Times New Roman" w:hAnsi="Times New Roman" w:cs="Times New Roman"/>
        </w:rPr>
        <w:t>Jacy Bernath-Plaisted</w:t>
      </w:r>
      <w:r w:rsidR="002D0BD4">
        <w:rPr>
          <w:rFonts w:ascii="Times New Roman" w:hAnsi="Times New Roman" w:cs="Times New Roman"/>
          <w:vertAlign w:val="superscript"/>
        </w:rPr>
        <w:t>a</w:t>
      </w:r>
      <w:r w:rsidR="0062029E">
        <w:rPr>
          <w:rFonts w:ascii="Times New Roman" w:hAnsi="Times New Roman" w:cs="Times New Roman"/>
          <w:vertAlign w:val="superscript"/>
        </w:rPr>
        <w:t>,</w:t>
      </w:r>
      <w:r w:rsidR="0062029E">
        <w:rPr>
          <w:rStyle w:val="FootnoteReference"/>
          <w:rFonts w:ascii="Times New Roman" w:hAnsi="Times New Roman" w:cs="Times New Roman"/>
        </w:rPr>
        <w:footnoteReference w:id="1"/>
      </w:r>
      <w:r w:rsidR="0062029E">
        <w:rPr>
          <w:rFonts w:ascii="Times New Roman" w:hAnsi="Times New Roman" w:cs="Times New Roman"/>
          <w:vertAlign w:val="superscript"/>
        </w:rPr>
        <w:t>,</w:t>
      </w:r>
      <w:r w:rsidR="0062029E">
        <w:rPr>
          <w:rFonts w:ascii="Times New Roman" w:hAnsi="Times New Roman" w:cs="Times New Roman"/>
        </w:rPr>
        <w:t>*</w:t>
      </w:r>
      <w:r>
        <w:rPr>
          <w:rFonts w:ascii="Times New Roman" w:hAnsi="Times New Roman" w:cs="Times New Roman"/>
        </w:rPr>
        <w:t xml:space="preserve"> and Nicola Koper</w:t>
      </w:r>
      <w:r w:rsidR="002D0BD4">
        <w:rPr>
          <w:rFonts w:ascii="Times New Roman" w:hAnsi="Times New Roman" w:cs="Times New Roman"/>
          <w:vertAlign w:val="superscript"/>
        </w:rPr>
        <w:t>b</w:t>
      </w:r>
    </w:p>
    <w:p w:rsidR="002D0BD4" w:rsidRPr="002D0BD4" w:rsidRDefault="002D0BD4" w:rsidP="002D0BD4">
      <w:pPr>
        <w:ind w:left="720" w:hanging="720"/>
        <w:jc w:val="center"/>
        <w:rPr>
          <w:rFonts w:ascii="Times New Roman" w:hAnsi="Times New Roman"/>
          <w:i/>
          <w:sz w:val="20"/>
        </w:rPr>
      </w:pPr>
    </w:p>
    <w:p w:rsidR="00107594" w:rsidRPr="002D0BD4" w:rsidRDefault="002D0BD4" w:rsidP="002D0BD4">
      <w:pPr>
        <w:ind w:left="720" w:hanging="720"/>
        <w:jc w:val="center"/>
        <w:rPr>
          <w:rFonts w:ascii="Times New Roman" w:hAnsi="Times New Roman"/>
          <w:i/>
          <w:sz w:val="20"/>
        </w:rPr>
      </w:pPr>
      <w:r w:rsidRPr="002D0BD4">
        <w:rPr>
          <w:rFonts w:ascii="Times New Roman" w:hAnsi="Times New Roman"/>
          <w:i/>
          <w:sz w:val="20"/>
          <w:vertAlign w:val="superscript"/>
        </w:rPr>
        <w:t>a</w:t>
      </w:r>
      <w:r w:rsidR="00107594" w:rsidRPr="002D0BD4">
        <w:rPr>
          <w:rFonts w:ascii="Times New Roman" w:hAnsi="Times New Roman"/>
          <w:i/>
          <w:sz w:val="20"/>
        </w:rPr>
        <w:t>University of Manitoba, Natural Resources Institute, 303-70 Dysart Road</w:t>
      </w:r>
      <w:r w:rsidRPr="002D0BD4">
        <w:rPr>
          <w:rFonts w:ascii="Times New Roman" w:hAnsi="Times New Roman"/>
          <w:i/>
          <w:sz w:val="20"/>
        </w:rPr>
        <w:t>, Winnipeg, MB, R3T 2M6,</w:t>
      </w:r>
      <w:r w:rsidR="00CC3206">
        <w:rPr>
          <w:rFonts w:ascii="Times New Roman" w:hAnsi="Times New Roman"/>
          <w:i/>
          <w:sz w:val="20"/>
        </w:rPr>
        <w:t xml:space="preserve"> Canada</w:t>
      </w:r>
    </w:p>
    <w:p w:rsidR="005F241D" w:rsidRPr="001E4D24" w:rsidRDefault="002D0BD4" w:rsidP="002D0BD4">
      <w:pPr>
        <w:ind w:left="720" w:hanging="720"/>
        <w:jc w:val="center"/>
        <w:outlineLvl w:val="0"/>
        <w:rPr>
          <w:rFonts w:ascii="Times New Roman" w:hAnsi="Times New Roman" w:cs="Times New Roman"/>
          <w:i/>
        </w:rPr>
      </w:pPr>
      <w:r w:rsidRPr="002D0BD4">
        <w:rPr>
          <w:rFonts w:ascii="Times New Roman" w:hAnsi="Times New Roman"/>
          <w:i/>
          <w:sz w:val="20"/>
          <w:vertAlign w:val="superscript"/>
        </w:rPr>
        <w:t>b</w:t>
      </w:r>
      <w:r w:rsidR="00C83BC4" w:rsidRPr="002D0BD4">
        <w:rPr>
          <w:rFonts w:ascii="Times New Roman" w:hAnsi="Times New Roman"/>
          <w:i/>
          <w:sz w:val="20"/>
        </w:rPr>
        <w:t>University of Manitoba, Natural Resources Institute, 303-70 Dysart Road</w:t>
      </w:r>
      <w:r w:rsidRPr="002D0BD4">
        <w:rPr>
          <w:rFonts w:ascii="Times New Roman" w:hAnsi="Times New Roman"/>
          <w:i/>
          <w:sz w:val="20"/>
        </w:rPr>
        <w:t>, Winnipeg, MB, R3T 2M6,</w:t>
      </w:r>
      <w:r>
        <w:rPr>
          <w:rFonts w:ascii="Times New Roman" w:hAnsi="Times New Roman"/>
          <w:i/>
          <w:sz w:val="20"/>
        </w:rPr>
        <w:t xml:space="preserve"> Canada,</w:t>
      </w:r>
      <w:r w:rsidRPr="002D0BD4">
        <w:rPr>
          <w:rFonts w:ascii="Times New Roman" w:hAnsi="Times New Roman"/>
          <w:i/>
          <w:sz w:val="20"/>
        </w:rPr>
        <w:t xml:space="preserve"> Nicola.Koper@umanitoba.ca</w:t>
      </w:r>
    </w:p>
    <w:p w:rsidR="00D574C6" w:rsidRPr="001E4D24" w:rsidRDefault="00C83BC4" w:rsidP="00D574C6">
      <w:pPr>
        <w:ind w:left="720" w:hanging="720"/>
        <w:outlineLvl w:val="0"/>
        <w:rPr>
          <w:rFonts w:ascii="Times New Roman" w:hAnsi="Times New Roman" w:cs="Times New Roman"/>
        </w:rPr>
      </w:pPr>
      <w:r w:rsidRPr="001E4D24">
        <w:rPr>
          <w:rFonts w:ascii="Times New Roman" w:hAnsi="Times New Roman" w:cs="Times New Roman"/>
        </w:rPr>
        <w:t xml:space="preserve"> </w:t>
      </w:r>
    </w:p>
    <w:p w:rsidR="001E4D24" w:rsidRPr="001E4D24" w:rsidRDefault="001E4D24" w:rsidP="003C1AF6">
      <w:pPr>
        <w:rPr>
          <w:rFonts w:ascii="Times New Roman" w:hAnsi="Times New Roman" w:cs="Times New Roman"/>
          <w:i/>
        </w:rPr>
      </w:pPr>
      <w:r w:rsidRPr="001E4D24">
        <w:rPr>
          <w:rFonts w:ascii="Times New Roman" w:hAnsi="Times New Roman" w:cs="Times New Roman"/>
        </w:rPr>
        <w:t>Bernath-Plaisted, J. and</w:t>
      </w:r>
      <w:r w:rsidRPr="001E4D24">
        <w:rPr>
          <w:rFonts w:ascii="Times New Roman" w:hAnsi="Times New Roman" w:cs="Times New Roman"/>
          <w:b/>
        </w:rPr>
        <w:t xml:space="preserve"> Koper, N.</w:t>
      </w:r>
      <w:r w:rsidRPr="001E4D24">
        <w:rPr>
          <w:rFonts w:ascii="Times New Roman" w:hAnsi="Times New Roman" w:cs="Times New Roman"/>
        </w:rPr>
        <w:t xml:space="preserve"> 2016. Physical footprint of oil and gas infrastructure, not anthropogenic noise, reduces nesting success of some grassland songbirds. Biological Conservation, 204: 434-441.</w:t>
      </w:r>
    </w:p>
    <w:p w:rsidR="001E4D24" w:rsidRPr="001E4D24" w:rsidRDefault="001E4D24" w:rsidP="00D574C6">
      <w:pPr>
        <w:ind w:left="720" w:hanging="720"/>
        <w:outlineLvl w:val="0"/>
        <w:rPr>
          <w:rFonts w:ascii="Times New Roman" w:hAnsi="Times New Roman" w:cs="Times New Roman"/>
        </w:rPr>
      </w:pPr>
    </w:p>
    <w:p w:rsidR="001E4D24" w:rsidRPr="001E4D24" w:rsidRDefault="001E4D24" w:rsidP="00D574C6">
      <w:pPr>
        <w:ind w:left="720" w:hanging="720"/>
        <w:outlineLvl w:val="0"/>
        <w:rPr>
          <w:rFonts w:ascii="Times New Roman" w:hAnsi="Times New Roman" w:cs="Times New Roman"/>
        </w:rPr>
      </w:pPr>
      <w:hyperlink r:id="rId8" w:tgtFrame="_blank" w:tooltip="Persistent link using digital object identifier" w:history="1">
        <w:r w:rsidRPr="001E4D24">
          <w:rPr>
            <w:rStyle w:val="Hyperlink"/>
            <w:rFonts w:ascii="Times New Roman" w:hAnsi="Times New Roman" w:cs="Times New Roman"/>
            <w:color w:val="0C7DBB"/>
          </w:rPr>
          <w:t>https://doi.org/10.1016/j.biocon.2016.11.002</w:t>
        </w:r>
      </w:hyperlink>
    </w:p>
    <w:p w:rsidR="001E4D24" w:rsidRPr="001E4D24" w:rsidRDefault="001E4D24" w:rsidP="00D574C6">
      <w:pPr>
        <w:ind w:left="720" w:hanging="720"/>
        <w:outlineLvl w:val="0"/>
        <w:rPr>
          <w:rFonts w:ascii="Times New Roman" w:hAnsi="Times New Roman" w:cs="Times New Roman"/>
        </w:rPr>
      </w:pPr>
    </w:p>
    <w:p w:rsidR="001E4D24" w:rsidRPr="001E4D24" w:rsidRDefault="001E4D24" w:rsidP="001E4D24">
      <w:pPr>
        <w:rPr>
          <w:rFonts w:ascii="Times New Roman" w:hAnsi="Times New Roman" w:cs="Times New Roman"/>
          <w:b/>
          <w:lang w:val="en-GB"/>
        </w:rPr>
      </w:pPr>
      <w:r w:rsidRPr="001E4D24">
        <w:rPr>
          <w:rFonts w:ascii="Times New Roman" w:hAnsi="Times New Roman" w:cs="Times New Roman"/>
        </w:rPr>
        <w:t>© 2016</w:t>
      </w:r>
      <w:r w:rsidRPr="001E4D24">
        <w:rPr>
          <w:rFonts w:ascii="Times New Roman" w:hAnsi="Times New Roman" w:cs="Times New Roman"/>
        </w:rPr>
        <w:t>. This manuscript version is made available under the CC-BY-NC-ND 4.0 license http://creativecommons.org/licenses/by-nc-nd/4.0/</w:t>
      </w:r>
    </w:p>
    <w:p w:rsidR="001E4D24" w:rsidRDefault="001E4D24" w:rsidP="00D574C6">
      <w:pPr>
        <w:ind w:left="720" w:hanging="720"/>
        <w:outlineLvl w:val="0"/>
        <w:rPr>
          <w:rFonts w:ascii="Times New Roman" w:hAnsi="Times New Roman"/>
          <w:sz w:val="20"/>
        </w:rPr>
      </w:pPr>
    </w:p>
    <w:p w:rsidR="001E4D24" w:rsidRDefault="001E4D24" w:rsidP="00D574C6">
      <w:pPr>
        <w:ind w:left="720" w:hanging="720"/>
        <w:outlineLvl w:val="0"/>
        <w:rPr>
          <w:rFonts w:ascii="Times New Roman" w:hAnsi="Times New Roman"/>
          <w:sz w:val="20"/>
        </w:rPr>
      </w:pPr>
    </w:p>
    <w:p w:rsidR="00DC4216" w:rsidRPr="00C01581" w:rsidRDefault="00256DAF" w:rsidP="00D574C6">
      <w:pPr>
        <w:outlineLvl w:val="0"/>
        <w:rPr>
          <w:rFonts w:ascii="Times New Roman" w:hAnsi="Times New Roman"/>
          <w:sz w:val="20"/>
        </w:rPr>
      </w:pPr>
      <w:r>
        <w:rPr>
          <w:rFonts w:ascii="Times New Roman" w:hAnsi="Times New Roman"/>
          <w:sz w:val="20"/>
        </w:rPr>
        <w:pict w14:anchorId="6690C30A">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31.7pt;height:1.4pt" o:hrpct="0" o:hralign="center" o:hr="t">
            <v:imagedata r:id="rId9" o:title="Default Line"/>
          </v:shape>
        </w:pict>
      </w:r>
    </w:p>
    <w:p w:rsidR="00D574C6" w:rsidRDefault="00D574C6" w:rsidP="00D574C6">
      <w:pPr>
        <w:outlineLvl w:val="0"/>
        <w:rPr>
          <w:rFonts w:ascii="Times New Roman" w:hAnsi="Times New Roman" w:cs="Times New Roman"/>
          <w:b/>
          <w:sz w:val="20"/>
        </w:rPr>
      </w:pPr>
    </w:p>
    <w:p w:rsidR="00E11F52" w:rsidRDefault="001B3ECE" w:rsidP="00D574C6">
      <w:pPr>
        <w:outlineLvl w:val="0"/>
        <w:rPr>
          <w:rFonts w:ascii="Times New Roman" w:hAnsi="Times New Roman" w:cs="Times New Roman"/>
          <w:b/>
          <w:sz w:val="20"/>
        </w:rPr>
      </w:pPr>
      <w:r w:rsidRPr="005F241D">
        <w:rPr>
          <w:rFonts w:ascii="Times New Roman" w:hAnsi="Times New Roman" w:cs="Times New Roman"/>
          <w:b/>
          <w:sz w:val="20"/>
        </w:rPr>
        <w:t>Abstract</w:t>
      </w:r>
    </w:p>
    <w:p w:rsidR="001B3ECE" w:rsidRPr="005F241D" w:rsidRDefault="001B3ECE" w:rsidP="00D574C6">
      <w:pPr>
        <w:outlineLvl w:val="0"/>
        <w:rPr>
          <w:rFonts w:ascii="Times New Roman" w:hAnsi="Times New Roman" w:cs="Times New Roman"/>
          <w:b/>
          <w:sz w:val="20"/>
        </w:rPr>
      </w:pPr>
    </w:p>
    <w:p w:rsidR="00EC6B2F" w:rsidRPr="00C01581" w:rsidRDefault="00BB5582" w:rsidP="00377BC3">
      <w:pPr>
        <w:ind w:firstLine="720"/>
        <w:rPr>
          <w:rFonts w:ascii="Times New Roman" w:eastAsia="Times New Roman" w:hAnsi="Times New Roman" w:cs="Times New Roman"/>
          <w:sz w:val="20"/>
        </w:rPr>
      </w:pPr>
      <w:bookmarkStart w:id="0" w:name="_GoBack"/>
      <w:r w:rsidRPr="00C01581">
        <w:rPr>
          <w:rFonts w:ascii="Times New Roman" w:eastAsia="Times New Roman" w:hAnsi="Times New Roman" w:cs="Times New Roman"/>
          <w:sz w:val="20"/>
        </w:rPr>
        <w:t>Western North America’s grasslands have</w:t>
      </w:r>
      <w:r w:rsidR="004F63A5" w:rsidRPr="00C01581">
        <w:rPr>
          <w:rFonts w:ascii="Times New Roman" w:eastAsia="Times New Roman" w:hAnsi="Times New Roman" w:cs="Times New Roman"/>
          <w:sz w:val="20"/>
        </w:rPr>
        <w:t xml:space="preserve"> undergone a rapid expansion of conventional oil and natural gas development</w:t>
      </w:r>
      <w:r w:rsidR="00FA595C" w:rsidRPr="00C01581">
        <w:rPr>
          <w:rFonts w:ascii="Times New Roman" w:eastAsia="Times New Roman" w:hAnsi="Times New Roman" w:cs="Times New Roman"/>
          <w:sz w:val="20"/>
        </w:rPr>
        <w:t>, the effects of which are largely</w:t>
      </w:r>
      <w:r w:rsidR="00DA53F5" w:rsidRPr="00C01581">
        <w:rPr>
          <w:rFonts w:ascii="Times New Roman" w:eastAsia="Times New Roman" w:hAnsi="Times New Roman" w:cs="Times New Roman"/>
          <w:sz w:val="20"/>
        </w:rPr>
        <w:t xml:space="preserve"> unknown for nesting songbirds. </w:t>
      </w:r>
      <w:r w:rsidR="00286133" w:rsidRPr="00C01581">
        <w:rPr>
          <w:rFonts w:ascii="Times New Roman" w:eastAsia="Times New Roman" w:hAnsi="Times New Roman" w:cs="Times New Roman"/>
          <w:sz w:val="20"/>
        </w:rPr>
        <w:t>Understanding mechanisms</w:t>
      </w:r>
      <w:r w:rsidR="00D96242" w:rsidRPr="00C01581">
        <w:rPr>
          <w:rFonts w:ascii="Times New Roman" w:eastAsia="Times New Roman" w:hAnsi="Times New Roman" w:cs="Times New Roman"/>
          <w:sz w:val="20"/>
        </w:rPr>
        <w:t xml:space="preserve"> that</w:t>
      </w:r>
      <w:r w:rsidR="00286133" w:rsidRPr="00C01581">
        <w:rPr>
          <w:rFonts w:ascii="Times New Roman" w:eastAsia="Times New Roman" w:hAnsi="Times New Roman" w:cs="Times New Roman"/>
          <w:sz w:val="20"/>
        </w:rPr>
        <w:t xml:space="preserve"> drive ecological responses to infrastructure is essential </w:t>
      </w:r>
      <w:r w:rsidR="00AB4673" w:rsidRPr="00C01581">
        <w:rPr>
          <w:rFonts w:ascii="Times New Roman" w:eastAsia="Times New Roman" w:hAnsi="Times New Roman" w:cs="Times New Roman"/>
          <w:sz w:val="20"/>
        </w:rPr>
        <w:t>for</w:t>
      </w:r>
      <w:r w:rsidR="00CC058B" w:rsidRPr="00C01581">
        <w:rPr>
          <w:rFonts w:ascii="Times New Roman" w:eastAsia="Times New Roman" w:hAnsi="Times New Roman" w:cs="Times New Roman"/>
          <w:sz w:val="20"/>
        </w:rPr>
        <w:t xml:space="preserve"> our ability</w:t>
      </w:r>
      <w:r w:rsidR="00286133" w:rsidRPr="00C01581">
        <w:rPr>
          <w:rFonts w:ascii="Times New Roman" w:eastAsia="Times New Roman" w:hAnsi="Times New Roman" w:cs="Times New Roman"/>
          <w:sz w:val="20"/>
        </w:rPr>
        <w:t xml:space="preserve"> to identify </w:t>
      </w:r>
      <w:r w:rsidR="00F643B8" w:rsidRPr="00C01581">
        <w:rPr>
          <w:rFonts w:ascii="Times New Roman" w:eastAsia="Times New Roman" w:hAnsi="Times New Roman" w:cs="Times New Roman"/>
          <w:sz w:val="20"/>
        </w:rPr>
        <w:t>and</w:t>
      </w:r>
      <w:r w:rsidR="00286133" w:rsidRPr="00C01581">
        <w:rPr>
          <w:rFonts w:ascii="Times New Roman" w:eastAsia="Times New Roman" w:hAnsi="Times New Roman" w:cs="Times New Roman"/>
          <w:sz w:val="20"/>
        </w:rPr>
        <w:t xml:space="preserve"> minimize</w:t>
      </w:r>
      <w:r w:rsidR="00F643B8" w:rsidRPr="00C01581">
        <w:rPr>
          <w:rFonts w:ascii="Times New Roman" w:eastAsia="Times New Roman" w:hAnsi="Times New Roman" w:cs="Times New Roman"/>
          <w:sz w:val="20"/>
        </w:rPr>
        <w:t xml:space="preserve"> potential</w:t>
      </w:r>
      <w:r w:rsidR="00286133" w:rsidRPr="00C01581">
        <w:rPr>
          <w:rFonts w:ascii="Times New Roman" w:eastAsia="Times New Roman" w:hAnsi="Times New Roman" w:cs="Times New Roman"/>
          <w:sz w:val="20"/>
        </w:rPr>
        <w:t xml:space="preserve"> negative effects</w:t>
      </w:r>
      <w:r w:rsidR="00F643B8" w:rsidRPr="00C01581">
        <w:rPr>
          <w:rFonts w:ascii="Times New Roman" w:eastAsia="Times New Roman" w:hAnsi="Times New Roman" w:cs="Times New Roman"/>
          <w:sz w:val="20"/>
        </w:rPr>
        <w:t xml:space="preserve"> on wildlife</w:t>
      </w:r>
      <w:r w:rsidR="00286133" w:rsidRPr="00C01581">
        <w:rPr>
          <w:rFonts w:ascii="Times New Roman" w:eastAsia="Times New Roman" w:hAnsi="Times New Roman" w:cs="Times New Roman"/>
          <w:sz w:val="20"/>
        </w:rPr>
        <w:t>.</w:t>
      </w:r>
      <w:r w:rsidR="004E3DEB" w:rsidRPr="00C01581">
        <w:rPr>
          <w:rFonts w:ascii="Times New Roman" w:eastAsia="Times New Roman" w:hAnsi="Times New Roman" w:cs="Times New Roman"/>
          <w:sz w:val="20"/>
        </w:rPr>
        <w:t xml:space="preserve"> </w:t>
      </w:r>
      <w:r w:rsidR="00543BE9" w:rsidRPr="00C01581">
        <w:rPr>
          <w:rFonts w:ascii="Times New Roman" w:eastAsia="Times New Roman" w:hAnsi="Times New Roman" w:cs="Times New Roman"/>
          <w:sz w:val="20"/>
        </w:rPr>
        <w:t>Our</w:t>
      </w:r>
      <w:r w:rsidR="00F643B8" w:rsidRPr="00C01581">
        <w:rPr>
          <w:rFonts w:ascii="Times New Roman" w:eastAsia="Times New Roman" w:hAnsi="Times New Roman" w:cs="Times New Roman"/>
          <w:sz w:val="20"/>
        </w:rPr>
        <w:t xml:space="preserve"> study sought to distinguish between effects driven by physical structures and </w:t>
      </w:r>
      <w:r w:rsidR="00543BE9" w:rsidRPr="00C01581">
        <w:rPr>
          <w:rFonts w:ascii="Times New Roman" w:eastAsia="Times New Roman" w:hAnsi="Times New Roman" w:cs="Times New Roman"/>
          <w:sz w:val="20"/>
        </w:rPr>
        <w:t>those driven by</w:t>
      </w:r>
      <w:r w:rsidR="00F643B8" w:rsidRPr="00C01581">
        <w:rPr>
          <w:rFonts w:ascii="Times New Roman" w:eastAsia="Times New Roman" w:hAnsi="Times New Roman" w:cs="Times New Roman"/>
          <w:sz w:val="20"/>
        </w:rPr>
        <w:t xml:space="preserve"> </w:t>
      </w:r>
      <w:r w:rsidR="000D6CFE" w:rsidRPr="00C01581">
        <w:rPr>
          <w:rFonts w:ascii="Times New Roman" w:eastAsia="Times New Roman" w:hAnsi="Times New Roman" w:cs="Times New Roman"/>
          <w:sz w:val="20"/>
        </w:rPr>
        <w:t>associated anthropogenic noise</w:t>
      </w:r>
      <w:r w:rsidR="00F643B8" w:rsidRPr="00C01581">
        <w:rPr>
          <w:rFonts w:ascii="Times New Roman" w:eastAsia="Times New Roman" w:hAnsi="Times New Roman" w:cs="Times New Roman"/>
          <w:sz w:val="20"/>
        </w:rPr>
        <w:t xml:space="preserve">. </w:t>
      </w:r>
      <w:r w:rsidR="004E3DEB" w:rsidRPr="00C01581">
        <w:rPr>
          <w:rFonts w:ascii="Times New Roman" w:eastAsia="Times New Roman" w:hAnsi="Times New Roman" w:cs="Times New Roman"/>
          <w:sz w:val="20"/>
        </w:rPr>
        <w:t xml:space="preserve">Further, we evaluated whether </w:t>
      </w:r>
      <w:r w:rsidR="00543BE9" w:rsidRPr="00C01581">
        <w:rPr>
          <w:rFonts w:ascii="Times New Roman" w:eastAsia="Times New Roman" w:hAnsi="Times New Roman" w:cs="Times New Roman"/>
          <w:sz w:val="20"/>
        </w:rPr>
        <w:t>some structure</w:t>
      </w:r>
      <w:r w:rsidR="004E3DEB" w:rsidRPr="00C01581">
        <w:rPr>
          <w:rFonts w:ascii="Times New Roman" w:eastAsia="Times New Roman" w:hAnsi="Times New Roman" w:cs="Times New Roman"/>
          <w:sz w:val="20"/>
        </w:rPr>
        <w:t xml:space="preserve"> types have smaller ecological footprints than others.</w:t>
      </w:r>
      <w:r w:rsidR="00286133" w:rsidRPr="00C01581">
        <w:rPr>
          <w:rFonts w:ascii="Times New Roman" w:eastAsia="Times New Roman" w:hAnsi="Times New Roman" w:cs="Times New Roman"/>
          <w:sz w:val="20"/>
        </w:rPr>
        <w:t xml:space="preserve"> </w:t>
      </w:r>
      <w:r w:rsidR="00F6737F" w:rsidRPr="00C01581">
        <w:rPr>
          <w:rFonts w:ascii="Times New Roman" w:eastAsia="Times New Roman" w:hAnsi="Times New Roman" w:cs="Times New Roman"/>
          <w:sz w:val="20"/>
        </w:rPr>
        <w:t>We</w:t>
      </w:r>
      <w:r w:rsidR="00023538" w:rsidRPr="00C01581">
        <w:rPr>
          <w:rFonts w:ascii="Times New Roman" w:eastAsia="Times New Roman" w:hAnsi="Times New Roman" w:cs="Times New Roman"/>
          <w:sz w:val="20"/>
        </w:rPr>
        <w:t xml:space="preserve"> </w:t>
      </w:r>
      <w:r w:rsidR="004F63A5" w:rsidRPr="00C01581">
        <w:rPr>
          <w:rFonts w:ascii="Times New Roman" w:eastAsia="Times New Roman" w:hAnsi="Times New Roman" w:cs="Times New Roman"/>
          <w:sz w:val="20"/>
        </w:rPr>
        <w:t xml:space="preserve">monitored </w:t>
      </w:r>
      <w:r w:rsidR="007B3B93" w:rsidRPr="00C01581">
        <w:rPr>
          <w:rFonts w:ascii="Times New Roman" w:eastAsia="Times New Roman" w:hAnsi="Times New Roman" w:cs="Times New Roman"/>
          <w:sz w:val="20"/>
        </w:rPr>
        <w:t>747</w:t>
      </w:r>
      <w:r w:rsidR="00023538" w:rsidRPr="00C01581">
        <w:rPr>
          <w:rFonts w:ascii="Times New Roman" w:eastAsia="Times New Roman" w:hAnsi="Times New Roman" w:cs="Times New Roman"/>
          <w:sz w:val="20"/>
        </w:rPr>
        <w:t xml:space="preserve"> grassland songbird</w:t>
      </w:r>
      <w:r w:rsidR="004F63A5" w:rsidRPr="00C01581">
        <w:rPr>
          <w:rFonts w:ascii="Times New Roman" w:eastAsia="Times New Roman" w:hAnsi="Times New Roman" w:cs="Times New Roman"/>
          <w:sz w:val="20"/>
        </w:rPr>
        <w:t xml:space="preserve"> nests</w:t>
      </w:r>
      <w:r w:rsidR="00985DE8" w:rsidRPr="00C01581">
        <w:rPr>
          <w:rFonts w:ascii="Times New Roman" w:eastAsia="Times New Roman" w:hAnsi="Times New Roman" w:cs="Times New Roman"/>
          <w:sz w:val="20"/>
        </w:rPr>
        <w:t>,</w:t>
      </w:r>
      <w:r w:rsidR="00F643B8" w:rsidRPr="00C01581">
        <w:rPr>
          <w:rFonts w:ascii="Times New Roman" w:eastAsia="Times New Roman" w:hAnsi="Times New Roman" w:cs="Times New Roman"/>
          <w:sz w:val="20"/>
        </w:rPr>
        <w:t xml:space="preserve"> of</w:t>
      </w:r>
      <w:r w:rsidR="008647F7" w:rsidRPr="00C01581">
        <w:rPr>
          <w:rFonts w:ascii="Times New Roman" w:eastAsia="Times New Roman" w:hAnsi="Times New Roman" w:cs="Times New Roman"/>
          <w:sz w:val="20"/>
        </w:rPr>
        <w:t xml:space="preserve"> </w:t>
      </w:r>
      <w:r w:rsidR="00FD14D8" w:rsidRPr="00C01581">
        <w:rPr>
          <w:rFonts w:ascii="Times New Roman" w:eastAsia="Times New Roman" w:hAnsi="Times New Roman" w:cs="Times New Roman"/>
          <w:sz w:val="20"/>
        </w:rPr>
        <w:t>five</w:t>
      </w:r>
      <w:r w:rsidR="00985DE8" w:rsidRPr="00C01581">
        <w:rPr>
          <w:rFonts w:ascii="Times New Roman" w:eastAsia="Times New Roman" w:hAnsi="Times New Roman" w:cs="Times New Roman"/>
          <w:sz w:val="20"/>
        </w:rPr>
        <w:t xml:space="preserve"> species</w:t>
      </w:r>
      <w:r w:rsidRPr="00C01581">
        <w:rPr>
          <w:rFonts w:ascii="Times New Roman" w:eastAsia="Times New Roman" w:hAnsi="Times New Roman" w:cs="Times New Roman"/>
          <w:sz w:val="20"/>
        </w:rPr>
        <w:t>,</w:t>
      </w:r>
      <w:r w:rsidR="00A76F8C" w:rsidRPr="00C01581">
        <w:rPr>
          <w:rFonts w:ascii="Times New Roman" w:eastAsia="Times New Roman" w:hAnsi="Times New Roman" w:cs="Times New Roman"/>
          <w:sz w:val="20"/>
        </w:rPr>
        <w:t xml:space="preserve"> in Alberta</w:t>
      </w:r>
      <w:r w:rsidRPr="00C01581">
        <w:rPr>
          <w:rFonts w:ascii="Times New Roman" w:eastAsia="Times New Roman" w:hAnsi="Times New Roman" w:cs="Times New Roman"/>
          <w:sz w:val="20"/>
        </w:rPr>
        <w:t xml:space="preserve">’s mixed-grass prairie </w:t>
      </w:r>
      <w:r w:rsidR="00023538" w:rsidRPr="00C01581">
        <w:rPr>
          <w:rFonts w:ascii="Times New Roman" w:eastAsia="Times New Roman" w:hAnsi="Times New Roman" w:cs="Times New Roman"/>
          <w:sz w:val="20"/>
        </w:rPr>
        <w:t>to determine if</w:t>
      </w:r>
      <w:r w:rsidR="00286133" w:rsidRPr="00C01581">
        <w:rPr>
          <w:rFonts w:ascii="Times New Roman" w:eastAsia="Times New Roman" w:hAnsi="Times New Roman" w:cs="Times New Roman"/>
          <w:sz w:val="20"/>
        </w:rPr>
        <w:t>, and why,</w:t>
      </w:r>
      <w:r w:rsidR="00023538" w:rsidRPr="00C01581">
        <w:rPr>
          <w:rFonts w:ascii="Times New Roman" w:eastAsia="Times New Roman" w:hAnsi="Times New Roman" w:cs="Times New Roman"/>
          <w:sz w:val="20"/>
        </w:rPr>
        <w:t xml:space="preserve"> the presence of infrastructure affects nesting success.</w:t>
      </w:r>
      <w:r w:rsidR="004F63A5" w:rsidRPr="00C01581">
        <w:rPr>
          <w:rFonts w:ascii="Times New Roman" w:eastAsia="Times New Roman" w:hAnsi="Times New Roman" w:cs="Times New Roman"/>
          <w:sz w:val="20"/>
        </w:rPr>
        <w:t xml:space="preserve"> </w:t>
      </w:r>
      <w:r w:rsidR="00823453" w:rsidRPr="00C01581">
        <w:rPr>
          <w:rFonts w:ascii="Times New Roman" w:eastAsia="Times New Roman" w:hAnsi="Times New Roman" w:cs="Times New Roman"/>
          <w:sz w:val="20"/>
        </w:rPr>
        <w:t>Nest</w:t>
      </w:r>
      <w:r w:rsidR="00F643B8" w:rsidRPr="00C01581">
        <w:rPr>
          <w:rFonts w:ascii="Times New Roman" w:eastAsia="Times New Roman" w:hAnsi="Times New Roman" w:cs="Times New Roman"/>
          <w:sz w:val="20"/>
        </w:rPr>
        <w:t>ing</w:t>
      </w:r>
      <w:r w:rsidR="00823453" w:rsidRPr="00C01581">
        <w:rPr>
          <w:rFonts w:ascii="Times New Roman" w:eastAsia="Times New Roman" w:hAnsi="Times New Roman" w:cs="Times New Roman"/>
          <w:sz w:val="20"/>
        </w:rPr>
        <w:t xml:space="preserve"> </w:t>
      </w:r>
      <w:r w:rsidR="00F643B8" w:rsidRPr="00C01581">
        <w:rPr>
          <w:rFonts w:ascii="Times New Roman" w:eastAsia="Times New Roman" w:hAnsi="Times New Roman" w:cs="Times New Roman"/>
          <w:sz w:val="20"/>
        </w:rPr>
        <w:t>success</w:t>
      </w:r>
      <w:r w:rsidR="004F63A5" w:rsidRPr="00C01581">
        <w:rPr>
          <w:rFonts w:ascii="Times New Roman" w:eastAsia="Times New Roman" w:hAnsi="Times New Roman" w:cs="Times New Roman"/>
          <w:sz w:val="20"/>
        </w:rPr>
        <w:t xml:space="preserve"> was significantly lower at infrastructure sites relative to controls for both Sava</w:t>
      </w:r>
      <w:r w:rsidR="003D1C40" w:rsidRPr="00C01581">
        <w:rPr>
          <w:rFonts w:ascii="Times New Roman" w:eastAsia="Times New Roman" w:hAnsi="Times New Roman" w:cs="Times New Roman"/>
          <w:sz w:val="20"/>
        </w:rPr>
        <w:t>nnah sparrow</w:t>
      </w:r>
      <w:r w:rsidR="00D83B4A">
        <w:rPr>
          <w:rFonts w:ascii="Times New Roman" w:eastAsia="Times New Roman" w:hAnsi="Times New Roman" w:cs="Times New Roman"/>
          <w:sz w:val="20"/>
        </w:rPr>
        <w:t xml:space="preserve"> (</w:t>
      </w:r>
      <w:r w:rsidR="00D83B4A" w:rsidRPr="00D83B4A">
        <w:rPr>
          <w:rFonts w:ascii="Times New Roman" w:eastAsia="Times New Roman" w:hAnsi="Times New Roman" w:cs="Times New Roman"/>
          <w:i/>
          <w:sz w:val="20"/>
        </w:rPr>
        <w:t>Passerculus sandwichensis</w:t>
      </w:r>
      <w:r w:rsidR="00D83B4A">
        <w:rPr>
          <w:rFonts w:ascii="Times New Roman" w:eastAsia="Times New Roman" w:hAnsi="Times New Roman" w:cs="Times New Roman"/>
          <w:sz w:val="20"/>
        </w:rPr>
        <w:t>)</w:t>
      </w:r>
      <w:r w:rsidR="003D1C40" w:rsidRPr="00C01581">
        <w:rPr>
          <w:rFonts w:ascii="Times New Roman" w:eastAsia="Times New Roman" w:hAnsi="Times New Roman" w:cs="Times New Roman"/>
          <w:sz w:val="20"/>
        </w:rPr>
        <w:t xml:space="preserve"> and vesper sparrow</w:t>
      </w:r>
      <w:r w:rsidR="00D83B4A">
        <w:rPr>
          <w:rFonts w:ascii="Times New Roman" w:eastAsia="Times New Roman" w:hAnsi="Times New Roman" w:cs="Times New Roman"/>
          <w:sz w:val="20"/>
        </w:rPr>
        <w:t xml:space="preserve"> (</w:t>
      </w:r>
      <w:r w:rsidR="00D83B4A" w:rsidRPr="00D83B4A">
        <w:rPr>
          <w:rFonts w:ascii="Times New Roman" w:eastAsia="Times New Roman" w:hAnsi="Times New Roman" w:cs="Times New Roman"/>
          <w:i/>
          <w:sz w:val="20"/>
        </w:rPr>
        <w:t>Pooecetes gramineus</w:t>
      </w:r>
      <w:r w:rsidR="00D83B4A">
        <w:rPr>
          <w:rFonts w:ascii="Times New Roman" w:eastAsia="Times New Roman" w:hAnsi="Times New Roman" w:cs="Times New Roman"/>
          <w:sz w:val="20"/>
        </w:rPr>
        <w:t>)</w:t>
      </w:r>
      <w:r w:rsidR="003D1C40" w:rsidRPr="00C01581">
        <w:rPr>
          <w:rFonts w:ascii="Times New Roman" w:eastAsia="Times New Roman" w:hAnsi="Times New Roman" w:cs="Times New Roman"/>
          <w:sz w:val="20"/>
        </w:rPr>
        <w:t>,</w:t>
      </w:r>
      <w:r w:rsidR="00985DE8" w:rsidRPr="00C01581">
        <w:rPr>
          <w:rFonts w:ascii="Times New Roman" w:eastAsia="Times New Roman" w:hAnsi="Times New Roman" w:cs="Times New Roman"/>
          <w:sz w:val="20"/>
        </w:rPr>
        <w:t xml:space="preserve"> as well as at screwpump</w:t>
      </w:r>
      <w:r w:rsidR="00891547" w:rsidRPr="00C01581">
        <w:rPr>
          <w:rFonts w:ascii="Times New Roman" w:eastAsia="Times New Roman" w:hAnsi="Times New Roman" w:cs="Times New Roman"/>
          <w:sz w:val="20"/>
        </w:rPr>
        <w:t xml:space="preserve"> relative to pumpjack oil wells.</w:t>
      </w:r>
      <w:r w:rsidR="004E4411">
        <w:rPr>
          <w:rFonts w:ascii="Times New Roman" w:eastAsia="Times New Roman" w:hAnsi="Times New Roman" w:cs="Times New Roman"/>
          <w:sz w:val="20"/>
        </w:rPr>
        <w:t xml:space="preserve"> T</w:t>
      </w:r>
      <w:r w:rsidR="004F63A5" w:rsidRPr="00C01581">
        <w:rPr>
          <w:rFonts w:ascii="Times New Roman" w:eastAsia="Times New Roman" w:hAnsi="Times New Roman" w:cs="Times New Roman"/>
          <w:sz w:val="20"/>
        </w:rPr>
        <w:t xml:space="preserve">here was no </w:t>
      </w:r>
      <w:r w:rsidR="00286133" w:rsidRPr="00C01581">
        <w:rPr>
          <w:rFonts w:ascii="Times New Roman" w:eastAsia="Times New Roman" w:hAnsi="Times New Roman" w:cs="Times New Roman"/>
          <w:sz w:val="20"/>
        </w:rPr>
        <w:t>correlation between</w:t>
      </w:r>
      <w:r w:rsidR="004F63A5" w:rsidRPr="00C01581">
        <w:rPr>
          <w:rFonts w:ascii="Times New Roman" w:eastAsia="Times New Roman" w:hAnsi="Times New Roman" w:cs="Times New Roman"/>
          <w:sz w:val="20"/>
        </w:rPr>
        <w:t xml:space="preserve"> </w:t>
      </w:r>
      <w:r w:rsidR="00823453" w:rsidRPr="00C01581">
        <w:rPr>
          <w:rFonts w:ascii="Times New Roman" w:eastAsia="Times New Roman" w:hAnsi="Times New Roman" w:cs="Times New Roman"/>
          <w:sz w:val="20"/>
        </w:rPr>
        <w:t>nesting success</w:t>
      </w:r>
      <w:r w:rsidR="00985DE8" w:rsidRPr="00C01581">
        <w:rPr>
          <w:rFonts w:ascii="Times New Roman" w:eastAsia="Times New Roman" w:hAnsi="Times New Roman" w:cs="Times New Roman"/>
          <w:sz w:val="20"/>
        </w:rPr>
        <w:t xml:space="preserve"> and</w:t>
      </w:r>
      <w:r w:rsidR="0001529F" w:rsidRPr="00C01581">
        <w:rPr>
          <w:rFonts w:ascii="Times New Roman" w:eastAsia="Times New Roman" w:hAnsi="Times New Roman" w:cs="Times New Roman"/>
          <w:sz w:val="20"/>
        </w:rPr>
        <w:t xml:space="preserve"> noise </w:t>
      </w:r>
      <w:r w:rsidR="00286133" w:rsidRPr="00C01581">
        <w:rPr>
          <w:rFonts w:ascii="Times New Roman" w:eastAsia="Times New Roman" w:hAnsi="Times New Roman" w:cs="Times New Roman"/>
          <w:sz w:val="20"/>
        </w:rPr>
        <w:t>intensity</w:t>
      </w:r>
      <w:r w:rsidR="00891547" w:rsidRPr="00C01581">
        <w:rPr>
          <w:rFonts w:ascii="Times New Roman" w:eastAsia="Times New Roman" w:hAnsi="Times New Roman" w:cs="Times New Roman"/>
          <w:sz w:val="20"/>
        </w:rPr>
        <w:t>, and</w:t>
      </w:r>
      <w:r w:rsidR="00985DE8" w:rsidRPr="00C01581">
        <w:rPr>
          <w:rFonts w:ascii="Times New Roman" w:eastAsia="Times New Roman" w:hAnsi="Times New Roman" w:cs="Times New Roman"/>
          <w:sz w:val="20"/>
        </w:rPr>
        <w:t xml:space="preserve"> </w:t>
      </w:r>
      <w:r w:rsidR="00891547" w:rsidRPr="00C01581">
        <w:rPr>
          <w:rFonts w:ascii="Times New Roman" w:eastAsia="Times New Roman" w:hAnsi="Times New Roman" w:cs="Times New Roman"/>
          <w:sz w:val="20"/>
        </w:rPr>
        <w:t>n</w:t>
      </w:r>
      <w:r w:rsidR="00985DE8" w:rsidRPr="00C01581">
        <w:rPr>
          <w:rFonts w:ascii="Times New Roman" w:eastAsia="Times New Roman" w:hAnsi="Times New Roman" w:cs="Times New Roman"/>
          <w:sz w:val="20"/>
        </w:rPr>
        <w:t>esting success</w:t>
      </w:r>
      <w:r w:rsidR="00A76F8C" w:rsidRPr="00C01581">
        <w:rPr>
          <w:rFonts w:ascii="Times New Roman" w:eastAsia="Times New Roman" w:hAnsi="Times New Roman" w:cs="Times New Roman"/>
          <w:sz w:val="20"/>
        </w:rPr>
        <w:t xml:space="preserve"> was not</w:t>
      </w:r>
      <w:r w:rsidR="00985DE8" w:rsidRPr="00C01581">
        <w:rPr>
          <w:rFonts w:ascii="Times New Roman" w:eastAsia="Times New Roman" w:hAnsi="Times New Roman" w:cs="Times New Roman"/>
          <w:sz w:val="20"/>
        </w:rPr>
        <w:t xml:space="preserve"> significantly</w:t>
      </w:r>
      <w:r w:rsidR="00A76F8C" w:rsidRPr="00C01581">
        <w:rPr>
          <w:rFonts w:ascii="Times New Roman" w:eastAsia="Times New Roman" w:hAnsi="Times New Roman" w:cs="Times New Roman"/>
          <w:sz w:val="20"/>
        </w:rPr>
        <w:t xml:space="preserve"> lower near roads</w:t>
      </w:r>
      <w:r w:rsidR="004F63A5" w:rsidRPr="00C01581">
        <w:rPr>
          <w:rFonts w:ascii="Times New Roman" w:eastAsia="Times New Roman" w:hAnsi="Times New Roman" w:cs="Times New Roman"/>
          <w:sz w:val="20"/>
        </w:rPr>
        <w:t>.</w:t>
      </w:r>
      <w:r w:rsidR="00E83050" w:rsidRPr="00C01581">
        <w:rPr>
          <w:rFonts w:ascii="Times New Roman" w:eastAsia="Times New Roman" w:hAnsi="Times New Roman" w:cs="Times New Roman"/>
          <w:sz w:val="20"/>
        </w:rPr>
        <w:t xml:space="preserve"> However, nesting success was lower at electric grid</w:t>
      </w:r>
      <w:r w:rsidR="00232D07" w:rsidRPr="00C01581">
        <w:rPr>
          <w:rFonts w:ascii="Times New Roman" w:eastAsia="Times New Roman" w:hAnsi="Times New Roman" w:cs="Times New Roman"/>
          <w:sz w:val="20"/>
        </w:rPr>
        <w:t>-</w:t>
      </w:r>
      <w:r w:rsidR="00E83050" w:rsidRPr="00C01581">
        <w:rPr>
          <w:rFonts w:ascii="Times New Roman" w:eastAsia="Times New Roman" w:hAnsi="Times New Roman" w:cs="Times New Roman"/>
          <w:sz w:val="20"/>
        </w:rPr>
        <w:t>powered sites relative to generator</w:t>
      </w:r>
      <w:r w:rsidR="00232D07" w:rsidRPr="00C01581">
        <w:rPr>
          <w:rFonts w:ascii="Times New Roman" w:eastAsia="Times New Roman" w:hAnsi="Times New Roman" w:cs="Times New Roman"/>
          <w:sz w:val="20"/>
        </w:rPr>
        <w:t>-</w:t>
      </w:r>
      <w:r w:rsidR="00E83050" w:rsidRPr="00C01581">
        <w:rPr>
          <w:rFonts w:ascii="Times New Roman" w:eastAsia="Times New Roman" w:hAnsi="Times New Roman" w:cs="Times New Roman"/>
          <w:sz w:val="20"/>
        </w:rPr>
        <w:t>powered</w:t>
      </w:r>
      <w:r w:rsidRPr="00C01581">
        <w:rPr>
          <w:rFonts w:ascii="Times New Roman" w:eastAsia="Times New Roman" w:hAnsi="Times New Roman" w:cs="Times New Roman"/>
          <w:sz w:val="20"/>
        </w:rPr>
        <w:t xml:space="preserve"> sites</w:t>
      </w:r>
      <w:r w:rsidR="00E83050" w:rsidRPr="00C01581">
        <w:rPr>
          <w:rFonts w:ascii="Times New Roman" w:eastAsia="Times New Roman" w:hAnsi="Times New Roman" w:cs="Times New Roman"/>
          <w:sz w:val="20"/>
        </w:rPr>
        <w:t>, suggesting that</w:t>
      </w:r>
      <w:r w:rsidR="007017D7">
        <w:rPr>
          <w:rFonts w:ascii="Times New Roman" w:eastAsia="Times New Roman" w:hAnsi="Times New Roman" w:cs="Times New Roman"/>
          <w:sz w:val="20"/>
        </w:rPr>
        <w:t xml:space="preserve"> power</w:t>
      </w:r>
      <w:r w:rsidR="00E83050" w:rsidRPr="00C01581">
        <w:rPr>
          <w:rFonts w:ascii="Times New Roman" w:eastAsia="Times New Roman" w:hAnsi="Times New Roman" w:cs="Times New Roman"/>
          <w:sz w:val="20"/>
        </w:rPr>
        <w:t xml:space="preserve"> </w:t>
      </w:r>
      <w:r w:rsidR="009E5900" w:rsidRPr="00C01581">
        <w:rPr>
          <w:rFonts w:ascii="Times New Roman" w:eastAsia="Times New Roman" w:hAnsi="Times New Roman" w:cs="Times New Roman"/>
          <w:sz w:val="20"/>
        </w:rPr>
        <w:t xml:space="preserve">distribution </w:t>
      </w:r>
      <w:r w:rsidR="00E83050" w:rsidRPr="00C01581">
        <w:rPr>
          <w:rFonts w:ascii="Times New Roman" w:eastAsia="Times New Roman" w:hAnsi="Times New Roman" w:cs="Times New Roman"/>
          <w:sz w:val="20"/>
        </w:rPr>
        <w:t>lines may benefit some nest predators.</w:t>
      </w:r>
      <w:r w:rsidR="008A7B95" w:rsidRPr="00C01581">
        <w:rPr>
          <w:rFonts w:ascii="Times New Roman" w:eastAsia="Times New Roman" w:hAnsi="Times New Roman" w:cs="Times New Roman"/>
          <w:sz w:val="20"/>
        </w:rPr>
        <w:t xml:space="preserve"> </w:t>
      </w:r>
      <w:r w:rsidR="009D1EFC" w:rsidRPr="00C01581">
        <w:rPr>
          <w:rFonts w:ascii="Times New Roman" w:eastAsia="Times New Roman" w:hAnsi="Times New Roman" w:cs="Times New Roman"/>
          <w:sz w:val="20"/>
        </w:rPr>
        <w:t>V</w:t>
      </w:r>
      <w:r w:rsidR="003A0D77" w:rsidRPr="00C01581">
        <w:rPr>
          <w:rFonts w:ascii="Times New Roman" w:eastAsia="Times New Roman" w:hAnsi="Times New Roman" w:cs="Times New Roman"/>
          <w:sz w:val="20"/>
        </w:rPr>
        <w:t>esper sparrow</w:t>
      </w:r>
      <w:r w:rsidR="00A84855">
        <w:rPr>
          <w:rFonts w:ascii="Times New Roman" w:eastAsia="Times New Roman" w:hAnsi="Times New Roman" w:cs="Times New Roman"/>
          <w:sz w:val="20"/>
        </w:rPr>
        <w:t xml:space="preserve"> </w:t>
      </w:r>
      <w:r w:rsidR="003825D7" w:rsidRPr="00C01581">
        <w:rPr>
          <w:rFonts w:ascii="Times New Roman" w:eastAsia="Times New Roman" w:hAnsi="Times New Roman" w:cs="Times New Roman"/>
          <w:sz w:val="20"/>
        </w:rPr>
        <w:t xml:space="preserve">nest density </w:t>
      </w:r>
      <w:r w:rsidR="008A7B95" w:rsidRPr="00C01581">
        <w:rPr>
          <w:rFonts w:ascii="Times New Roman" w:eastAsia="Times New Roman" w:hAnsi="Times New Roman" w:cs="Times New Roman"/>
          <w:sz w:val="20"/>
        </w:rPr>
        <w:t xml:space="preserve">increased with proximity to </w:t>
      </w:r>
      <w:r w:rsidR="000A76FF" w:rsidRPr="00C01581">
        <w:rPr>
          <w:rFonts w:ascii="Times New Roman" w:eastAsia="Times New Roman" w:hAnsi="Times New Roman" w:cs="Times New Roman"/>
          <w:sz w:val="20"/>
        </w:rPr>
        <w:t>oil wells and compressor stations</w:t>
      </w:r>
      <w:r w:rsidR="009D1EFC" w:rsidRPr="00C01581">
        <w:rPr>
          <w:rFonts w:ascii="Times New Roman" w:eastAsia="Times New Roman" w:hAnsi="Times New Roman" w:cs="Times New Roman"/>
          <w:sz w:val="20"/>
        </w:rPr>
        <w:t xml:space="preserve">, </w:t>
      </w:r>
      <w:r w:rsidR="00475AA1" w:rsidRPr="00C01581">
        <w:rPr>
          <w:rFonts w:ascii="Times New Roman" w:eastAsia="Times New Roman" w:hAnsi="Times New Roman" w:cs="Times New Roman"/>
          <w:sz w:val="20"/>
        </w:rPr>
        <w:t>so</w:t>
      </w:r>
      <w:r w:rsidR="00E83050" w:rsidRPr="00C01581">
        <w:rPr>
          <w:rFonts w:ascii="Times New Roman" w:eastAsia="Times New Roman" w:hAnsi="Times New Roman" w:cs="Times New Roman"/>
          <w:sz w:val="20"/>
        </w:rPr>
        <w:t xml:space="preserve"> </w:t>
      </w:r>
      <w:r w:rsidR="00406303">
        <w:rPr>
          <w:rFonts w:ascii="Times New Roman" w:eastAsia="Times New Roman" w:hAnsi="Times New Roman" w:cs="Times New Roman"/>
          <w:sz w:val="20"/>
        </w:rPr>
        <w:t>it is possible that these sites are ecological traps</w:t>
      </w:r>
      <w:r w:rsidR="00175AB5" w:rsidRPr="00C01581">
        <w:rPr>
          <w:rFonts w:ascii="Times New Roman" w:eastAsia="Times New Roman" w:hAnsi="Times New Roman" w:cs="Times New Roman"/>
          <w:sz w:val="20"/>
        </w:rPr>
        <w:t xml:space="preserve"> for this species</w:t>
      </w:r>
      <w:r w:rsidR="00023538" w:rsidRPr="00C01581">
        <w:rPr>
          <w:rFonts w:ascii="Times New Roman" w:eastAsia="Times New Roman" w:hAnsi="Times New Roman" w:cs="Times New Roman"/>
          <w:sz w:val="20"/>
        </w:rPr>
        <w:t>.</w:t>
      </w:r>
      <w:r w:rsidR="00B16917" w:rsidRPr="00C01581">
        <w:rPr>
          <w:rFonts w:ascii="Times New Roman" w:eastAsia="Times New Roman" w:hAnsi="Times New Roman" w:cs="Times New Roman"/>
          <w:sz w:val="20"/>
        </w:rPr>
        <w:t xml:space="preserve"> </w:t>
      </w:r>
      <w:r w:rsidR="007C78C7" w:rsidRPr="00C01581">
        <w:rPr>
          <w:rFonts w:ascii="Times New Roman" w:eastAsia="Times New Roman" w:hAnsi="Times New Roman" w:cs="Times New Roman"/>
          <w:sz w:val="20"/>
        </w:rPr>
        <w:t>M</w:t>
      </w:r>
      <w:r w:rsidR="00B4582A" w:rsidRPr="00C01581">
        <w:rPr>
          <w:rFonts w:ascii="Times New Roman" w:eastAsia="Times New Roman" w:hAnsi="Times New Roman" w:cs="Times New Roman"/>
          <w:sz w:val="20"/>
        </w:rPr>
        <w:t>anagement strategies focusing</w:t>
      </w:r>
      <w:r w:rsidR="0013004E" w:rsidRPr="00C01581">
        <w:rPr>
          <w:rFonts w:ascii="Times New Roman" w:eastAsia="Times New Roman" w:hAnsi="Times New Roman" w:cs="Times New Roman"/>
          <w:sz w:val="20"/>
        </w:rPr>
        <w:t xml:space="preserve"> only</w:t>
      </w:r>
      <w:r w:rsidR="00B4582A" w:rsidRPr="00C01581">
        <w:rPr>
          <w:rFonts w:ascii="Times New Roman" w:eastAsia="Times New Roman" w:hAnsi="Times New Roman" w:cs="Times New Roman"/>
          <w:sz w:val="20"/>
        </w:rPr>
        <w:t xml:space="preserve"> on </w:t>
      </w:r>
      <w:r w:rsidR="00BF4BB2" w:rsidRPr="00C01581">
        <w:rPr>
          <w:rFonts w:ascii="Times New Roman" w:eastAsia="Times New Roman" w:hAnsi="Times New Roman" w:cs="Times New Roman"/>
          <w:sz w:val="20"/>
        </w:rPr>
        <w:t>reduction of</w:t>
      </w:r>
      <w:r w:rsidR="00FA6B37" w:rsidRPr="00C01581">
        <w:rPr>
          <w:rFonts w:ascii="Times New Roman" w:eastAsia="Times New Roman" w:hAnsi="Times New Roman" w:cs="Times New Roman"/>
          <w:sz w:val="20"/>
        </w:rPr>
        <w:t xml:space="preserve"> anthropogenic noise and </w:t>
      </w:r>
      <w:r w:rsidR="00B4582A" w:rsidRPr="00C01581">
        <w:rPr>
          <w:rFonts w:ascii="Times New Roman" w:eastAsia="Times New Roman" w:hAnsi="Times New Roman" w:cs="Times New Roman"/>
          <w:sz w:val="20"/>
        </w:rPr>
        <w:t xml:space="preserve">disturbance may be ineffectual for </w:t>
      </w:r>
      <w:r w:rsidR="007C78C7" w:rsidRPr="00C01581">
        <w:rPr>
          <w:rFonts w:ascii="Times New Roman" w:eastAsia="Times New Roman" w:hAnsi="Times New Roman" w:cs="Times New Roman"/>
          <w:sz w:val="20"/>
        </w:rPr>
        <w:t xml:space="preserve">conservation of </w:t>
      </w:r>
      <w:r w:rsidR="00B4582A" w:rsidRPr="00C01581">
        <w:rPr>
          <w:rFonts w:ascii="Times New Roman" w:eastAsia="Times New Roman" w:hAnsi="Times New Roman" w:cs="Times New Roman"/>
          <w:sz w:val="20"/>
        </w:rPr>
        <w:t xml:space="preserve">grassland songbirds. </w:t>
      </w:r>
      <w:r w:rsidR="0013004E" w:rsidRPr="00C01581">
        <w:rPr>
          <w:rFonts w:ascii="Times New Roman" w:eastAsia="Times New Roman" w:hAnsi="Times New Roman" w:cs="Times New Roman"/>
          <w:sz w:val="20"/>
        </w:rPr>
        <w:t>M</w:t>
      </w:r>
      <w:r w:rsidR="00B4582A" w:rsidRPr="00C01581">
        <w:rPr>
          <w:rFonts w:ascii="Times New Roman" w:eastAsia="Times New Roman" w:hAnsi="Times New Roman" w:cs="Times New Roman"/>
          <w:sz w:val="20"/>
        </w:rPr>
        <w:t xml:space="preserve">anagers </w:t>
      </w:r>
      <w:r w:rsidR="0013004E" w:rsidRPr="00C01581">
        <w:rPr>
          <w:rFonts w:ascii="Times New Roman" w:eastAsia="Times New Roman" w:hAnsi="Times New Roman" w:cs="Times New Roman"/>
          <w:sz w:val="20"/>
        </w:rPr>
        <w:t>should also</w:t>
      </w:r>
      <w:r w:rsidR="007C78C7" w:rsidRPr="00C01581">
        <w:rPr>
          <w:rFonts w:ascii="Times New Roman" w:eastAsia="Times New Roman" w:hAnsi="Times New Roman" w:cs="Times New Roman"/>
          <w:sz w:val="20"/>
        </w:rPr>
        <w:t xml:space="preserve"> </w:t>
      </w:r>
      <w:r w:rsidR="00B4582A" w:rsidRPr="00C01581">
        <w:rPr>
          <w:rFonts w:ascii="Times New Roman" w:eastAsia="Times New Roman" w:hAnsi="Times New Roman" w:cs="Times New Roman"/>
          <w:sz w:val="20"/>
        </w:rPr>
        <w:t xml:space="preserve">seek to reduce the physical footprint of </w:t>
      </w:r>
      <w:r w:rsidR="004E6662" w:rsidRPr="00C01581">
        <w:rPr>
          <w:rFonts w:ascii="Times New Roman" w:eastAsia="Times New Roman" w:hAnsi="Times New Roman" w:cs="Times New Roman"/>
          <w:sz w:val="20"/>
        </w:rPr>
        <w:t xml:space="preserve">infrastructure </w:t>
      </w:r>
      <w:r w:rsidR="00B4582A" w:rsidRPr="00C01581">
        <w:rPr>
          <w:rFonts w:ascii="Times New Roman" w:eastAsia="Times New Roman" w:hAnsi="Times New Roman" w:cs="Times New Roman"/>
          <w:sz w:val="20"/>
        </w:rPr>
        <w:t>on the landscape</w:t>
      </w:r>
      <w:r w:rsidR="007627EF" w:rsidRPr="00C01581">
        <w:rPr>
          <w:rFonts w:ascii="Times New Roman" w:eastAsia="Times New Roman" w:hAnsi="Times New Roman" w:cs="Times New Roman"/>
          <w:sz w:val="20"/>
        </w:rPr>
        <w:t xml:space="preserve">, replace screwpumps with pumpjacks, and replace </w:t>
      </w:r>
      <w:r w:rsidR="00B20172" w:rsidRPr="00C01581">
        <w:rPr>
          <w:rFonts w:ascii="Times New Roman" w:eastAsia="Times New Roman" w:hAnsi="Times New Roman" w:cs="Times New Roman"/>
          <w:sz w:val="20"/>
        </w:rPr>
        <w:t>grid power</w:t>
      </w:r>
      <w:r w:rsidR="00B4680B" w:rsidRPr="00C01581">
        <w:rPr>
          <w:rFonts w:ascii="Times New Roman" w:eastAsia="Times New Roman" w:hAnsi="Times New Roman" w:cs="Times New Roman"/>
          <w:sz w:val="20"/>
        </w:rPr>
        <w:t>ed with generator-</w:t>
      </w:r>
      <w:r w:rsidR="007627EF" w:rsidRPr="00C01581">
        <w:rPr>
          <w:rFonts w:ascii="Times New Roman" w:eastAsia="Times New Roman" w:hAnsi="Times New Roman" w:cs="Times New Roman"/>
          <w:sz w:val="20"/>
        </w:rPr>
        <w:t>power</w:t>
      </w:r>
      <w:r w:rsidR="00846FAD" w:rsidRPr="00C01581">
        <w:rPr>
          <w:rFonts w:ascii="Times New Roman" w:eastAsia="Times New Roman" w:hAnsi="Times New Roman" w:cs="Times New Roman"/>
          <w:sz w:val="20"/>
        </w:rPr>
        <w:t>ed wells</w:t>
      </w:r>
      <w:r w:rsidR="00985DE8" w:rsidRPr="00C01581">
        <w:rPr>
          <w:rFonts w:ascii="Times New Roman" w:eastAsia="Times New Roman" w:hAnsi="Times New Roman" w:cs="Times New Roman"/>
          <w:sz w:val="20"/>
        </w:rPr>
        <w:t xml:space="preserve">. </w:t>
      </w:r>
    </w:p>
    <w:bookmarkEnd w:id="0"/>
    <w:p w:rsidR="00EC6B2F" w:rsidRPr="00C01581" w:rsidRDefault="00EC6B2F" w:rsidP="00B16917">
      <w:pPr>
        <w:rPr>
          <w:rFonts w:ascii="Times New Roman" w:eastAsia="Times New Roman" w:hAnsi="Times New Roman" w:cs="Times New Roman"/>
          <w:sz w:val="20"/>
        </w:rPr>
      </w:pPr>
    </w:p>
    <w:p w:rsidR="00D574C6" w:rsidRDefault="00377BC3" w:rsidP="00B16917">
      <w:pPr>
        <w:rPr>
          <w:rFonts w:ascii="Times New Roman" w:eastAsia="Times New Roman" w:hAnsi="Times New Roman" w:cs="Times New Roman"/>
          <w:sz w:val="20"/>
        </w:rPr>
      </w:pPr>
      <w:r w:rsidRPr="00377BC3">
        <w:rPr>
          <w:rFonts w:ascii="Times New Roman" w:eastAsia="Times New Roman" w:hAnsi="Times New Roman" w:cs="Times New Roman"/>
          <w:i/>
          <w:sz w:val="20"/>
        </w:rPr>
        <w:t>K</w:t>
      </w:r>
      <w:r w:rsidR="00EC6B2F" w:rsidRPr="00377BC3">
        <w:rPr>
          <w:rFonts w:ascii="Times New Roman" w:eastAsia="Times New Roman" w:hAnsi="Times New Roman" w:cs="Times New Roman"/>
          <w:i/>
          <w:sz w:val="20"/>
        </w:rPr>
        <w:t>eywords</w:t>
      </w:r>
      <w:r>
        <w:rPr>
          <w:rFonts w:ascii="Times New Roman" w:eastAsia="Times New Roman" w:hAnsi="Times New Roman" w:cs="Times New Roman"/>
          <w:i/>
          <w:sz w:val="20"/>
        </w:rPr>
        <w:t>:</w:t>
      </w:r>
      <w:r w:rsidR="00EC6B2F" w:rsidRPr="00C01581">
        <w:rPr>
          <w:rFonts w:ascii="Times New Roman" w:eastAsia="Times New Roman" w:hAnsi="Times New Roman" w:cs="Times New Roman"/>
          <w:b/>
          <w:caps/>
          <w:sz w:val="20"/>
        </w:rPr>
        <w:t xml:space="preserve"> </w:t>
      </w:r>
      <w:r w:rsidR="00885060">
        <w:rPr>
          <w:rFonts w:ascii="Times New Roman" w:eastAsia="Times New Roman" w:hAnsi="Times New Roman" w:cs="Times New Roman"/>
          <w:sz w:val="20"/>
        </w:rPr>
        <w:t>Grassland songbirds; energy development; anthropogenic noise;</w:t>
      </w:r>
      <w:r w:rsidR="00EC6B2F" w:rsidRPr="00C01581">
        <w:rPr>
          <w:rFonts w:ascii="Times New Roman" w:eastAsia="Times New Roman" w:hAnsi="Times New Roman" w:cs="Times New Roman"/>
          <w:sz w:val="20"/>
        </w:rPr>
        <w:t xml:space="preserve"> nest</w:t>
      </w:r>
      <w:r w:rsidR="00B56F0E" w:rsidRPr="00C01581">
        <w:rPr>
          <w:rFonts w:ascii="Times New Roman" w:eastAsia="Times New Roman" w:hAnsi="Times New Roman" w:cs="Times New Roman"/>
          <w:sz w:val="20"/>
        </w:rPr>
        <w:t>ing</w:t>
      </w:r>
      <w:r w:rsidR="00885060">
        <w:rPr>
          <w:rFonts w:ascii="Times New Roman" w:eastAsia="Times New Roman" w:hAnsi="Times New Roman" w:cs="Times New Roman"/>
          <w:sz w:val="20"/>
        </w:rPr>
        <w:t xml:space="preserve"> success; oil and gas;</w:t>
      </w:r>
      <w:r w:rsidR="00EC6B2F" w:rsidRPr="00C01581">
        <w:rPr>
          <w:rFonts w:ascii="Times New Roman" w:eastAsia="Times New Roman" w:hAnsi="Times New Roman" w:cs="Times New Roman"/>
          <w:sz w:val="20"/>
        </w:rPr>
        <w:t xml:space="preserve"> edge effects</w:t>
      </w:r>
    </w:p>
    <w:p w:rsidR="00CC058B" w:rsidRPr="00C01581" w:rsidRDefault="00CC058B" w:rsidP="00B16917">
      <w:pPr>
        <w:rPr>
          <w:rFonts w:ascii="Times New Roman" w:eastAsia="Times New Roman" w:hAnsi="Times New Roman" w:cs="Times New Roman"/>
          <w:sz w:val="20"/>
        </w:rPr>
      </w:pPr>
    </w:p>
    <w:p w:rsidR="004F63A5" w:rsidRPr="00C01581" w:rsidRDefault="001E4D24" w:rsidP="00B16917">
      <w:pPr>
        <w:rPr>
          <w:rFonts w:ascii="Times New Roman" w:eastAsia="Times New Roman" w:hAnsi="Times New Roman" w:cs="Times New Roman"/>
          <w:sz w:val="20"/>
        </w:rPr>
      </w:pPr>
      <w:r>
        <w:rPr>
          <w:rFonts w:ascii="Times New Roman" w:eastAsia="Times New Roman" w:hAnsi="Times New Roman" w:cs="Times New Roman"/>
          <w:sz w:val="20"/>
        </w:rPr>
        <w:pict w14:anchorId="24CB3119">
          <v:shape id="_x0000_i1026" type="#_x0000_t75" style="width:431.7pt;height:1.4pt" o:hrpct="0" o:hralign="center" o:hr="t">
            <v:imagedata r:id="rId9" o:title="Default Line"/>
          </v:shape>
        </w:pict>
      </w:r>
    </w:p>
    <w:p w:rsidR="00D574C6" w:rsidRDefault="00D574C6" w:rsidP="00DC4216">
      <w:pPr>
        <w:spacing w:line="360" w:lineRule="auto"/>
        <w:outlineLvl w:val="0"/>
        <w:rPr>
          <w:rFonts w:ascii="Times New Roman" w:hAnsi="Times New Roman" w:cs="Times New Roman"/>
          <w:b/>
          <w:caps/>
          <w:sz w:val="20"/>
        </w:rPr>
      </w:pPr>
    </w:p>
    <w:p w:rsidR="00DC4216" w:rsidRPr="00C01581" w:rsidRDefault="00A33B5B" w:rsidP="00DC4216">
      <w:pPr>
        <w:spacing w:line="360" w:lineRule="auto"/>
        <w:outlineLvl w:val="0"/>
        <w:rPr>
          <w:rFonts w:ascii="Times New Roman" w:hAnsi="Times New Roman" w:cs="Times New Roman"/>
          <w:b/>
          <w:caps/>
          <w:sz w:val="20"/>
        </w:rPr>
      </w:pPr>
      <w:r>
        <w:rPr>
          <w:rFonts w:ascii="Times New Roman" w:hAnsi="Times New Roman" w:cs="Times New Roman"/>
          <w:b/>
          <w:caps/>
          <w:sz w:val="20"/>
        </w:rPr>
        <w:t>1.</w:t>
      </w:r>
      <w:r w:rsidR="0075566D" w:rsidRPr="00C01581">
        <w:rPr>
          <w:rFonts w:ascii="Times New Roman" w:hAnsi="Times New Roman" w:cs="Times New Roman"/>
          <w:b/>
          <w:caps/>
          <w:sz w:val="20"/>
        </w:rPr>
        <w:t xml:space="preserve"> </w:t>
      </w:r>
      <w:r w:rsidR="00DC4216" w:rsidRPr="00A33B5B">
        <w:rPr>
          <w:rFonts w:ascii="Times New Roman" w:hAnsi="Times New Roman" w:cs="Times New Roman"/>
          <w:b/>
          <w:sz w:val="20"/>
        </w:rPr>
        <w:t>Introduction</w:t>
      </w:r>
    </w:p>
    <w:p w:rsidR="006F6908" w:rsidRPr="00C01581" w:rsidRDefault="00425171" w:rsidP="00C01581">
      <w:pPr>
        <w:ind w:firstLine="720"/>
        <w:outlineLvl w:val="0"/>
        <w:rPr>
          <w:rFonts w:ascii="Times New Roman" w:hAnsi="Times New Roman" w:cs="Times New Roman"/>
          <w:sz w:val="20"/>
        </w:rPr>
      </w:pPr>
      <w:r w:rsidRPr="00C01581">
        <w:rPr>
          <w:rFonts w:ascii="Times New Roman" w:hAnsi="Times New Roman" w:cs="Times New Roman"/>
          <w:sz w:val="20"/>
        </w:rPr>
        <w:lastRenderedPageBreak/>
        <w:t xml:space="preserve">Grasslands are among the most endangered ecosystems on Earth, with 45% of historic grassland habitat already converted and less than 5% of the world’s remaining grasslands in protected areas (Hoekstra et al. 2005). </w:t>
      </w:r>
      <w:r w:rsidR="001B175A" w:rsidRPr="00C01581">
        <w:rPr>
          <w:rFonts w:ascii="Times New Roman" w:hAnsi="Times New Roman" w:cs="Times New Roman"/>
          <w:sz w:val="20"/>
        </w:rPr>
        <w:t xml:space="preserve">The rapid expansion of energy development </w:t>
      </w:r>
      <w:r w:rsidR="00581838" w:rsidRPr="00C01581">
        <w:rPr>
          <w:rFonts w:ascii="Times New Roman" w:hAnsi="Times New Roman" w:cs="Times New Roman"/>
          <w:sz w:val="20"/>
        </w:rPr>
        <w:t>across western North America</w:t>
      </w:r>
      <w:r w:rsidR="00AB1D78" w:rsidRPr="00C01581">
        <w:rPr>
          <w:rFonts w:ascii="Times New Roman" w:hAnsi="Times New Roman" w:cs="Times New Roman"/>
          <w:sz w:val="20"/>
        </w:rPr>
        <w:t xml:space="preserve"> </w:t>
      </w:r>
      <w:r w:rsidR="00572671" w:rsidRPr="00C01581">
        <w:rPr>
          <w:rFonts w:ascii="Times New Roman" w:hAnsi="Times New Roman" w:cs="Times New Roman"/>
          <w:sz w:val="20"/>
        </w:rPr>
        <w:t>may have significant conservation implications</w:t>
      </w:r>
      <w:r w:rsidR="00747D81">
        <w:rPr>
          <w:rFonts w:ascii="Times New Roman" w:hAnsi="Times New Roman" w:cs="Times New Roman"/>
          <w:sz w:val="20"/>
        </w:rPr>
        <w:t xml:space="preserve"> for grassland obligate species</w:t>
      </w:r>
      <w:r w:rsidR="00B72726" w:rsidRPr="00C01581">
        <w:rPr>
          <w:rFonts w:ascii="Times New Roman" w:hAnsi="Times New Roman" w:cs="Times New Roman"/>
          <w:sz w:val="20"/>
        </w:rPr>
        <w:t>,</w:t>
      </w:r>
      <w:r w:rsidR="00572671" w:rsidRPr="00C01581">
        <w:rPr>
          <w:rFonts w:ascii="Times New Roman" w:hAnsi="Times New Roman" w:cs="Times New Roman"/>
          <w:sz w:val="20"/>
        </w:rPr>
        <w:t xml:space="preserve"> as </w:t>
      </w:r>
      <w:r w:rsidR="00E90B52" w:rsidRPr="00C01581">
        <w:rPr>
          <w:rFonts w:ascii="Times New Roman" w:hAnsi="Times New Roman" w:cs="Times New Roman"/>
          <w:sz w:val="20"/>
        </w:rPr>
        <w:t xml:space="preserve">energy leases </w:t>
      </w:r>
      <w:r w:rsidR="00AD2792" w:rsidRPr="00C01581">
        <w:rPr>
          <w:rFonts w:ascii="Times New Roman" w:hAnsi="Times New Roman" w:cs="Times New Roman"/>
          <w:sz w:val="20"/>
        </w:rPr>
        <w:t>currently</w:t>
      </w:r>
      <w:r w:rsidR="00E90B52" w:rsidRPr="00C01581">
        <w:rPr>
          <w:rFonts w:ascii="Times New Roman" w:hAnsi="Times New Roman" w:cs="Times New Roman"/>
          <w:sz w:val="20"/>
        </w:rPr>
        <w:t xml:space="preserve"> occupy</w:t>
      </w:r>
      <w:r w:rsidR="00255D53" w:rsidRPr="00C01581">
        <w:rPr>
          <w:rFonts w:ascii="Times New Roman" w:hAnsi="Times New Roman" w:cs="Times New Roman"/>
          <w:sz w:val="20"/>
        </w:rPr>
        <w:t xml:space="preserve"> an estimated</w:t>
      </w:r>
      <w:r w:rsidR="00E90B52" w:rsidRPr="00C01581">
        <w:rPr>
          <w:rFonts w:ascii="Times New Roman" w:hAnsi="Times New Roman" w:cs="Times New Roman"/>
          <w:sz w:val="20"/>
        </w:rPr>
        <w:t xml:space="preserve"> 21</w:t>
      </w:r>
      <w:r w:rsidR="00AB1D78" w:rsidRPr="00C01581">
        <w:rPr>
          <w:rFonts w:ascii="Times New Roman" w:hAnsi="Times New Roman" w:cs="Times New Roman"/>
          <w:sz w:val="20"/>
        </w:rPr>
        <w:t xml:space="preserve">% of all grassland </w:t>
      </w:r>
      <w:r w:rsidR="00E65C1C" w:rsidRPr="00C01581">
        <w:rPr>
          <w:rFonts w:ascii="Times New Roman" w:hAnsi="Times New Roman" w:cs="Times New Roman"/>
          <w:sz w:val="20"/>
        </w:rPr>
        <w:t>habitats</w:t>
      </w:r>
      <w:r w:rsidR="00AB1D78" w:rsidRPr="00C01581">
        <w:rPr>
          <w:rFonts w:ascii="Times New Roman" w:hAnsi="Times New Roman" w:cs="Times New Roman"/>
          <w:sz w:val="20"/>
        </w:rPr>
        <w:t xml:space="preserve"> in </w:t>
      </w:r>
      <w:r w:rsidR="00B20172" w:rsidRPr="00C01581">
        <w:rPr>
          <w:rFonts w:ascii="Times New Roman" w:hAnsi="Times New Roman" w:cs="Times New Roman"/>
          <w:sz w:val="20"/>
        </w:rPr>
        <w:t xml:space="preserve">western North America </w:t>
      </w:r>
      <w:r w:rsidR="00AB1D78" w:rsidRPr="00C01581">
        <w:rPr>
          <w:rFonts w:ascii="Times New Roman" w:hAnsi="Times New Roman" w:cs="Times New Roman"/>
          <w:sz w:val="20"/>
        </w:rPr>
        <w:t>(Copeland et al. 2</w:t>
      </w:r>
      <w:r w:rsidR="00295CF9" w:rsidRPr="00C01581">
        <w:rPr>
          <w:rFonts w:ascii="Times New Roman" w:hAnsi="Times New Roman" w:cs="Times New Roman"/>
          <w:sz w:val="20"/>
        </w:rPr>
        <w:t>011</w:t>
      </w:r>
      <w:r w:rsidR="00AB1D78" w:rsidRPr="00C01581">
        <w:rPr>
          <w:rFonts w:ascii="Times New Roman" w:hAnsi="Times New Roman" w:cs="Times New Roman"/>
          <w:sz w:val="20"/>
        </w:rPr>
        <w:t>)</w:t>
      </w:r>
      <w:r w:rsidR="00295CF9" w:rsidRPr="00C01581">
        <w:rPr>
          <w:rFonts w:ascii="Times New Roman" w:hAnsi="Times New Roman" w:cs="Times New Roman"/>
          <w:sz w:val="20"/>
        </w:rPr>
        <w:t>.</w:t>
      </w:r>
      <w:r w:rsidR="00A641EE" w:rsidRPr="00C01581">
        <w:rPr>
          <w:rFonts w:ascii="Times New Roman" w:hAnsi="Times New Roman" w:cs="Times New Roman"/>
          <w:sz w:val="20"/>
        </w:rPr>
        <w:t xml:space="preserve"> </w:t>
      </w:r>
      <w:r w:rsidR="007270AE" w:rsidRPr="00C01581">
        <w:rPr>
          <w:rFonts w:ascii="Times New Roman" w:hAnsi="Times New Roman" w:cs="Times New Roman"/>
          <w:sz w:val="20"/>
        </w:rPr>
        <w:t xml:space="preserve">Energy development </w:t>
      </w:r>
      <w:r w:rsidR="003C228E" w:rsidRPr="00C01581">
        <w:rPr>
          <w:rFonts w:ascii="Times New Roman" w:hAnsi="Times New Roman" w:cs="Times New Roman"/>
          <w:sz w:val="20"/>
        </w:rPr>
        <w:t>can</w:t>
      </w:r>
      <w:r w:rsidR="005C753C" w:rsidRPr="00C01581">
        <w:rPr>
          <w:rFonts w:ascii="Times New Roman" w:hAnsi="Times New Roman" w:cs="Times New Roman"/>
          <w:sz w:val="20"/>
        </w:rPr>
        <w:t xml:space="preserve"> </w:t>
      </w:r>
      <w:r w:rsidR="003C228E" w:rsidRPr="00C01581">
        <w:rPr>
          <w:rFonts w:ascii="Times New Roman" w:hAnsi="Times New Roman" w:cs="Times New Roman"/>
          <w:sz w:val="20"/>
        </w:rPr>
        <w:t>have</w:t>
      </w:r>
      <w:r w:rsidR="007270AE" w:rsidRPr="00C01581">
        <w:rPr>
          <w:rFonts w:ascii="Times New Roman" w:hAnsi="Times New Roman" w:cs="Times New Roman"/>
          <w:sz w:val="20"/>
        </w:rPr>
        <w:t xml:space="preserve"> a </w:t>
      </w:r>
      <w:r w:rsidR="00D57ED6" w:rsidRPr="00C01581">
        <w:rPr>
          <w:rFonts w:ascii="Times New Roman" w:hAnsi="Times New Roman" w:cs="Times New Roman"/>
          <w:sz w:val="20"/>
        </w:rPr>
        <w:t>variety of</w:t>
      </w:r>
      <w:r w:rsidR="007270AE" w:rsidRPr="00C01581">
        <w:rPr>
          <w:rFonts w:ascii="Times New Roman" w:hAnsi="Times New Roman" w:cs="Times New Roman"/>
          <w:sz w:val="20"/>
        </w:rPr>
        <w:t xml:space="preserve"> effects on avian species, and may pose a threat to declining grassland songbirds (Askins</w:t>
      </w:r>
      <w:r w:rsidR="00D57ED6" w:rsidRPr="00C01581">
        <w:rPr>
          <w:rFonts w:ascii="Times New Roman" w:hAnsi="Times New Roman" w:cs="Times New Roman"/>
          <w:sz w:val="20"/>
        </w:rPr>
        <w:t xml:space="preserve"> et al.</w:t>
      </w:r>
      <w:r w:rsidR="007270AE" w:rsidRPr="00C01581">
        <w:rPr>
          <w:rFonts w:ascii="Times New Roman" w:hAnsi="Times New Roman" w:cs="Times New Roman"/>
          <w:sz w:val="20"/>
        </w:rPr>
        <w:t xml:space="preserve"> 2007</w:t>
      </w:r>
      <w:r w:rsidR="00413372" w:rsidRPr="00C01581">
        <w:rPr>
          <w:rFonts w:ascii="Times New Roman" w:hAnsi="Times New Roman" w:cs="Times New Roman"/>
          <w:sz w:val="20"/>
        </w:rPr>
        <w:t>). However, l</w:t>
      </w:r>
      <w:r w:rsidR="00C22FAD" w:rsidRPr="00C01581">
        <w:rPr>
          <w:rFonts w:ascii="Times New Roman" w:hAnsi="Times New Roman" w:cs="Times New Roman"/>
          <w:sz w:val="20"/>
        </w:rPr>
        <w:t>ittle</w:t>
      </w:r>
      <w:r w:rsidR="00435EF7" w:rsidRPr="00C01581">
        <w:rPr>
          <w:rFonts w:ascii="Times New Roman" w:hAnsi="Times New Roman" w:cs="Times New Roman"/>
          <w:sz w:val="20"/>
        </w:rPr>
        <w:t xml:space="preserve"> </w:t>
      </w:r>
      <w:r w:rsidR="00C22FAD" w:rsidRPr="00C01581">
        <w:rPr>
          <w:rFonts w:ascii="Times New Roman" w:hAnsi="Times New Roman" w:cs="Times New Roman"/>
          <w:sz w:val="20"/>
        </w:rPr>
        <w:t>research has</w:t>
      </w:r>
      <w:r w:rsidR="00435EF7" w:rsidRPr="00C01581">
        <w:rPr>
          <w:rFonts w:ascii="Times New Roman" w:hAnsi="Times New Roman" w:cs="Times New Roman"/>
          <w:sz w:val="20"/>
        </w:rPr>
        <w:t xml:space="preserve"> </w:t>
      </w:r>
      <w:r w:rsidR="00C22FAD" w:rsidRPr="00C01581">
        <w:rPr>
          <w:rFonts w:ascii="Times New Roman" w:hAnsi="Times New Roman" w:cs="Times New Roman"/>
          <w:sz w:val="20"/>
        </w:rPr>
        <w:t>been conducted on</w:t>
      </w:r>
      <w:r w:rsidR="00435EF7" w:rsidRPr="00C01581">
        <w:rPr>
          <w:rFonts w:ascii="Times New Roman" w:hAnsi="Times New Roman" w:cs="Times New Roman"/>
          <w:sz w:val="20"/>
        </w:rPr>
        <w:t xml:space="preserve"> effects of energy infrastructure on </w:t>
      </w:r>
      <w:r w:rsidR="00413372" w:rsidRPr="00C01581">
        <w:rPr>
          <w:rFonts w:ascii="Times New Roman" w:hAnsi="Times New Roman" w:cs="Times New Roman"/>
          <w:sz w:val="20"/>
        </w:rPr>
        <w:t xml:space="preserve">songbird </w:t>
      </w:r>
      <w:r w:rsidR="00435EF7" w:rsidRPr="00C01581">
        <w:rPr>
          <w:rFonts w:ascii="Times New Roman" w:hAnsi="Times New Roman" w:cs="Times New Roman"/>
          <w:sz w:val="20"/>
        </w:rPr>
        <w:t>reproductive success</w:t>
      </w:r>
      <w:r w:rsidR="00413372" w:rsidRPr="00C01581">
        <w:rPr>
          <w:rFonts w:ascii="Times New Roman" w:hAnsi="Times New Roman" w:cs="Times New Roman"/>
          <w:sz w:val="20"/>
        </w:rPr>
        <w:t>. Effects of infrastructure on productivity appear to vary by species and habitat type</w:t>
      </w:r>
      <w:r w:rsidR="00435EF7" w:rsidRPr="00C01581">
        <w:rPr>
          <w:rFonts w:ascii="Times New Roman" w:hAnsi="Times New Roman" w:cs="Times New Roman"/>
          <w:sz w:val="20"/>
        </w:rPr>
        <w:t>.</w:t>
      </w:r>
      <w:r w:rsidR="00C6655C" w:rsidRPr="00C01581">
        <w:rPr>
          <w:rFonts w:ascii="Times New Roman" w:hAnsi="Times New Roman" w:cs="Times New Roman"/>
          <w:sz w:val="20"/>
        </w:rPr>
        <w:t xml:space="preserve"> </w:t>
      </w:r>
      <w:r w:rsidR="00413372" w:rsidRPr="00C01581">
        <w:rPr>
          <w:rFonts w:ascii="Times New Roman" w:hAnsi="Times New Roman" w:cs="Times New Roman"/>
          <w:sz w:val="20"/>
        </w:rPr>
        <w:t>For example, r</w:t>
      </w:r>
      <w:r w:rsidR="00C6655C" w:rsidRPr="00C01581">
        <w:rPr>
          <w:rFonts w:ascii="Times New Roman" w:hAnsi="Times New Roman" w:cs="Times New Roman"/>
          <w:sz w:val="20"/>
        </w:rPr>
        <w:t>ed-winged blackbird (</w:t>
      </w:r>
      <w:r w:rsidR="00C6655C" w:rsidRPr="00C01581">
        <w:rPr>
          <w:rFonts w:ascii="Times New Roman" w:hAnsi="Times New Roman" w:cs="Times New Roman"/>
          <w:i/>
          <w:sz w:val="20"/>
        </w:rPr>
        <w:t>Agelaius phoeniceus</w:t>
      </w:r>
      <w:r w:rsidR="00C6655C" w:rsidRPr="00C01581">
        <w:rPr>
          <w:rFonts w:ascii="Times New Roman" w:hAnsi="Times New Roman" w:cs="Times New Roman"/>
          <w:sz w:val="20"/>
        </w:rPr>
        <w:t>) and blue-gray gnatcatcher (</w:t>
      </w:r>
      <w:r w:rsidR="00C6655C" w:rsidRPr="00C01581">
        <w:rPr>
          <w:rFonts w:ascii="Times New Roman" w:hAnsi="Times New Roman" w:cs="Times New Roman"/>
          <w:i/>
          <w:sz w:val="20"/>
        </w:rPr>
        <w:t>Polioptila caerulea</w:t>
      </w:r>
      <w:r w:rsidR="00C6655C" w:rsidRPr="00C01581">
        <w:rPr>
          <w:rFonts w:ascii="Times New Roman" w:hAnsi="Times New Roman" w:cs="Times New Roman"/>
          <w:sz w:val="20"/>
        </w:rPr>
        <w:t>) nesting near wind turbines</w:t>
      </w:r>
      <w:r w:rsidR="00E174C4" w:rsidRPr="00C01581">
        <w:rPr>
          <w:rFonts w:ascii="Times New Roman" w:hAnsi="Times New Roman" w:cs="Times New Roman"/>
          <w:sz w:val="20"/>
        </w:rPr>
        <w:t xml:space="preserve"> experience</w:t>
      </w:r>
      <w:r w:rsidR="001D2523">
        <w:rPr>
          <w:rFonts w:ascii="Times New Roman" w:hAnsi="Times New Roman" w:cs="Times New Roman"/>
          <w:sz w:val="20"/>
        </w:rPr>
        <w:t>d</w:t>
      </w:r>
      <w:r w:rsidR="00C6655C" w:rsidRPr="00C01581">
        <w:rPr>
          <w:rFonts w:ascii="Times New Roman" w:hAnsi="Times New Roman" w:cs="Times New Roman"/>
          <w:sz w:val="20"/>
        </w:rPr>
        <w:t xml:space="preserve"> no decrease in </w:t>
      </w:r>
      <w:r w:rsidR="00CB6122" w:rsidRPr="00C01581">
        <w:rPr>
          <w:rFonts w:ascii="Times New Roman" w:hAnsi="Times New Roman" w:cs="Times New Roman"/>
          <w:sz w:val="20"/>
        </w:rPr>
        <w:t xml:space="preserve">nesting success </w:t>
      </w:r>
      <w:r w:rsidR="00C6655C" w:rsidRPr="00C01581">
        <w:rPr>
          <w:rFonts w:ascii="Times New Roman" w:hAnsi="Times New Roman" w:cs="Times New Roman"/>
          <w:sz w:val="20"/>
        </w:rPr>
        <w:t>or reproductive success (</w:t>
      </w:r>
      <w:r w:rsidR="006E37C3" w:rsidRPr="00C01581">
        <w:rPr>
          <w:rFonts w:ascii="Times New Roman" w:hAnsi="Times New Roman" w:cs="Times New Roman"/>
          <w:sz w:val="20"/>
        </w:rPr>
        <w:t>Bennet</w:t>
      </w:r>
      <w:r w:rsidR="00275298" w:rsidRPr="00C01581">
        <w:rPr>
          <w:rFonts w:ascii="Times New Roman" w:hAnsi="Times New Roman" w:cs="Times New Roman"/>
          <w:sz w:val="20"/>
        </w:rPr>
        <w:t>t</w:t>
      </w:r>
      <w:r w:rsidR="006E37C3" w:rsidRPr="00C01581">
        <w:rPr>
          <w:rFonts w:ascii="Times New Roman" w:hAnsi="Times New Roman" w:cs="Times New Roman"/>
          <w:sz w:val="20"/>
        </w:rPr>
        <w:t xml:space="preserve"> et al. 2014,</w:t>
      </w:r>
      <w:r w:rsidR="00DC4E3C" w:rsidRPr="00C01581">
        <w:rPr>
          <w:rFonts w:ascii="Times New Roman" w:hAnsi="Times New Roman" w:cs="Times New Roman"/>
          <w:sz w:val="20"/>
        </w:rPr>
        <w:t xml:space="preserve"> Gillespie and Dinsmore 2014</w:t>
      </w:r>
      <w:r w:rsidR="00C6655C" w:rsidRPr="00C01581">
        <w:rPr>
          <w:rFonts w:ascii="Times New Roman" w:hAnsi="Times New Roman" w:cs="Times New Roman"/>
          <w:sz w:val="20"/>
        </w:rPr>
        <w:t>)</w:t>
      </w:r>
      <w:r w:rsidR="00DC4E3C" w:rsidRPr="00C01581">
        <w:rPr>
          <w:rFonts w:ascii="Times New Roman" w:hAnsi="Times New Roman" w:cs="Times New Roman"/>
          <w:sz w:val="20"/>
        </w:rPr>
        <w:t xml:space="preserve">. </w:t>
      </w:r>
      <w:r w:rsidR="00413372" w:rsidRPr="00C01581">
        <w:rPr>
          <w:rFonts w:ascii="Times New Roman" w:hAnsi="Times New Roman" w:cs="Times New Roman"/>
          <w:sz w:val="20"/>
        </w:rPr>
        <w:t>Surprisingly, o</w:t>
      </w:r>
      <w:r w:rsidR="00381B1B">
        <w:rPr>
          <w:rFonts w:ascii="Times New Roman" w:hAnsi="Times New Roman" w:cs="Times New Roman"/>
          <w:sz w:val="20"/>
        </w:rPr>
        <w:t>venbird</w:t>
      </w:r>
      <w:r w:rsidR="00F922E4" w:rsidRPr="00C01581">
        <w:rPr>
          <w:rFonts w:ascii="Times New Roman" w:hAnsi="Times New Roman" w:cs="Times New Roman"/>
          <w:sz w:val="20"/>
        </w:rPr>
        <w:t xml:space="preserve"> </w:t>
      </w:r>
      <w:r w:rsidR="0021380F" w:rsidRPr="00C01581">
        <w:rPr>
          <w:rFonts w:ascii="Times New Roman" w:hAnsi="Times New Roman" w:cs="Times New Roman"/>
          <w:sz w:val="20"/>
        </w:rPr>
        <w:t>(</w:t>
      </w:r>
      <w:r w:rsidR="00CE7E81" w:rsidRPr="00C01581">
        <w:rPr>
          <w:rFonts w:ascii="Times New Roman" w:hAnsi="Times New Roman" w:cs="Times New Roman"/>
          <w:i/>
          <w:sz w:val="20"/>
        </w:rPr>
        <w:t>Seiurus aurocapilla</w:t>
      </w:r>
      <w:r w:rsidR="0021380F" w:rsidRPr="00C01581">
        <w:rPr>
          <w:rFonts w:ascii="Times New Roman" w:hAnsi="Times New Roman" w:cs="Times New Roman"/>
          <w:sz w:val="20"/>
        </w:rPr>
        <w:t>)</w:t>
      </w:r>
      <w:r w:rsidR="00DB1E08" w:rsidRPr="00C01581">
        <w:rPr>
          <w:rFonts w:ascii="Times New Roman" w:hAnsi="Times New Roman" w:cs="Times New Roman"/>
          <w:sz w:val="20"/>
        </w:rPr>
        <w:t xml:space="preserve"> nesting</w:t>
      </w:r>
      <w:r w:rsidR="0021380F" w:rsidRPr="00C01581">
        <w:rPr>
          <w:rFonts w:ascii="Times New Roman" w:hAnsi="Times New Roman" w:cs="Times New Roman"/>
          <w:sz w:val="20"/>
        </w:rPr>
        <w:t xml:space="preserve"> near unconventional oil</w:t>
      </w:r>
      <w:r w:rsidR="007306D2" w:rsidRPr="00C01581">
        <w:rPr>
          <w:rFonts w:ascii="Times New Roman" w:hAnsi="Times New Roman" w:cs="Times New Roman"/>
          <w:sz w:val="20"/>
        </w:rPr>
        <w:t xml:space="preserve"> development</w:t>
      </w:r>
      <w:r w:rsidR="0021380F" w:rsidRPr="00C01581">
        <w:rPr>
          <w:rFonts w:ascii="Times New Roman" w:hAnsi="Times New Roman" w:cs="Times New Roman"/>
          <w:sz w:val="20"/>
        </w:rPr>
        <w:t xml:space="preserve"> in the boreal forest </w:t>
      </w:r>
      <w:r w:rsidR="003845BF" w:rsidRPr="00C01581">
        <w:rPr>
          <w:rFonts w:ascii="Times New Roman" w:hAnsi="Times New Roman" w:cs="Times New Roman"/>
          <w:sz w:val="20"/>
        </w:rPr>
        <w:t>experience</w:t>
      </w:r>
      <w:r w:rsidR="00352E85">
        <w:rPr>
          <w:rFonts w:ascii="Times New Roman" w:hAnsi="Times New Roman" w:cs="Times New Roman"/>
          <w:sz w:val="20"/>
        </w:rPr>
        <w:t>d</w:t>
      </w:r>
      <w:r w:rsidR="003845BF" w:rsidRPr="00C01581">
        <w:rPr>
          <w:rFonts w:ascii="Times New Roman" w:hAnsi="Times New Roman" w:cs="Times New Roman"/>
          <w:sz w:val="20"/>
        </w:rPr>
        <w:t xml:space="preserve"> improved nesting success</w:t>
      </w:r>
      <w:r w:rsidR="00352E85">
        <w:rPr>
          <w:rFonts w:ascii="Times New Roman" w:hAnsi="Times New Roman" w:cs="Times New Roman"/>
          <w:sz w:val="20"/>
        </w:rPr>
        <w:t xml:space="preserve"> in one study</w:t>
      </w:r>
      <w:r w:rsidR="0021380F" w:rsidRPr="00C01581">
        <w:rPr>
          <w:rFonts w:ascii="Times New Roman" w:hAnsi="Times New Roman" w:cs="Times New Roman"/>
          <w:sz w:val="20"/>
        </w:rPr>
        <w:t xml:space="preserve"> (Ball et al. 2009).</w:t>
      </w:r>
      <w:r w:rsidR="00552BDB">
        <w:rPr>
          <w:rFonts w:ascii="Times New Roman" w:hAnsi="Times New Roman" w:cs="Times New Roman"/>
          <w:sz w:val="20"/>
        </w:rPr>
        <w:t xml:space="preserve"> Gray flycatcher (</w:t>
      </w:r>
      <w:r w:rsidR="00552BDB">
        <w:rPr>
          <w:rFonts w:ascii="Times New Roman" w:hAnsi="Times New Roman" w:cs="Times New Roman"/>
          <w:i/>
          <w:sz w:val="20"/>
        </w:rPr>
        <w:t>Empidonax wrightii</w:t>
      </w:r>
      <w:r w:rsidR="00552BDB">
        <w:rPr>
          <w:rFonts w:ascii="Times New Roman" w:hAnsi="Times New Roman" w:cs="Times New Roman"/>
          <w:sz w:val="20"/>
        </w:rPr>
        <w:t xml:space="preserve">) also experienced a small increase in nesting success in </w:t>
      </w:r>
      <w:r w:rsidR="00A437C7">
        <w:rPr>
          <w:rFonts w:ascii="Times New Roman" w:hAnsi="Times New Roman" w:cs="Times New Roman"/>
          <w:sz w:val="20"/>
        </w:rPr>
        <w:t>areas</w:t>
      </w:r>
      <w:r w:rsidR="00552BDB">
        <w:rPr>
          <w:rFonts w:ascii="Times New Roman" w:hAnsi="Times New Roman" w:cs="Times New Roman"/>
          <w:sz w:val="20"/>
        </w:rPr>
        <w:t xml:space="preserve"> affected by natural gas compressor station noise (Francis et al. 2011).</w:t>
      </w:r>
      <w:r w:rsidR="0056743A" w:rsidRPr="00C01581">
        <w:rPr>
          <w:rFonts w:ascii="Times New Roman" w:hAnsi="Times New Roman" w:cs="Times New Roman"/>
          <w:sz w:val="20"/>
        </w:rPr>
        <w:t xml:space="preserve"> </w:t>
      </w:r>
      <w:r w:rsidR="00083108" w:rsidRPr="00C01581">
        <w:rPr>
          <w:rFonts w:ascii="Times New Roman" w:hAnsi="Times New Roman" w:cs="Times New Roman"/>
          <w:sz w:val="20"/>
        </w:rPr>
        <w:t xml:space="preserve">Conversely, </w:t>
      </w:r>
      <w:r w:rsidR="00911713" w:rsidRPr="00C01581">
        <w:rPr>
          <w:rFonts w:ascii="Times New Roman" w:hAnsi="Times New Roman" w:cs="Times New Roman"/>
          <w:sz w:val="20"/>
        </w:rPr>
        <w:t>in sagebrush steppe</w:t>
      </w:r>
      <w:r w:rsidR="00995C8D" w:rsidRPr="00C01581">
        <w:rPr>
          <w:rFonts w:ascii="Times New Roman" w:hAnsi="Times New Roman" w:cs="Times New Roman"/>
          <w:sz w:val="20"/>
        </w:rPr>
        <w:t>,</w:t>
      </w:r>
      <w:r w:rsidR="00911713" w:rsidRPr="00C01581">
        <w:rPr>
          <w:rFonts w:ascii="Times New Roman" w:hAnsi="Times New Roman" w:cs="Times New Roman"/>
          <w:sz w:val="20"/>
        </w:rPr>
        <w:t xml:space="preserve"> songbird</w:t>
      </w:r>
      <w:r w:rsidR="00B37EF2" w:rsidRPr="00C01581">
        <w:rPr>
          <w:rFonts w:ascii="Times New Roman" w:hAnsi="Times New Roman" w:cs="Times New Roman"/>
          <w:sz w:val="20"/>
        </w:rPr>
        <w:t xml:space="preserve"> nesting success</w:t>
      </w:r>
      <w:r w:rsidR="00995C8D" w:rsidRPr="00C01581">
        <w:rPr>
          <w:rFonts w:ascii="Times New Roman" w:hAnsi="Times New Roman" w:cs="Times New Roman"/>
          <w:sz w:val="20"/>
        </w:rPr>
        <w:t xml:space="preserve"> decreases</w:t>
      </w:r>
      <w:r w:rsidR="006F6908" w:rsidRPr="00C01581">
        <w:rPr>
          <w:rFonts w:ascii="Times New Roman" w:hAnsi="Times New Roman" w:cs="Times New Roman"/>
          <w:sz w:val="20"/>
        </w:rPr>
        <w:t>,</w:t>
      </w:r>
      <w:r w:rsidR="00B37EF2" w:rsidRPr="00C01581">
        <w:rPr>
          <w:rFonts w:ascii="Times New Roman" w:hAnsi="Times New Roman" w:cs="Times New Roman"/>
          <w:sz w:val="20"/>
        </w:rPr>
        <w:t xml:space="preserve"> </w:t>
      </w:r>
      <w:r w:rsidR="00413372" w:rsidRPr="00C01581">
        <w:rPr>
          <w:rFonts w:ascii="Times New Roman" w:hAnsi="Times New Roman" w:cs="Times New Roman"/>
          <w:sz w:val="20"/>
        </w:rPr>
        <w:t xml:space="preserve">and </w:t>
      </w:r>
      <w:r w:rsidR="006F6908" w:rsidRPr="00C01581">
        <w:rPr>
          <w:rFonts w:ascii="Times New Roman" w:hAnsi="Times New Roman" w:cs="Times New Roman"/>
          <w:sz w:val="20"/>
        </w:rPr>
        <w:t>small mammalian nest predators increase</w:t>
      </w:r>
      <w:r w:rsidR="001D2523">
        <w:rPr>
          <w:rFonts w:ascii="Times New Roman" w:hAnsi="Times New Roman" w:cs="Times New Roman"/>
          <w:sz w:val="20"/>
        </w:rPr>
        <w:t>d</w:t>
      </w:r>
      <w:r w:rsidR="006F6908" w:rsidRPr="00C01581">
        <w:rPr>
          <w:rFonts w:ascii="Times New Roman" w:hAnsi="Times New Roman" w:cs="Times New Roman"/>
          <w:sz w:val="20"/>
        </w:rPr>
        <w:t xml:space="preserve">, </w:t>
      </w:r>
      <w:r w:rsidR="00B37EF2" w:rsidRPr="00C01581">
        <w:rPr>
          <w:rFonts w:ascii="Times New Roman" w:hAnsi="Times New Roman" w:cs="Times New Roman"/>
          <w:sz w:val="20"/>
        </w:rPr>
        <w:t xml:space="preserve">as the proportion of habitat on the landscape disturbed by </w:t>
      </w:r>
      <w:r w:rsidR="001D2523">
        <w:rPr>
          <w:rFonts w:ascii="Times New Roman" w:hAnsi="Times New Roman" w:cs="Times New Roman"/>
          <w:sz w:val="20"/>
        </w:rPr>
        <w:t>oil and gas extraction increased</w:t>
      </w:r>
      <w:r w:rsidR="00B37EF2" w:rsidRPr="00C01581">
        <w:rPr>
          <w:rFonts w:ascii="Times New Roman" w:hAnsi="Times New Roman" w:cs="Times New Roman"/>
          <w:sz w:val="20"/>
        </w:rPr>
        <w:t xml:space="preserve"> (Hethcoat and Chalfoun 2015</w:t>
      </w:r>
      <w:r w:rsidR="00922188" w:rsidRPr="00C01581">
        <w:rPr>
          <w:rFonts w:ascii="Times New Roman" w:hAnsi="Times New Roman" w:cs="Times New Roman"/>
          <w:sz w:val="20"/>
        </w:rPr>
        <w:t>a</w:t>
      </w:r>
      <w:r w:rsidR="006F6908" w:rsidRPr="00C01581">
        <w:rPr>
          <w:rFonts w:ascii="Times New Roman" w:hAnsi="Times New Roman" w:cs="Times New Roman"/>
          <w:sz w:val="20"/>
        </w:rPr>
        <w:t>,</w:t>
      </w:r>
      <w:r w:rsidR="005F638E" w:rsidRPr="00C01581">
        <w:rPr>
          <w:rFonts w:ascii="Times New Roman" w:hAnsi="Times New Roman" w:cs="Times New Roman"/>
          <w:sz w:val="20"/>
        </w:rPr>
        <w:t>b).</w:t>
      </w:r>
      <w:r w:rsidR="00F97EE3" w:rsidRPr="00C01581">
        <w:rPr>
          <w:rFonts w:ascii="Times New Roman" w:hAnsi="Times New Roman" w:cs="Times New Roman"/>
          <w:sz w:val="20"/>
        </w:rPr>
        <w:t xml:space="preserve"> </w:t>
      </w:r>
      <w:r w:rsidR="003F5AC7" w:rsidRPr="00C01581">
        <w:rPr>
          <w:rFonts w:ascii="Times New Roman" w:hAnsi="Times New Roman" w:cs="Times New Roman"/>
          <w:sz w:val="20"/>
        </w:rPr>
        <w:t>There is also evidence that energy infrastructure may alter the nest density of breeding songbirds, attracting some species and displacing others (Shaffer and Buhl 2015).</w:t>
      </w:r>
      <w:r w:rsidR="001872FB" w:rsidRPr="00C01581">
        <w:rPr>
          <w:rFonts w:ascii="Times New Roman" w:hAnsi="Times New Roman" w:cs="Times New Roman"/>
          <w:sz w:val="20"/>
        </w:rPr>
        <w:t xml:space="preserve"> These diverse findings suggest that energy infrastructure has the potential to impact reproductive success in a number of ways, and that these effects may be system or species specific.</w:t>
      </w:r>
      <w:r w:rsidR="00B605A3" w:rsidRPr="00C01581">
        <w:rPr>
          <w:rFonts w:ascii="Times New Roman" w:hAnsi="Times New Roman" w:cs="Times New Roman"/>
          <w:sz w:val="20"/>
        </w:rPr>
        <w:t xml:space="preserve"> </w:t>
      </w:r>
    </w:p>
    <w:p w:rsidR="00121582" w:rsidRPr="00C01581" w:rsidRDefault="006F6908" w:rsidP="00C01581">
      <w:pPr>
        <w:ind w:firstLine="720"/>
        <w:outlineLvl w:val="0"/>
        <w:rPr>
          <w:rFonts w:ascii="Times New Roman" w:hAnsi="Times New Roman" w:cs="Times New Roman"/>
          <w:sz w:val="20"/>
        </w:rPr>
      </w:pPr>
      <w:r w:rsidRPr="00C01581">
        <w:rPr>
          <w:rFonts w:ascii="Times New Roman" w:hAnsi="Times New Roman" w:cs="Times New Roman"/>
          <w:sz w:val="20"/>
        </w:rPr>
        <w:t xml:space="preserve">Variability in apparent effects of energy development may occur because the mechanisms that explain effects </w:t>
      </w:r>
      <w:r w:rsidR="00972C78" w:rsidRPr="00C01581">
        <w:rPr>
          <w:rFonts w:ascii="Times New Roman" w:hAnsi="Times New Roman" w:cs="Times New Roman"/>
          <w:sz w:val="20"/>
        </w:rPr>
        <w:t>differ</w:t>
      </w:r>
      <w:r w:rsidRPr="00C01581">
        <w:rPr>
          <w:rFonts w:ascii="Times New Roman" w:hAnsi="Times New Roman" w:cs="Times New Roman"/>
          <w:sz w:val="20"/>
        </w:rPr>
        <w:t xml:space="preserve"> among species and ecosystems. Thus, understanding </w:t>
      </w:r>
      <w:r w:rsidR="004E3DEB" w:rsidRPr="00C01581">
        <w:rPr>
          <w:rFonts w:ascii="Times New Roman" w:hAnsi="Times New Roman" w:cs="Times New Roman"/>
          <w:sz w:val="20"/>
        </w:rPr>
        <w:t xml:space="preserve">why </w:t>
      </w:r>
      <w:r w:rsidR="00972C78" w:rsidRPr="00C01581">
        <w:rPr>
          <w:rFonts w:ascii="Times New Roman" w:hAnsi="Times New Roman" w:cs="Times New Roman"/>
          <w:sz w:val="20"/>
        </w:rPr>
        <w:t>certain</w:t>
      </w:r>
      <w:r w:rsidR="004E3DEB" w:rsidRPr="00C01581">
        <w:rPr>
          <w:rFonts w:ascii="Times New Roman" w:hAnsi="Times New Roman" w:cs="Times New Roman"/>
          <w:sz w:val="20"/>
        </w:rPr>
        <w:t xml:space="preserve"> </w:t>
      </w:r>
      <w:r w:rsidR="00972C78" w:rsidRPr="00C01581">
        <w:rPr>
          <w:rFonts w:ascii="Times New Roman" w:hAnsi="Times New Roman" w:cs="Times New Roman"/>
          <w:sz w:val="20"/>
        </w:rPr>
        <w:t>species</w:t>
      </w:r>
      <w:r w:rsidR="004E3DEB" w:rsidRPr="00C01581">
        <w:rPr>
          <w:rFonts w:ascii="Times New Roman" w:hAnsi="Times New Roman" w:cs="Times New Roman"/>
          <w:sz w:val="20"/>
        </w:rPr>
        <w:t xml:space="preserve"> are affected by energy infrastructure</w:t>
      </w:r>
      <w:r w:rsidRPr="00C01581">
        <w:rPr>
          <w:rFonts w:ascii="Times New Roman" w:hAnsi="Times New Roman" w:cs="Times New Roman"/>
          <w:sz w:val="20"/>
        </w:rPr>
        <w:t xml:space="preserve"> may help us </w:t>
      </w:r>
      <w:r w:rsidR="009C1BEC" w:rsidRPr="00C01581">
        <w:rPr>
          <w:rFonts w:ascii="Times New Roman" w:hAnsi="Times New Roman" w:cs="Times New Roman"/>
          <w:sz w:val="20"/>
        </w:rPr>
        <w:t>to develop a suite of effective management practices for</w:t>
      </w:r>
      <w:r w:rsidRPr="00C01581">
        <w:rPr>
          <w:rFonts w:ascii="Times New Roman" w:hAnsi="Times New Roman" w:cs="Times New Roman"/>
          <w:sz w:val="20"/>
        </w:rPr>
        <w:t xml:space="preserve"> </w:t>
      </w:r>
      <w:r w:rsidR="009C1BEC" w:rsidRPr="00C01581">
        <w:rPr>
          <w:rFonts w:ascii="Times New Roman" w:hAnsi="Times New Roman" w:cs="Times New Roman"/>
          <w:sz w:val="20"/>
        </w:rPr>
        <w:t xml:space="preserve">conserving </w:t>
      </w:r>
      <w:r w:rsidRPr="00C01581">
        <w:rPr>
          <w:rFonts w:ascii="Times New Roman" w:hAnsi="Times New Roman" w:cs="Times New Roman"/>
          <w:sz w:val="20"/>
        </w:rPr>
        <w:t>species that vary in their life-history strategies.</w:t>
      </w:r>
      <w:r w:rsidR="009C1BEC" w:rsidRPr="00C01581">
        <w:rPr>
          <w:rFonts w:ascii="Times New Roman" w:hAnsi="Times New Roman" w:cs="Times New Roman"/>
          <w:sz w:val="20"/>
        </w:rPr>
        <w:t xml:space="preserve"> For example, </w:t>
      </w:r>
      <w:r w:rsidR="00B605A3" w:rsidRPr="00C01581">
        <w:rPr>
          <w:rFonts w:ascii="Times New Roman" w:hAnsi="Times New Roman" w:cs="Times New Roman"/>
          <w:sz w:val="20"/>
        </w:rPr>
        <w:t xml:space="preserve">effects from energy infrastructure </w:t>
      </w:r>
      <w:r w:rsidR="009C1BEC" w:rsidRPr="00C01581">
        <w:rPr>
          <w:rFonts w:ascii="Times New Roman" w:hAnsi="Times New Roman" w:cs="Times New Roman"/>
          <w:sz w:val="20"/>
        </w:rPr>
        <w:t xml:space="preserve">may be </w:t>
      </w:r>
      <w:r w:rsidR="00B605A3" w:rsidRPr="00C01581">
        <w:rPr>
          <w:rFonts w:ascii="Times New Roman" w:hAnsi="Times New Roman" w:cs="Times New Roman"/>
          <w:sz w:val="20"/>
        </w:rPr>
        <w:t>a consequence of physical disturbance and fragmentation</w:t>
      </w:r>
      <w:r w:rsidR="007D78B6" w:rsidRPr="00C01581">
        <w:rPr>
          <w:rFonts w:ascii="Times New Roman" w:hAnsi="Times New Roman" w:cs="Times New Roman"/>
          <w:sz w:val="20"/>
        </w:rPr>
        <w:t xml:space="preserve"> (Hethcoat and Chalfoun 2015a</w:t>
      </w:r>
      <w:r w:rsidRPr="00C01581">
        <w:rPr>
          <w:rFonts w:ascii="Times New Roman" w:hAnsi="Times New Roman" w:cs="Times New Roman"/>
          <w:sz w:val="20"/>
        </w:rPr>
        <w:t>,</w:t>
      </w:r>
      <w:r w:rsidR="007D78B6" w:rsidRPr="00C01581">
        <w:rPr>
          <w:rFonts w:ascii="Times New Roman" w:hAnsi="Times New Roman" w:cs="Times New Roman"/>
          <w:sz w:val="20"/>
        </w:rPr>
        <w:t>b)</w:t>
      </w:r>
      <w:r w:rsidR="00B605A3" w:rsidRPr="00C01581">
        <w:rPr>
          <w:rFonts w:ascii="Times New Roman" w:hAnsi="Times New Roman" w:cs="Times New Roman"/>
          <w:sz w:val="20"/>
        </w:rPr>
        <w:t>, anthropogenic noise associated with structures (</w:t>
      </w:r>
      <w:r w:rsidR="007D78B6" w:rsidRPr="00C01581">
        <w:rPr>
          <w:rFonts w:ascii="Times New Roman" w:hAnsi="Times New Roman" w:cs="Times New Roman"/>
          <w:sz w:val="20"/>
        </w:rPr>
        <w:t xml:space="preserve">Francis et al. 2009; </w:t>
      </w:r>
      <w:r w:rsidR="00B605A3" w:rsidRPr="00C01581">
        <w:rPr>
          <w:rFonts w:ascii="Times New Roman" w:hAnsi="Times New Roman" w:cs="Times New Roman"/>
          <w:sz w:val="20"/>
        </w:rPr>
        <w:t>Barber et al. 2010), or both.</w:t>
      </w:r>
      <w:r w:rsidR="001E317E" w:rsidRPr="00C01581">
        <w:rPr>
          <w:rFonts w:ascii="Times New Roman" w:hAnsi="Times New Roman" w:cs="Times New Roman"/>
          <w:sz w:val="20"/>
        </w:rPr>
        <w:t xml:space="preserve"> It is critical to separate the mechanisms driving potential effects</w:t>
      </w:r>
      <w:r w:rsidR="008F59C9" w:rsidRPr="00C01581">
        <w:rPr>
          <w:rFonts w:ascii="Times New Roman" w:hAnsi="Times New Roman" w:cs="Times New Roman"/>
          <w:sz w:val="20"/>
        </w:rPr>
        <w:t xml:space="preserve"> </w:t>
      </w:r>
      <w:r w:rsidR="001E317E" w:rsidRPr="00C01581">
        <w:rPr>
          <w:rFonts w:ascii="Times New Roman" w:hAnsi="Times New Roman" w:cs="Times New Roman"/>
          <w:sz w:val="20"/>
        </w:rPr>
        <w:t xml:space="preserve">given that </w:t>
      </w:r>
      <w:r w:rsidR="00121582" w:rsidRPr="00C01581">
        <w:rPr>
          <w:rFonts w:ascii="Times New Roman" w:hAnsi="Times New Roman" w:cs="Times New Roman"/>
          <w:sz w:val="20"/>
        </w:rPr>
        <w:t xml:space="preserve">engineering solutions </w:t>
      </w:r>
      <w:r w:rsidR="00FF21FE" w:rsidRPr="00C01581">
        <w:rPr>
          <w:rFonts w:ascii="Times New Roman" w:hAnsi="Times New Roman" w:cs="Times New Roman"/>
          <w:sz w:val="20"/>
        </w:rPr>
        <w:t>to</w:t>
      </w:r>
      <w:r w:rsidR="00121582" w:rsidRPr="00C01581">
        <w:rPr>
          <w:rFonts w:ascii="Times New Roman" w:hAnsi="Times New Roman" w:cs="Times New Roman"/>
          <w:sz w:val="20"/>
        </w:rPr>
        <w:t xml:space="preserve"> reduce noise differ markedly from management strategies that might mitigate </w:t>
      </w:r>
      <w:r w:rsidR="00FF21FE" w:rsidRPr="00C01581">
        <w:rPr>
          <w:rFonts w:ascii="Times New Roman" w:hAnsi="Times New Roman" w:cs="Times New Roman"/>
          <w:sz w:val="20"/>
        </w:rPr>
        <w:t>the</w:t>
      </w:r>
      <w:r w:rsidR="00121582" w:rsidRPr="00C01581">
        <w:rPr>
          <w:rFonts w:ascii="Times New Roman" w:hAnsi="Times New Roman" w:cs="Times New Roman"/>
          <w:sz w:val="20"/>
        </w:rPr>
        <w:t xml:space="preserve"> phy</w:t>
      </w:r>
      <w:r w:rsidR="001E317E" w:rsidRPr="00C01581">
        <w:rPr>
          <w:rFonts w:ascii="Times New Roman" w:hAnsi="Times New Roman" w:cs="Times New Roman"/>
          <w:sz w:val="20"/>
        </w:rPr>
        <w:t xml:space="preserve">sical </w:t>
      </w:r>
      <w:r w:rsidR="00FF21FE" w:rsidRPr="00C01581">
        <w:rPr>
          <w:rFonts w:ascii="Times New Roman" w:hAnsi="Times New Roman" w:cs="Times New Roman"/>
          <w:sz w:val="20"/>
        </w:rPr>
        <w:t>effects</w:t>
      </w:r>
      <w:r w:rsidR="001E317E" w:rsidRPr="00C01581">
        <w:rPr>
          <w:rFonts w:ascii="Times New Roman" w:hAnsi="Times New Roman" w:cs="Times New Roman"/>
          <w:sz w:val="20"/>
        </w:rPr>
        <w:t xml:space="preserve"> of infrastructure</w:t>
      </w:r>
      <w:r w:rsidR="008F59C9" w:rsidRPr="00C01581">
        <w:rPr>
          <w:rFonts w:ascii="Times New Roman" w:hAnsi="Times New Roman" w:cs="Times New Roman"/>
          <w:sz w:val="20"/>
        </w:rPr>
        <w:t>.</w:t>
      </w:r>
      <w:r w:rsidR="001E317E" w:rsidRPr="00C01581">
        <w:rPr>
          <w:rFonts w:ascii="Times New Roman" w:hAnsi="Times New Roman" w:cs="Times New Roman"/>
          <w:sz w:val="20"/>
        </w:rPr>
        <w:t xml:space="preserve"> </w:t>
      </w:r>
    </w:p>
    <w:p w:rsidR="00013452" w:rsidRPr="00C01581" w:rsidRDefault="004878BD" w:rsidP="00C01581">
      <w:pPr>
        <w:ind w:firstLine="720"/>
        <w:outlineLvl w:val="0"/>
        <w:rPr>
          <w:rFonts w:ascii="Times New Roman" w:hAnsi="Times New Roman" w:cs="Times New Roman"/>
          <w:sz w:val="20"/>
        </w:rPr>
      </w:pPr>
      <w:r w:rsidRPr="00C01581">
        <w:rPr>
          <w:rFonts w:ascii="Times New Roman" w:hAnsi="Times New Roman" w:cs="Times New Roman"/>
          <w:sz w:val="20"/>
        </w:rPr>
        <w:t>Oil and gas</w:t>
      </w:r>
      <w:r w:rsidR="005E4990" w:rsidRPr="00C01581">
        <w:rPr>
          <w:rFonts w:ascii="Times New Roman" w:hAnsi="Times New Roman" w:cs="Times New Roman"/>
          <w:sz w:val="20"/>
        </w:rPr>
        <w:t xml:space="preserve"> infrastructure</w:t>
      </w:r>
      <w:r w:rsidR="00743F7C" w:rsidRPr="00C01581">
        <w:rPr>
          <w:rFonts w:ascii="Times New Roman" w:hAnsi="Times New Roman" w:cs="Times New Roman"/>
          <w:sz w:val="20"/>
        </w:rPr>
        <w:t>,</w:t>
      </w:r>
      <w:r w:rsidR="005E4990" w:rsidRPr="00C01581">
        <w:rPr>
          <w:rFonts w:ascii="Times New Roman" w:hAnsi="Times New Roman" w:cs="Times New Roman"/>
          <w:sz w:val="20"/>
        </w:rPr>
        <w:t xml:space="preserve"> and associated linear feature</w:t>
      </w:r>
      <w:r w:rsidR="00581838" w:rsidRPr="00C01581">
        <w:rPr>
          <w:rFonts w:ascii="Times New Roman" w:hAnsi="Times New Roman" w:cs="Times New Roman"/>
          <w:sz w:val="20"/>
        </w:rPr>
        <w:t>s</w:t>
      </w:r>
      <w:r w:rsidR="005E4990" w:rsidRPr="00C01581">
        <w:rPr>
          <w:rFonts w:ascii="Times New Roman" w:hAnsi="Times New Roman" w:cs="Times New Roman"/>
          <w:sz w:val="20"/>
        </w:rPr>
        <w:t xml:space="preserve">, such as roads, </w:t>
      </w:r>
      <w:r w:rsidR="00734134">
        <w:rPr>
          <w:rFonts w:ascii="Times New Roman" w:hAnsi="Times New Roman" w:cs="Times New Roman"/>
          <w:sz w:val="20"/>
        </w:rPr>
        <w:t>distribution</w:t>
      </w:r>
      <w:r w:rsidR="00A40877" w:rsidRPr="00C01581">
        <w:rPr>
          <w:rFonts w:ascii="Times New Roman" w:hAnsi="Times New Roman" w:cs="Times New Roman"/>
          <w:sz w:val="20"/>
        </w:rPr>
        <w:t xml:space="preserve"> lines, and seismic lines may</w:t>
      </w:r>
      <w:r w:rsidR="00E74711" w:rsidRPr="00C01581">
        <w:rPr>
          <w:rFonts w:ascii="Times New Roman" w:hAnsi="Times New Roman" w:cs="Times New Roman"/>
          <w:sz w:val="20"/>
        </w:rPr>
        <w:t xml:space="preserve"> indirectly</w:t>
      </w:r>
      <w:r w:rsidR="00A40877" w:rsidRPr="00C01581">
        <w:rPr>
          <w:rFonts w:ascii="Times New Roman" w:hAnsi="Times New Roman" w:cs="Times New Roman"/>
          <w:sz w:val="20"/>
        </w:rPr>
        <w:t xml:space="preserve"> impact reproductive success th</w:t>
      </w:r>
      <w:r w:rsidR="00A45D9B">
        <w:rPr>
          <w:rFonts w:ascii="Times New Roman" w:hAnsi="Times New Roman" w:cs="Times New Roman"/>
          <w:sz w:val="20"/>
        </w:rPr>
        <w:t>r</w:t>
      </w:r>
      <w:r w:rsidR="00A40877" w:rsidRPr="00C01581">
        <w:rPr>
          <w:rFonts w:ascii="Times New Roman" w:hAnsi="Times New Roman" w:cs="Times New Roman"/>
          <w:sz w:val="20"/>
        </w:rPr>
        <w:t xml:space="preserve">ough </w:t>
      </w:r>
      <w:r w:rsidR="00D01022" w:rsidRPr="00C01581">
        <w:rPr>
          <w:rFonts w:ascii="Times New Roman" w:hAnsi="Times New Roman" w:cs="Times New Roman"/>
          <w:sz w:val="20"/>
        </w:rPr>
        <w:t>landscape fragmentation</w:t>
      </w:r>
      <w:r w:rsidR="00A40877" w:rsidRPr="00C01581">
        <w:rPr>
          <w:rFonts w:ascii="Times New Roman" w:hAnsi="Times New Roman" w:cs="Times New Roman"/>
          <w:sz w:val="20"/>
        </w:rPr>
        <w:t xml:space="preserve"> and introduction of</w:t>
      </w:r>
      <w:r w:rsidR="005E4990" w:rsidRPr="00C01581">
        <w:rPr>
          <w:rFonts w:ascii="Times New Roman" w:hAnsi="Times New Roman" w:cs="Times New Roman"/>
          <w:sz w:val="20"/>
        </w:rPr>
        <w:t xml:space="preserve"> anthropogenic edge (Bayne and Dale 2011, Nasen et al. 2011</w:t>
      </w:r>
      <w:r w:rsidR="00FF5A87" w:rsidRPr="00C01581">
        <w:rPr>
          <w:rFonts w:ascii="Times New Roman" w:hAnsi="Times New Roman" w:cs="Times New Roman"/>
          <w:sz w:val="20"/>
        </w:rPr>
        <w:t>).</w:t>
      </w:r>
      <w:r w:rsidR="00701C9E" w:rsidRPr="00C01581">
        <w:rPr>
          <w:rFonts w:ascii="Times New Roman" w:hAnsi="Times New Roman" w:cs="Times New Roman"/>
          <w:sz w:val="20"/>
        </w:rPr>
        <w:t xml:space="preserve"> Grassland songbirds are sensitive to edges and patch size</w:t>
      </w:r>
      <w:r w:rsidR="00317CE7" w:rsidRPr="00C01581">
        <w:rPr>
          <w:rFonts w:ascii="Times New Roman" w:hAnsi="Times New Roman" w:cs="Times New Roman"/>
          <w:sz w:val="20"/>
        </w:rPr>
        <w:t xml:space="preserve"> (Davis </w:t>
      </w:r>
      <w:r w:rsidR="00EC45BC" w:rsidRPr="00C01581">
        <w:rPr>
          <w:rFonts w:ascii="Times New Roman" w:hAnsi="Times New Roman" w:cs="Times New Roman"/>
          <w:sz w:val="20"/>
        </w:rPr>
        <w:t>2004; Koper et al. 2009; Sli</w:t>
      </w:r>
      <w:r w:rsidR="00701C9E" w:rsidRPr="00C01581">
        <w:rPr>
          <w:rFonts w:ascii="Times New Roman" w:hAnsi="Times New Roman" w:cs="Times New Roman"/>
          <w:sz w:val="20"/>
        </w:rPr>
        <w:t>winski</w:t>
      </w:r>
      <w:r w:rsidR="00317CE7" w:rsidRPr="00C01581">
        <w:rPr>
          <w:rFonts w:ascii="Times New Roman" w:hAnsi="Times New Roman" w:cs="Times New Roman"/>
          <w:sz w:val="20"/>
        </w:rPr>
        <w:t xml:space="preserve"> and Koper</w:t>
      </w:r>
      <w:r w:rsidR="00701C9E" w:rsidRPr="00C01581">
        <w:rPr>
          <w:rFonts w:ascii="Times New Roman" w:hAnsi="Times New Roman" w:cs="Times New Roman"/>
          <w:sz w:val="20"/>
        </w:rPr>
        <w:t xml:space="preserve"> 2012</w:t>
      </w:r>
      <w:r w:rsidR="00E502AD" w:rsidRPr="00C01581">
        <w:rPr>
          <w:rFonts w:ascii="Times New Roman" w:hAnsi="Times New Roman" w:cs="Times New Roman"/>
          <w:sz w:val="20"/>
        </w:rPr>
        <w:t>).</w:t>
      </w:r>
      <w:r w:rsidR="004E3DEB" w:rsidRPr="00C01581">
        <w:rPr>
          <w:rFonts w:ascii="Times New Roman" w:hAnsi="Times New Roman" w:cs="Times New Roman"/>
          <w:sz w:val="20"/>
        </w:rPr>
        <w:t xml:space="preserve"> </w:t>
      </w:r>
      <w:r w:rsidR="00AB720B" w:rsidRPr="00C01581">
        <w:rPr>
          <w:rFonts w:ascii="Times New Roman" w:hAnsi="Times New Roman" w:cs="Times New Roman"/>
          <w:sz w:val="20"/>
        </w:rPr>
        <w:t xml:space="preserve">Edges </w:t>
      </w:r>
      <w:r w:rsidR="003D4F3D" w:rsidRPr="00C01581">
        <w:rPr>
          <w:rFonts w:ascii="Times New Roman" w:hAnsi="Times New Roman" w:cs="Times New Roman"/>
          <w:sz w:val="20"/>
        </w:rPr>
        <w:t>can</w:t>
      </w:r>
      <w:r w:rsidR="00AB720B" w:rsidRPr="00C01581">
        <w:rPr>
          <w:rFonts w:ascii="Times New Roman" w:hAnsi="Times New Roman" w:cs="Times New Roman"/>
          <w:sz w:val="20"/>
        </w:rPr>
        <w:t xml:space="preserve"> alter </w:t>
      </w:r>
      <w:r w:rsidR="002E4938" w:rsidRPr="00C01581">
        <w:rPr>
          <w:rFonts w:ascii="Times New Roman" w:hAnsi="Times New Roman" w:cs="Times New Roman"/>
          <w:sz w:val="20"/>
        </w:rPr>
        <w:t xml:space="preserve">frequencies of nest predation and brood parasitism (Gates and Gysel 1978; Johnson and Temple 1990), and </w:t>
      </w:r>
      <w:r w:rsidR="00AB720B" w:rsidRPr="00C01581">
        <w:rPr>
          <w:rFonts w:ascii="Times New Roman" w:hAnsi="Times New Roman" w:cs="Times New Roman"/>
          <w:sz w:val="20"/>
        </w:rPr>
        <w:t>predator</w:t>
      </w:r>
      <w:r w:rsidR="00D84DB0" w:rsidRPr="00C01581">
        <w:rPr>
          <w:rFonts w:ascii="Times New Roman" w:hAnsi="Times New Roman" w:cs="Times New Roman"/>
          <w:sz w:val="20"/>
        </w:rPr>
        <w:t xml:space="preserve"> community</w:t>
      </w:r>
      <w:r w:rsidR="00AB720B" w:rsidRPr="00C01581">
        <w:rPr>
          <w:rFonts w:ascii="Times New Roman" w:hAnsi="Times New Roman" w:cs="Times New Roman"/>
          <w:sz w:val="20"/>
        </w:rPr>
        <w:t xml:space="preserve"> composition and be</w:t>
      </w:r>
      <w:r w:rsidR="002C6C30" w:rsidRPr="00C01581">
        <w:rPr>
          <w:rFonts w:ascii="Times New Roman" w:hAnsi="Times New Roman" w:cs="Times New Roman"/>
          <w:sz w:val="20"/>
        </w:rPr>
        <w:t xml:space="preserve">havior </w:t>
      </w:r>
      <w:r w:rsidR="008C7FAA" w:rsidRPr="00C01581">
        <w:rPr>
          <w:rFonts w:ascii="Times New Roman" w:hAnsi="Times New Roman" w:cs="Times New Roman"/>
          <w:sz w:val="20"/>
        </w:rPr>
        <w:t xml:space="preserve">(e.g. </w:t>
      </w:r>
      <w:r w:rsidR="00036C5B" w:rsidRPr="00C01581">
        <w:rPr>
          <w:rFonts w:ascii="Times New Roman" w:hAnsi="Times New Roman" w:cs="Times New Roman"/>
          <w:sz w:val="20"/>
        </w:rPr>
        <w:t>Winter et al. 2000; Blouin-Demers and Weatherhead 2001;</w:t>
      </w:r>
      <w:r w:rsidR="00AB720B" w:rsidRPr="00C01581">
        <w:rPr>
          <w:rFonts w:ascii="Times New Roman" w:hAnsi="Times New Roman" w:cs="Times New Roman"/>
          <w:sz w:val="20"/>
        </w:rPr>
        <w:t xml:space="preserve"> </w:t>
      </w:r>
      <w:r w:rsidR="00A7627A" w:rsidRPr="00C01581">
        <w:rPr>
          <w:rFonts w:ascii="Times New Roman" w:hAnsi="Times New Roman" w:cs="Times New Roman"/>
          <w:sz w:val="20"/>
        </w:rPr>
        <w:t>Renfrew and Ribic 2003</w:t>
      </w:r>
      <w:r w:rsidR="00D5546F" w:rsidRPr="00C01581">
        <w:rPr>
          <w:rFonts w:ascii="Times New Roman" w:hAnsi="Times New Roman" w:cs="Times New Roman"/>
          <w:sz w:val="20"/>
        </w:rPr>
        <w:t>)</w:t>
      </w:r>
      <w:r w:rsidR="002E4938" w:rsidRPr="00C01581">
        <w:rPr>
          <w:rFonts w:ascii="Times New Roman" w:hAnsi="Times New Roman" w:cs="Times New Roman"/>
          <w:sz w:val="20"/>
        </w:rPr>
        <w:t>. E</w:t>
      </w:r>
      <w:r w:rsidR="00D5546F" w:rsidRPr="00C01581">
        <w:rPr>
          <w:rFonts w:ascii="Times New Roman" w:hAnsi="Times New Roman" w:cs="Times New Roman"/>
          <w:sz w:val="20"/>
        </w:rPr>
        <w:t>nergy infrastructure</w:t>
      </w:r>
      <w:r w:rsidR="004E5AC6" w:rsidRPr="00C01581">
        <w:rPr>
          <w:rFonts w:ascii="Times New Roman" w:hAnsi="Times New Roman" w:cs="Times New Roman"/>
          <w:sz w:val="20"/>
        </w:rPr>
        <w:t xml:space="preserve"> also</w:t>
      </w:r>
      <w:r w:rsidR="00D5546F" w:rsidRPr="00C01581">
        <w:rPr>
          <w:rFonts w:ascii="Times New Roman" w:hAnsi="Times New Roman" w:cs="Times New Roman"/>
          <w:sz w:val="20"/>
        </w:rPr>
        <w:t xml:space="preserve"> may provide food and habitat subsidies to </w:t>
      </w:r>
      <w:r w:rsidR="00B055D1" w:rsidRPr="00C01581">
        <w:rPr>
          <w:rFonts w:ascii="Times New Roman" w:hAnsi="Times New Roman" w:cs="Times New Roman"/>
          <w:sz w:val="20"/>
        </w:rPr>
        <w:t>certain</w:t>
      </w:r>
      <w:r w:rsidR="00D5546F" w:rsidRPr="00C01581">
        <w:rPr>
          <w:rFonts w:ascii="Times New Roman" w:hAnsi="Times New Roman" w:cs="Times New Roman"/>
          <w:sz w:val="20"/>
        </w:rPr>
        <w:t xml:space="preserve"> predator species (</w:t>
      </w:r>
      <w:r w:rsidR="00273092" w:rsidRPr="00C01581">
        <w:rPr>
          <w:rFonts w:ascii="Times New Roman" w:hAnsi="Times New Roman" w:cs="Times New Roman"/>
          <w:sz w:val="20"/>
        </w:rPr>
        <w:t xml:space="preserve">Kristan and Boarman 2003; </w:t>
      </w:r>
      <w:r w:rsidR="00D5546F" w:rsidRPr="00C01581">
        <w:rPr>
          <w:rFonts w:ascii="Times New Roman" w:hAnsi="Times New Roman" w:cs="Times New Roman"/>
          <w:sz w:val="20"/>
        </w:rPr>
        <w:t>Liebezeit et al. 2009; Bui et al 2010)</w:t>
      </w:r>
      <w:r w:rsidR="004E3DEB" w:rsidRPr="00C01581">
        <w:rPr>
          <w:rFonts w:ascii="Times New Roman" w:hAnsi="Times New Roman" w:cs="Times New Roman"/>
          <w:sz w:val="20"/>
        </w:rPr>
        <w:t>, thus altering productivity of prey</w:t>
      </w:r>
      <w:r w:rsidR="00D5546F" w:rsidRPr="00C01581">
        <w:rPr>
          <w:rFonts w:ascii="Times New Roman" w:hAnsi="Times New Roman" w:cs="Times New Roman"/>
          <w:sz w:val="20"/>
        </w:rPr>
        <w:t>.</w:t>
      </w:r>
      <w:r w:rsidR="0008079F" w:rsidRPr="00C01581">
        <w:rPr>
          <w:rFonts w:ascii="Times New Roman" w:hAnsi="Times New Roman" w:cs="Times New Roman"/>
          <w:sz w:val="20"/>
        </w:rPr>
        <w:t xml:space="preserve"> </w:t>
      </w:r>
      <w:r w:rsidR="009D0B08" w:rsidRPr="00C01581">
        <w:rPr>
          <w:rFonts w:ascii="Times New Roman" w:hAnsi="Times New Roman" w:cs="Times New Roman"/>
          <w:sz w:val="20"/>
        </w:rPr>
        <w:t xml:space="preserve">However, edge effects may vary with infrastructure type, depending on the mechanisms </w:t>
      </w:r>
      <w:r w:rsidR="007D785A" w:rsidRPr="00C01581">
        <w:rPr>
          <w:rFonts w:ascii="Times New Roman" w:hAnsi="Times New Roman" w:cs="Times New Roman"/>
          <w:sz w:val="20"/>
        </w:rPr>
        <w:t>driving</w:t>
      </w:r>
      <w:r w:rsidR="009D0B08" w:rsidRPr="00C01581">
        <w:rPr>
          <w:rFonts w:ascii="Times New Roman" w:hAnsi="Times New Roman" w:cs="Times New Roman"/>
          <w:sz w:val="20"/>
        </w:rPr>
        <w:t xml:space="preserve"> their effects. D</w:t>
      </w:r>
      <w:r w:rsidR="00647AB2" w:rsidRPr="00C01581">
        <w:rPr>
          <w:rFonts w:ascii="Times New Roman" w:hAnsi="Times New Roman" w:cs="Times New Roman"/>
          <w:sz w:val="20"/>
        </w:rPr>
        <w:t xml:space="preserve">istribution </w:t>
      </w:r>
      <w:r w:rsidR="0008079F" w:rsidRPr="00C01581">
        <w:rPr>
          <w:rFonts w:ascii="Times New Roman" w:hAnsi="Times New Roman" w:cs="Times New Roman"/>
          <w:sz w:val="20"/>
        </w:rPr>
        <w:t xml:space="preserve">lines </w:t>
      </w:r>
      <w:r w:rsidR="009D0B08" w:rsidRPr="00C01581">
        <w:rPr>
          <w:rFonts w:ascii="Times New Roman" w:hAnsi="Times New Roman" w:cs="Times New Roman"/>
          <w:sz w:val="20"/>
        </w:rPr>
        <w:t xml:space="preserve">that bring power to </w:t>
      </w:r>
      <w:r w:rsidR="00647AB2" w:rsidRPr="00C01581">
        <w:rPr>
          <w:rFonts w:ascii="Times New Roman" w:hAnsi="Times New Roman" w:cs="Times New Roman"/>
          <w:sz w:val="20"/>
        </w:rPr>
        <w:t>grid-</w:t>
      </w:r>
      <w:r w:rsidR="0008079F" w:rsidRPr="00C01581">
        <w:rPr>
          <w:rFonts w:ascii="Times New Roman" w:hAnsi="Times New Roman" w:cs="Times New Roman"/>
          <w:sz w:val="20"/>
        </w:rPr>
        <w:t>powered infrastructure</w:t>
      </w:r>
      <w:r w:rsidR="009D0B08" w:rsidRPr="00C01581">
        <w:rPr>
          <w:rFonts w:ascii="Times New Roman" w:hAnsi="Times New Roman" w:cs="Times New Roman"/>
          <w:sz w:val="20"/>
        </w:rPr>
        <w:t>, such as grid-powered wells and compressor stations,</w:t>
      </w:r>
      <w:r w:rsidR="0008079F" w:rsidRPr="00C01581">
        <w:rPr>
          <w:rFonts w:ascii="Times New Roman" w:hAnsi="Times New Roman" w:cs="Times New Roman"/>
          <w:sz w:val="20"/>
        </w:rPr>
        <w:t xml:space="preserve"> may provide perches and habitat for avian nest predators</w:t>
      </w:r>
      <w:r w:rsidR="00743F7C" w:rsidRPr="00C01581">
        <w:rPr>
          <w:rFonts w:ascii="Times New Roman" w:hAnsi="Times New Roman" w:cs="Times New Roman"/>
          <w:sz w:val="20"/>
        </w:rPr>
        <w:t>,</w:t>
      </w:r>
      <w:r w:rsidR="0008079F" w:rsidRPr="00C01581">
        <w:rPr>
          <w:rFonts w:ascii="Times New Roman" w:hAnsi="Times New Roman" w:cs="Times New Roman"/>
          <w:sz w:val="20"/>
        </w:rPr>
        <w:t xml:space="preserve"> such as ravens and hawks, and facilitate hunting</w:t>
      </w:r>
      <w:r w:rsidR="007D785A" w:rsidRPr="00C01581">
        <w:rPr>
          <w:rFonts w:ascii="Times New Roman" w:hAnsi="Times New Roman" w:cs="Times New Roman"/>
          <w:sz w:val="20"/>
        </w:rPr>
        <w:t xml:space="preserve"> by these species</w:t>
      </w:r>
      <w:r w:rsidR="0008079F" w:rsidRPr="00C01581">
        <w:rPr>
          <w:rFonts w:ascii="Times New Roman" w:hAnsi="Times New Roman" w:cs="Times New Roman"/>
          <w:sz w:val="20"/>
        </w:rPr>
        <w:t xml:space="preserve"> (</w:t>
      </w:r>
      <w:r w:rsidR="0057717D" w:rsidRPr="00C01581">
        <w:rPr>
          <w:rFonts w:ascii="Times New Roman" w:hAnsi="Times New Roman" w:cs="Times New Roman"/>
          <w:sz w:val="20"/>
        </w:rPr>
        <w:t>Steenhof et al. 1993; Lammers and Collopy 2007</w:t>
      </w:r>
      <w:r w:rsidR="0008079F" w:rsidRPr="00C01581">
        <w:rPr>
          <w:rFonts w:ascii="Times New Roman" w:hAnsi="Times New Roman" w:cs="Times New Roman"/>
          <w:sz w:val="20"/>
        </w:rPr>
        <w:t>)</w:t>
      </w:r>
      <w:r w:rsidR="0057717D" w:rsidRPr="00C01581">
        <w:rPr>
          <w:rFonts w:ascii="Times New Roman" w:hAnsi="Times New Roman" w:cs="Times New Roman"/>
          <w:sz w:val="20"/>
        </w:rPr>
        <w:t>.</w:t>
      </w:r>
      <w:r w:rsidR="00203A94" w:rsidRPr="00C01581">
        <w:rPr>
          <w:rFonts w:ascii="Times New Roman" w:hAnsi="Times New Roman" w:cs="Times New Roman"/>
          <w:sz w:val="20"/>
        </w:rPr>
        <w:t xml:space="preserve"> </w:t>
      </w:r>
      <w:r w:rsidR="004E3DEB" w:rsidRPr="00C01581">
        <w:rPr>
          <w:rFonts w:ascii="Times New Roman" w:hAnsi="Times New Roman" w:cs="Times New Roman"/>
          <w:sz w:val="20"/>
        </w:rPr>
        <w:t>A</w:t>
      </w:r>
      <w:r w:rsidR="00203A94" w:rsidRPr="00C01581">
        <w:rPr>
          <w:rFonts w:ascii="Times New Roman" w:hAnsi="Times New Roman" w:cs="Times New Roman"/>
          <w:sz w:val="20"/>
        </w:rPr>
        <w:t>nthropogenic noise</w:t>
      </w:r>
      <w:r w:rsidR="004041DC" w:rsidRPr="00C01581">
        <w:rPr>
          <w:rFonts w:ascii="Times New Roman" w:hAnsi="Times New Roman" w:cs="Times New Roman"/>
          <w:sz w:val="20"/>
        </w:rPr>
        <w:t xml:space="preserve"> and </w:t>
      </w:r>
      <w:r w:rsidR="00121582" w:rsidRPr="00C01581">
        <w:rPr>
          <w:rFonts w:ascii="Times New Roman" w:hAnsi="Times New Roman" w:cs="Times New Roman"/>
          <w:sz w:val="20"/>
        </w:rPr>
        <w:t xml:space="preserve">human activity </w:t>
      </w:r>
      <w:r w:rsidR="007C65C7" w:rsidRPr="00C01581">
        <w:rPr>
          <w:rFonts w:ascii="Times New Roman" w:hAnsi="Times New Roman" w:cs="Times New Roman"/>
          <w:sz w:val="20"/>
        </w:rPr>
        <w:t>associated with</w:t>
      </w:r>
      <w:r w:rsidR="004E3DEB" w:rsidRPr="00C01581">
        <w:rPr>
          <w:rFonts w:ascii="Times New Roman" w:hAnsi="Times New Roman" w:cs="Times New Roman"/>
          <w:sz w:val="20"/>
        </w:rPr>
        <w:t xml:space="preserve"> energy infrastructure </w:t>
      </w:r>
      <w:r w:rsidR="00FF3583" w:rsidRPr="00C01581">
        <w:rPr>
          <w:rFonts w:ascii="Times New Roman" w:hAnsi="Times New Roman" w:cs="Times New Roman"/>
          <w:sz w:val="20"/>
        </w:rPr>
        <w:t>c</w:t>
      </w:r>
      <w:r w:rsidR="00203A94" w:rsidRPr="00C01581">
        <w:rPr>
          <w:rFonts w:ascii="Times New Roman" w:hAnsi="Times New Roman" w:cs="Times New Roman"/>
          <w:sz w:val="20"/>
        </w:rPr>
        <w:t xml:space="preserve">an </w:t>
      </w:r>
      <w:r w:rsidR="004E3DEB" w:rsidRPr="00C01581">
        <w:rPr>
          <w:rFonts w:ascii="Times New Roman" w:hAnsi="Times New Roman" w:cs="Times New Roman"/>
          <w:sz w:val="20"/>
        </w:rPr>
        <w:t xml:space="preserve">also </w:t>
      </w:r>
      <w:r w:rsidR="00203A94" w:rsidRPr="00C01581">
        <w:rPr>
          <w:rFonts w:ascii="Times New Roman" w:hAnsi="Times New Roman" w:cs="Times New Roman"/>
          <w:sz w:val="20"/>
        </w:rPr>
        <w:t>alter predator-prey dynamics (Francis et al. 2009; Chan et al. 2010) and may reduce songbird fitness (Sch</w:t>
      </w:r>
      <w:r w:rsidR="004E3B1D" w:rsidRPr="00C01581">
        <w:rPr>
          <w:rFonts w:ascii="Times New Roman" w:hAnsi="Times New Roman" w:cs="Times New Roman"/>
          <w:sz w:val="20"/>
        </w:rPr>
        <w:t>r</w:t>
      </w:r>
      <w:r w:rsidR="00203A94" w:rsidRPr="00C01581">
        <w:rPr>
          <w:rFonts w:ascii="Times New Roman" w:hAnsi="Times New Roman" w:cs="Times New Roman"/>
          <w:sz w:val="20"/>
        </w:rPr>
        <w:t>oeder et al. 2012)</w:t>
      </w:r>
      <w:r w:rsidR="00194C99" w:rsidRPr="00C01581">
        <w:rPr>
          <w:rFonts w:ascii="Times New Roman" w:hAnsi="Times New Roman" w:cs="Times New Roman"/>
          <w:sz w:val="20"/>
        </w:rPr>
        <w:t xml:space="preserve"> and productivity (</w:t>
      </w:r>
      <w:r w:rsidR="004E3DEB" w:rsidRPr="00C01581">
        <w:rPr>
          <w:rFonts w:ascii="Times New Roman" w:hAnsi="Times New Roman" w:cs="Times New Roman"/>
          <w:sz w:val="20"/>
        </w:rPr>
        <w:t xml:space="preserve">Habib et al. 2007; </w:t>
      </w:r>
      <w:r w:rsidR="00194C99" w:rsidRPr="00C01581">
        <w:rPr>
          <w:rFonts w:ascii="Times New Roman" w:hAnsi="Times New Roman" w:cs="Times New Roman"/>
          <w:sz w:val="20"/>
        </w:rPr>
        <w:t>Knight et al. 2012</w:t>
      </w:r>
      <w:r w:rsidR="00F00A27" w:rsidRPr="00C01581">
        <w:rPr>
          <w:rFonts w:ascii="Times New Roman" w:hAnsi="Times New Roman" w:cs="Times New Roman"/>
          <w:sz w:val="20"/>
        </w:rPr>
        <w:t>).</w:t>
      </w:r>
      <w:r w:rsidR="006E346D" w:rsidRPr="00C01581">
        <w:rPr>
          <w:rFonts w:ascii="Times New Roman" w:hAnsi="Times New Roman" w:cs="Times New Roman"/>
          <w:sz w:val="20"/>
        </w:rPr>
        <w:t xml:space="preserve"> </w:t>
      </w:r>
    </w:p>
    <w:p w:rsidR="006B1E20" w:rsidRPr="00C01581" w:rsidRDefault="00647AB2" w:rsidP="00C01581">
      <w:pPr>
        <w:ind w:firstLine="720"/>
        <w:outlineLvl w:val="0"/>
        <w:rPr>
          <w:rFonts w:ascii="Times New Roman" w:hAnsi="Times New Roman" w:cs="Times New Roman"/>
          <w:sz w:val="20"/>
        </w:rPr>
      </w:pPr>
      <w:r w:rsidRPr="00C01581">
        <w:rPr>
          <w:rFonts w:ascii="Times New Roman" w:hAnsi="Times New Roman" w:cs="Times New Roman"/>
          <w:sz w:val="20"/>
        </w:rPr>
        <w:t xml:space="preserve">We conducted a study </w:t>
      </w:r>
      <w:r w:rsidR="009504A8" w:rsidRPr="00C01581">
        <w:rPr>
          <w:rFonts w:ascii="Times New Roman" w:hAnsi="Times New Roman" w:cs="Times New Roman"/>
          <w:sz w:val="20"/>
        </w:rPr>
        <w:t>t</w:t>
      </w:r>
      <w:r w:rsidR="00121582" w:rsidRPr="00C01581">
        <w:rPr>
          <w:rFonts w:ascii="Times New Roman" w:hAnsi="Times New Roman" w:cs="Times New Roman"/>
          <w:sz w:val="20"/>
        </w:rPr>
        <w:t xml:space="preserve">o evaluate </w:t>
      </w:r>
      <w:r w:rsidR="00D84DB0" w:rsidRPr="00C01581">
        <w:rPr>
          <w:rFonts w:ascii="Times New Roman" w:hAnsi="Times New Roman" w:cs="Times New Roman"/>
          <w:sz w:val="20"/>
        </w:rPr>
        <w:t>whether</w:t>
      </w:r>
      <w:r w:rsidR="00E064F8" w:rsidRPr="00C01581">
        <w:rPr>
          <w:rFonts w:ascii="Times New Roman" w:hAnsi="Times New Roman" w:cs="Times New Roman"/>
          <w:sz w:val="20"/>
        </w:rPr>
        <w:t xml:space="preserve"> </w:t>
      </w:r>
      <w:r w:rsidR="003226D5" w:rsidRPr="00C01581">
        <w:rPr>
          <w:rFonts w:ascii="Times New Roman" w:hAnsi="Times New Roman" w:cs="Times New Roman"/>
          <w:sz w:val="20"/>
        </w:rPr>
        <w:t>nest</w:t>
      </w:r>
      <w:r w:rsidR="00E720C5" w:rsidRPr="00C01581">
        <w:rPr>
          <w:rFonts w:ascii="Times New Roman" w:hAnsi="Times New Roman" w:cs="Times New Roman"/>
          <w:sz w:val="20"/>
        </w:rPr>
        <w:t>ing success</w:t>
      </w:r>
      <w:r w:rsidR="003226D5" w:rsidRPr="00C01581">
        <w:rPr>
          <w:rFonts w:ascii="Times New Roman" w:hAnsi="Times New Roman" w:cs="Times New Roman"/>
          <w:sz w:val="20"/>
        </w:rPr>
        <w:t xml:space="preserve"> is influenced by</w:t>
      </w:r>
      <w:r w:rsidR="00E064F8" w:rsidRPr="00C01581">
        <w:rPr>
          <w:rFonts w:ascii="Times New Roman" w:hAnsi="Times New Roman" w:cs="Times New Roman"/>
          <w:sz w:val="20"/>
        </w:rPr>
        <w:t xml:space="preserve"> </w:t>
      </w:r>
      <w:r w:rsidRPr="00C01581">
        <w:rPr>
          <w:rFonts w:ascii="Times New Roman" w:hAnsi="Times New Roman" w:cs="Times New Roman"/>
          <w:sz w:val="20"/>
        </w:rPr>
        <w:t xml:space="preserve">energy infrastructure </w:t>
      </w:r>
      <w:r w:rsidR="003226D5" w:rsidRPr="00C01581">
        <w:rPr>
          <w:rFonts w:ascii="Times New Roman" w:hAnsi="Times New Roman" w:cs="Times New Roman"/>
          <w:sz w:val="20"/>
        </w:rPr>
        <w:t>type</w:t>
      </w:r>
      <w:r w:rsidR="00552BDB">
        <w:rPr>
          <w:rFonts w:ascii="Times New Roman" w:hAnsi="Times New Roman" w:cs="Times New Roman"/>
          <w:sz w:val="20"/>
        </w:rPr>
        <w:t>,</w:t>
      </w:r>
      <w:r w:rsidR="003226D5" w:rsidRPr="00C01581">
        <w:rPr>
          <w:rFonts w:ascii="Times New Roman" w:hAnsi="Times New Roman" w:cs="Times New Roman"/>
          <w:sz w:val="20"/>
        </w:rPr>
        <w:t xml:space="preserve"> noise production</w:t>
      </w:r>
      <w:r w:rsidR="00552BDB">
        <w:rPr>
          <w:rFonts w:ascii="Times New Roman" w:hAnsi="Times New Roman" w:cs="Times New Roman"/>
          <w:sz w:val="20"/>
        </w:rPr>
        <w:t>, or both</w:t>
      </w:r>
      <w:r w:rsidR="003226D5" w:rsidRPr="00C01581">
        <w:rPr>
          <w:rFonts w:ascii="Times New Roman" w:hAnsi="Times New Roman" w:cs="Times New Roman"/>
          <w:sz w:val="20"/>
        </w:rPr>
        <w:t xml:space="preserve">. </w:t>
      </w:r>
      <w:r w:rsidR="00473861" w:rsidRPr="00C01581">
        <w:rPr>
          <w:rFonts w:ascii="Times New Roman" w:hAnsi="Times New Roman" w:cs="Times New Roman"/>
          <w:sz w:val="20"/>
        </w:rPr>
        <w:t>W</w:t>
      </w:r>
      <w:r w:rsidR="00121582" w:rsidRPr="00C01581">
        <w:rPr>
          <w:rFonts w:ascii="Times New Roman" w:hAnsi="Times New Roman" w:cs="Times New Roman"/>
          <w:sz w:val="20"/>
        </w:rPr>
        <w:t>e compared effects of screwpump and pumpjack oil wells, and louder natural-gas compressor stations, on</w:t>
      </w:r>
      <w:r w:rsidR="00B2393F" w:rsidRPr="00C01581">
        <w:rPr>
          <w:rFonts w:ascii="Times New Roman" w:hAnsi="Times New Roman" w:cs="Times New Roman"/>
          <w:sz w:val="20"/>
        </w:rPr>
        <w:t xml:space="preserve"> the</w:t>
      </w:r>
      <w:r w:rsidR="00121582" w:rsidRPr="00C01581">
        <w:rPr>
          <w:rFonts w:ascii="Times New Roman" w:hAnsi="Times New Roman" w:cs="Times New Roman"/>
          <w:sz w:val="20"/>
        </w:rPr>
        <w:t xml:space="preserve"> nesting success of grassland songbirds</w:t>
      </w:r>
      <w:r w:rsidR="00F7131A" w:rsidRPr="00C01581">
        <w:rPr>
          <w:rFonts w:ascii="Times New Roman" w:hAnsi="Times New Roman" w:cs="Times New Roman"/>
          <w:sz w:val="20"/>
        </w:rPr>
        <w:t>.</w:t>
      </w:r>
      <w:r w:rsidR="00AD4ACA" w:rsidRPr="00C01581">
        <w:rPr>
          <w:rFonts w:ascii="Times New Roman" w:hAnsi="Times New Roman" w:cs="Times New Roman"/>
          <w:sz w:val="20"/>
        </w:rPr>
        <w:t xml:space="preserve"> </w:t>
      </w:r>
      <w:r w:rsidR="009504A8" w:rsidRPr="00C01581">
        <w:rPr>
          <w:rFonts w:ascii="Times New Roman" w:hAnsi="Times New Roman" w:cs="Times New Roman"/>
          <w:sz w:val="20"/>
        </w:rPr>
        <w:t>To</w:t>
      </w:r>
      <w:r w:rsidRPr="00C01581">
        <w:rPr>
          <w:rFonts w:ascii="Times New Roman" w:hAnsi="Times New Roman" w:cs="Times New Roman"/>
          <w:sz w:val="20"/>
        </w:rPr>
        <w:t xml:space="preserve"> isolate effects of noise and associated human activity from effects driven by physical structure, we</w:t>
      </w:r>
      <w:r w:rsidR="009504A8" w:rsidRPr="00C01581">
        <w:rPr>
          <w:rFonts w:ascii="Times New Roman" w:hAnsi="Times New Roman" w:cs="Times New Roman"/>
          <w:sz w:val="20"/>
        </w:rPr>
        <w:t xml:space="preserve"> also</w:t>
      </w:r>
      <w:r w:rsidRPr="00C01581">
        <w:rPr>
          <w:rFonts w:ascii="Times New Roman" w:hAnsi="Times New Roman" w:cs="Times New Roman"/>
          <w:sz w:val="20"/>
        </w:rPr>
        <w:t xml:space="preserve"> </w:t>
      </w:r>
      <w:r w:rsidR="00121582" w:rsidRPr="00C01581">
        <w:rPr>
          <w:rFonts w:ascii="Times New Roman" w:hAnsi="Times New Roman" w:cs="Times New Roman"/>
          <w:sz w:val="20"/>
        </w:rPr>
        <w:t>compared effects of wells that</w:t>
      </w:r>
      <w:r w:rsidR="00AD4ACA" w:rsidRPr="00C01581">
        <w:rPr>
          <w:rFonts w:ascii="Times New Roman" w:hAnsi="Times New Roman" w:cs="Times New Roman"/>
          <w:sz w:val="20"/>
        </w:rPr>
        <w:t xml:space="preserve"> were active during the breeding season</w:t>
      </w:r>
      <w:r w:rsidRPr="00C01581">
        <w:rPr>
          <w:rFonts w:ascii="Times New Roman" w:hAnsi="Times New Roman" w:cs="Times New Roman"/>
          <w:sz w:val="20"/>
        </w:rPr>
        <w:t xml:space="preserve"> with those that were turned off. </w:t>
      </w:r>
      <w:r w:rsidR="00F6737F" w:rsidRPr="00C01581">
        <w:rPr>
          <w:rFonts w:ascii="Times New Roman" w:hAnsi="Times New Roman" w:cs="Times New Roman"/>
          <w:sz w:val="20"/>
        </w:rPr>
        <w:t>We</w:t>
      </w:r>
      <w:r w:rsidR="00F7131A" w:rsidRPr="00C01581">
        <w:rPr>
          <w:rFonts w:ascii="Times New Roman" w:hAnsi="Times New Roman" w:cs="Times New Roman"/>
          <w:sz w:val="20"/>
        </w:rPr>
        <w:t xml:space="preserve"> hypothesized that</w:t>
      </w:r>
      <w:r w:rsidR="00121582" w:rsidRPr="00C01581">
        <w:rPr>
          <w:rFonts w:ascii="Times New Roman" w:hAnsi="Times New Roman" w:cs="Times New Roman"/>
          <w:sz w:val="20"/>
        </w:rPr>
        <w:t xml:space="preserve"> if</w:t>
      </w:r>
      <w:r w:rsidR="0046083E" w:rsidRPr="00C01581">
        <w:rPr>
          <w:rFonts w:ascii="Times New Roman" w:hAnsi="Times New Roman" w:cs="Times New Roman"/>
          <w:sz w:val="20"/>
        </w:rPr>
        <w:t xml:space="preserve"> </w:t>
      </w:r>
      <w:r w:rsidR="00FE2C27" w:rsidRPr="00C01581">
        <w:rPr>
          <w:rFonts w:ascii="Times New Roman" w:hAnsi="Times New Roman" w:cs="Times New Roman"/>
          <w:sz w:val="20"/>
        </w:rPr>
        <w:t>infrastructure cre</w:t>
      </w:r>
      <w:r w:rsidR="00F3590B" w:rsidRPr="00C01581">
        <w:rPr>
          <w:rFonts w:ascii="Times New Roman" w:hAnsi="Times New Roman" w:cs="Times New Roman"/>
          <w:sz w:val="20"/>
        </w:rPr>
        <w:t>ate</w:t>
      </w:r>
      <w:r w:rsidR="00AE432F" w:rsidRPr="00C01581">
        <w:rPr>
          <w:rFonts w:ascii="Times New Roman" w:hAnsi="Times New Roman" w:cs="Times New Roman"/>
          <w:sz w:val="20"/>
        </w:rPr>
        <w:t>s</w:t>
      </w:r>
      <w:r w:rsidR="0046083E" w:rsidRPr="00C01581">
        <w:rPr>
          <w:rFonts w:ascii="Times New Roman" w:hAnsi="Times New Roman" w:cs="Times New Roman"/>
          <w:sz w:val="20"/>
        </w:rPr>
        <w:t xml:space="preserve"> edge effects </w:t>
      </w:r>
      <w:r w:rsidR="00FE2C27" w:rsidRPr="00C01581">
        <w:rPr>
          <w:rFonts w:ascii="Times New Roman" w:hAnsi="Times New Roman" w:cs="Times New Roman"/>
          <w:sz w:val="20"/>
        </w:rPr>
        <w:t>and alter</w:t>
      </w:r>
      <w:r w:rsidR="00AE432F" w:rsidRPr="00C01581">
        <w:rPr>
          <w:rFonts w:ascii="Times New Roman" w:hAnsi="Times New Roman" w:cs="Times New Roman"/>
          <w:sz w:val="20"/>
        </w:rPr>
        <w:t>s</w:t>
      </w:r>
      <w:r w:rsidR="0046083E" w:rsidRPr="00C01581">
        <w:rPr>
          <w:rFonts w:ascii="Times New Roman" w:hAnsi="Times New Roman" w:cs="Times New Roman"/>
          <w:sz w:val="20"/>
        </w:rPr>
        <w:t xml:space="preserve"> </w:t>
      </w:r>
      <w:r w:rsidR="00F4590B" w:rsidRPr="00C01581">
        <w:rPr>
          <w:rFonts w:ascii="Times New Roman" w:hAnsi="Times New Roman" w:cs="Times New Roman"/>
          <w:sz w:val="20"/>
        </w:rPr>
        <w:t xml:space="preserve">the predator </w:t>
      </w:r>
      <w:r w:rsidR="00FE2C27" w:rsidRPr="00C01581">
        <w:rPr>
          <w:rFonts w:ascii="Times New Roman" w:hAnsi="Times New Roman" w:cs="Times New Roman"/>
          <w:sz w:val="20"/>
        </w:rPr>
        <w:t>community</w:t>
      </w:r>
      <w:r w:rsidR="00EC0285" w:rsidRPr="00C01581">
        <w:rPr>
          <w:rFonts w:ascii="Times New Roman" w:hAnsi="Times New Roman" w:cs="Times New Roman"/>
          <w:sz w:val="20"/>
        </w:rPr>
        <w:t>, or predator behavior</w:t>
      </w:r>
      <w:r w:rsidR="00FE2C27" w:rsidRPr="00C01581">
        <w:rPr>
          <w:rFonts w:ascii="Times New Roman" w:hAnsi="Times New Roman" w:cs="Times New Roman"/>
          <w:sz w:val="20"/>
        </w:rPr>
        <w:t xml:space="preserve">, songbird nests located at infrastructure sites </w:t>
      </w:r>
      <w:r w:rsidR="00121582" w:rsidRPr="00C01581">
        <w:rPr>
          <w:rFonts w:ascii="Times New Roman" w:hAnsi="Times New Roman" w:cs="Times New Roman"/>
          <w:sz w:val="20"/>
        </w:rPr>
        <w:t xml:space="preserve">and closer to infrastructure </w:t>
      </w:r>
      <w:r w:rsidR="00FE2C27" w:rsidRPr="00C01581">
        <w:rPr>
          <w:rFonts w:ascii="Times New Roman" w:hAnsi="Times New Roman" w:cs="Times New Roman"/>
          <w:sz w:val="20"/>
        </w:rPr>
        <w:t>would be depredated with greater frequency than those at control sites</w:t>
      </w:r>
      <w:r w:rsidR="00F4590B" w:rsidRPr="00C01581">
        <w:rPr>
          <w:rFonts w:ascii="Times New Roman" w:hAnsi="Times New Roman" w:cs="Times New Roman"/>
          <w:sz w:val="20"/>
        </w:rPr>
        <w:t>.</w:t>
      </w:r>
      <w:r w:rsidR="0078055C" w:rsidRPr="00C01581">
        <w:rPr>
          <w:rFonts w:ascii="Times New Roman" w:hAnsi="Times New Roman" w:cs="Times New Roman"/>
          <w:sz w:val="20"/>
        </w:rPr>
        <w:t xml:space="preserve"> We </w:t>
      </w:r>
      <w:r w:rsidRPr="00C01581">
        <w:rPr>
          <w:rFonts w:ascii="Times New Roman" w:hAnsi="Times New Roman" w:cs="Times New Roman"/>
          <w:sz w:val="20"/>
        </w:rPr>
        <w:t xml:space="preserve">also </w:t>
      </w:r>
      <w:r w:rsidR="0078055C" w:rsidRPr="00C01581">
        <w:rPr>
          <w:rFonts w:ascii="Times New Roman" w:hAnsi="Times New Roman" w:cs="Times New Roman"/>
          <w:sz w:val="20"/>
        </w:rPr>
        <w:t xml:space="preserve">hypothesized that if avian nest predators </w:t>
      </w:r>
      <w:r w:rsidRPr="00C01581">
        <w:rPr>
          <w:rFonts w:ascii="Times New Roman" w:hAnsi="Times New Roman" w:cs="Times New Roman"/>
          <w:sz w:val="20"/>
        </w:rPr>
        <w:t xml:space="preserve">are attracted to or use </w:t>
      </w:r>
      <w:r w:rsidR="00AA14E7" w:rsidRPr="00C01581">
        <w:rPr>
          <w:rFonts w:ascii="Times New Roman" w:hAnsi="Times New Roman" w:cs="Times New Roman"/>
          <w:sz w:val="20"/>
        </w:rPr>
        <w:t>power distribution</w:t>
      </w:r>
      <w:r w:rsidRPr="00C01581">
        <w:rPr>
          <w:rFonts w:ascii="Times New Roman" w:hAnsi="Times New Roman" w:cs="Times New Roman"/>
          <w:sz w:val="20"/>
        </w:rPr>
        <w:t xml:space="preserve"> lines as perch sites</w:t>
      </w:r>
      <w:r w:rsidR="0078055C" w:rsidRPr="00C01581">
        <w:rPr>
          <w:rFonts w:ascii="Times New Roman" w:hAnsi="Times New Roman" w:cs="Times New Roman"/>
          <w:sz w:val="20"/>
        </w:rPr>
        <w:t xml:space="preserve">, </w:t>
      </w:r>
      <w:r w:rsidRPr="00C01581">
        <w:rPr>
          <w:rFonts w:ascii="Times New Roman" w:hAnsi="Times New Roman" w:cs="Times New Roman"/>
          <w:sz w:val="20"/>
        </w:rPr>
        <w:t xml:space="preserve">energy infrastructure that is connected to the power grid </w:t>
      </w:r>
      <w:r w:rsidR="0078055C" w:rsidRPr="00C01581">
        <w:rPr>
          <w:rFonts w:ascii="Times New Roman" w:hAnsi="Times New Roman" w:cs="Times New Roman"/>
          <w:sz w:val="20"/>
        </w:rPr>
        <w:t xml:space="preserve">would have a greater impact on nesting success than those powered by generators. </w:t>
      </w:r>
      <w:r w:rsidR="008F4F1F" w:rsidRPr="00C01581">
        <w:rPr>
          <w:rFonts w:ascii="Times New Roman" w:hAnsi="Times New Roman" w:cs="Times New Roman"/>
          <w:sz w:val="20"/>
        </w:rPr>
        <w:t>Additionally, we</w:t>
      </w:r>
      <w:r w:rsidR="0046083E" w:rsidRPr="00C01581">
        <w:rPr>
          <w:rFonts w:ascii="Times New Roman" w:hAnsi="Times New Roman" w:cs="Times New Roman"/>
          <w:sz w:val="20"/>
        </w:rPr>
        <w:t xml:space="preserve"> hypothesized that</w:t>
      </w:r>
      <w:r w:rsidR="00121582" w:rsidRPr="00C01581">
        <w:rPr>
          <w:rFonts w:ascii="Times New Roman" w:hAnsi="Times New Roman" w:cs="Times New Roman"/>
          <w:sz w:val="20"/>
        </w:rPr>
        <w:t xml:space="preserve"> if</w:t>
      </w:r>
      <w:r w:rsidR="0046083E" w:rsidRPr="00C01581">
        <w:rPr>
          <w:rFonts w:ascii="Times New Roman" w:hAnsi="Times New Roman" w:cs="Times New Roman"/>
          <w:sz w:val="20"/>
        </w:rPr>
        <w:t xml:space="preserve"> </w:t>
      </w:r>
      <w:r w:rsidRPr="00C01581">
        <w:rPr>
          <w:rFonts w:ascii="Times New Roman" w:hAnsi="Times New Roman" w:cs="Times New Roman"/>
          <w:sz w:val="20"/>
        </w:rPr>
        <w:t xml:space="preserve">nesting success declines near energy infrastructure because of disturbance from </w:t>
      </w:r>
      <w:r w:rsidR="0046083E" w:rsidRPr="00C01581">
        <w:rPr>
          <w:rFonts w:ascii="Times New Roman" w:hAnsi="Times New Roman" w:cs="Times New Roman"/>
          <w:sz w:val="20"/>
        </w:rPr>
        <w:t xml:space="preserve">noise and </w:t>
      </w:r>
      <w:r w:rsidR="00121582" w:rsidRPr="00C01581">
        <w:rPr>
          <w:rFonts w:ascii="Times New Roman" w:hAnsi="Times New Roman" w:cs="Times New Roman"/>
          <w:sz w:val="20"/>
        </w:rPr>
        <w:t>human activity</w:t>
      </w:r>
      <w:r w:rsidR="00473861" w:rsidRPr="00C01581">
        <w:rPr>
          <w:rFonts w:ascii="Times New Roman" w:hAnsi="Times New Roman" w:cs="Times New Roman"/>
          <w:sz w:val="20"/>
        </w:rPr>
        <w:t xml:space="preserve"> </w:t>
      </w:r>
      <w:r w:rsidR="00AA14E7" w:rsidRPr="00C01581">
        <w:rPr>
          <w:rFonts w:ascii="Times New Roman" w:hAnsi="Times New Roman" w:cs="Times New Roman"/>
          <w:sz w:val="20"/>
        </w:rPr>
        <w:t>(e.g.,</w:t>
      </w:r>
      <w:r w:rsidR="004E5AC6" w:rsidRPr="00C01581">
        <w:rPr>
          <w:rFonts w:ascii="Times New Roman" w:hAnsi="Times New Roman" w:cs="Times New Roman"/>
          <w:sz w:val="20"/>
        </w:rPr>
        <w:t xml:space="preserve"> </w:t>
      </w:r>
      <w:r w:rsidR="00AA14E7" w:rsidRPr="00C01581">
        <w:rPr>
          <w:rFonts w:ascii="Times New Roman" w:hAnsi="Times New Roman" w:cs="Times New Roman"/>
          <w:sz w:val="20"/>
        </w:rPr>
        <w:t xml:space="preserve">Francis et al. 2010; Read et al. 2014), </w:t>
      </w:r>
      <w:r w:rsidR="0046083E" w:rsidRPr="00C01581">
        <w:rPr>
          <w:rFonts w:ascii="Times New Roman" w:hAnsi="Times New Roman" w:cs="Times New Roman"/>
          <w:sz w:val="20"/>
        </w:rPr>
        <w:t xml:space="preserve">nesting success would </w:t>
      </w:r>
      <w:r w:rsidR="003D40CF" w:rsidRPr="00C01581">
        <w:rPr>
          <w:rFonts w:ascii="Times New Roman" w:hAnsi="Times New Roman" w:cs="Times New Roman"/>
          <w:sz w:val="20"/>
        </w:rPr>
        <w:t>be lower</w:t>
      </w:r>
      <w:r w:rsidR="00CB2666" w:rsidRPr="00C01581">
        <w:rPr>
          <w:rFonts w:ascii="Times New Roman" w:hAnsi="Times New Roman" w:cs="Times New Roman"/>
          <w:sz w:val="20"/>
        </w:rPr>
        <w:t xml:space="preserve"> at</w:t>
      </w:r>
      <w:r w:rsidR="00802F42" w:rsidRPr="00C01581">
        <w:rPr>
          <w:rFonts w:ascii="Times New Roman" w:hAnsi="Times New Roman" w:cs="Times New Roman"/>
          <w:sz w:val="20"/>
        </w:rPr>
        <w:t xml:space="preserve"> sites</w:t>
      </w:r>
      <w:r w:rsidR="00CB2666" w:rsidRPr="00C01581">
        <w:rPr>
          <w:rFonts w:ascii="Times New Roman" w:hAnsi="Times New Roman" w:cs="Times New Roman"/>
          <w:sz w:val="20"/>
        </w:rPr>
        <w:t xml:space="preserve"> with</w:t>
      </w:r>
      <w:r w:rsidR="0046083E" w:rsidRPr="00C01581">
        <w:rPr>
          <w:rFonts w:ascii="Times New Roman" w:hAnsi="Times New Roman" w:cs="Times New Roman"/>
          <w:sz w:val="20"/>
        </w:rPr>
        <w:t xml:space="preserve"> active</w:t>
      </w:r>
      <w:r w:rsidR="00041C6D" w:rsidRPr="00C01581">
        <w:rPr>
          <w:rFonts w:ascii="Times New Roman" w:hAnsi="Times New Roman" w:cs="Times New Roman"/>
          <w:sz w:val="20"/>
        </w:rPr>
        <w:t xml:space="preserve"> </w:t>
      </w:r>
      <w:r w:rsidR="00CB2666" w:rsidRPr="00C01581">
        <w:rPr>
          <w:rFonts w:ascii="Times New Roman" w:hAnsi="Times New Roman" w:cs="Times New Roman"/>
          <w:sz w:val="20"/>
        </w:rPr>
        <w:t>infrastructure</w:t>
      </w:r>
      <w:r w:rsidR="003D40CF" w:rsidRPr="00C01581">
        <w:rPr>
          <w:rFonts w:ascii="Times New Roman" w:hAnsi="Times New Roman" w:cs="Times New Roman"/>
          <w:sz w:val="20"/>
        </w:rPr>
        <w:t xml:space="preserve"> than</w:t>
      </w:r>
      <w:r w:rsidR="0046083E" w:rsidRPr="00C01581">
        <w:rPr>
          <w:rFonts w:ascii="Times New Roman" w:hAnsi="Times New Roman" w:cs="Times New Roman"/>
          <w:sz w:val="20"/>
        </w:rPr>
        <w:t xml:space="preserve"> </w:t>
      </w:r>
      <w:r w:rsidR="003D40CF" w:rsidRPr="00C01581">
        <w:rPr>
          <w:rFonts w:ascii="Times New Roman" w:hAnsi="Times New Roman" w:cs="Times New Roman"/>
          <w:sz w:val="20"/>
        </w:rPr>
        <w:t>at either controls or inactive structures</w:t>
      </w:r>
      <w:r w:rsidR="00473861" w:rsidRPr="00C01581">
        <w:rPr>
          <w:rFonts w:ascii="Times New Roman" w:hAnsi="Times New Roman" w:cs="Times New Roman"/>
          <w:sz w:val="20"/>
        </w:rPr>
        <w:t>.</w:t>
      </w:r>
      <w:r w:rsidR="00996FC7" w:rsidRPr="00C01581">
        <w:rPr>
          <w:rFonts w:ascii="Times New Roman" w:hAnsi="Times New Roman" w:cs="Times New Roman"/>
          <w:sz w:val="20"/>
        </w:rPr>
        <w:t xml:space="preserve"> </w:t>
      </w:r>
      <w:r w:rsidR="00473861" w:rsidRPr="00C01581">
        <w:rPr>
          <w:rFonts w:ascii="Times New Roman" w:hAnsi="Times New Roman" w:cs="Times New Roman"/>
          <w:sz w:val="20"/>
        </w:rPr>
        <w:t>Further, we predicted</w:t>
      </w:r>
      <w:r w:rsidR="00996FC7" w:rsidRPr="00C01581">
        <w:rPr>
          <w:rFonts w:ascii="Times New Roman" w:hAnsi="Times New Roman" w:cs="Times New Roman"/>
          <w:sz w:val="20"/>
        </w:rPr>
        <w:t xml:space="preserve"> that effect size </w:t>
      </w:r>
      <w:r w:rsidR="00473861" w:rsidRPr="00C01581">
        <w:rPr>
          <w:rFonts w:ascii="Times New Roman" w:hAnsi="Times New Roman" w:cs="Times New Roman"/>
          <w:sz w:val="20"/>
        </w:rPr>
        <w:t>would</w:t>
      </w:r>
      <w:r w:rsidR="00996FC7" w:rsidRPr="00C01581">
        <w:rPr>
          <w:rFonts w:ascii="Times New Roman" w:hAnsi="Times New Roman" w:cs="Times New Roman"/>
          <w:sz w:val="20"/>
        </w:rPr>
        <w:t xml:space="preserve"> be </w:t>
      </w:r>
      <w:r w:rsidR="00996FC7" w:rsidRPr="00C01581">
        <w:rPr>
          <w:rFonts w:ascii="Times New Roman" w:hAnsi="Times New Roman" w:cs="Times New Roman"/>
          <w:sz w:val="20"/>
        </w:rPr>
        <w:lastRenderedPageBreak/>
        <w:t>correlated with amplitude of noise from each infrastructure type</w:t>
      </w:r>
      <w:r w:rsidR="0046083E" w:rsidRPr="00C01581">
        <w:rPr>
          <w:rFonts w:ascii="Times New Roman" w:hAnsi="Times New Roman" w:cs="Times New Roman"/>
          <w:sz w:val="20"/>
        </w:rPr>
        <w:t>.</w:t>
      </w:r>
      <w:r w:rsidR="00A72093" w:rsidRPr="00C01581">
        <w:rPr>
          <w:rFonts w:ascii="Times New Roman" w:hAnsi="Times New Roman" w:cs="Times New Roman"/>
          <w:sz w:val="20"/>
        </w:rPr>
        <w:t xml:space="preserve"> Lastly, we hypothesized that nests located in microhabitats with reduced cover (</w:t>
      </w:r>
      <w:r w:rsidR="00A72093" w:rsidRPr="008C2E4F">
        <w:rPr>
          <w:rFonts w:ascii="Times New Roman" w:hAnsi="Times New Roman" w:cs="Times New Roman"/>
          <w:sz w:val="20"/>
        </w:rPr>
        <w:t>e.g</w:t>
      </w:r>
      <w:r w:rsidR="00A72093" w:rsidRPr="00C01581">
        <w:rPr>
          <w:rFonts w:ascii="Times New Roman" w:hAnsi="Times New Roman" w:cs="Times New Roman"/>
          <w:i/>
          <w:sz w:val="20"/>
        </w:rPr>
        <w:t>.</w:t>
      </w:r>
      <w:r w:rsidR="00A72093" w:rsidRPr="00C01581">
        <w:rPr>
          <w:rFonts w:ascii="Times New Roman" w:hAnsi="Times New Roman" w:cs="Times New Roman"/>
          <w:sz w:val="20"/>
        </w:rPr>
        <w:t>, vegetation height, litter depth, stem density) would have a decreased probability of survival, as these attributes are influential in nest site se</w:t>
      </w:r>
      <w:r w:rsidR="00AF2B02">
        <w:rPr>
          <w:rFonts w:ascii="Times New Roman" w:hAnsi="Times New Roman" w:cs="Times New Roman"/>
          <w:sz w:val="20"/>
        </w:rPr>
        <w:t>lec</w:t>
      </w:r>
      <w:r w:rsidR="00A72093" w:rsidRPr="00C01581">
        <w:rPr>
          <w:rFonts w:ascii="Times New Roman" w:hAnsi="Times New Roman" w:cs="Times New Roman"/>
          <w:sz w:val="20"/>
        </w:rPr>
        <w:t>tion of mixed-grass prairie songbirds (Davis 2005). There is evidence that natural gas infrastructure in mixed-grass prairie may result in spar</w:t>
      </w:r>
      <w:r w:rsidR="00D2059E" w:rsidRPr="00C01581">
        <w:rPr>
          <w:rFonts w:ascii="Times New Roman" w:hAnsi="Times New Roman" w:cs="Times New Roman"/>
          <w:sz w:val="20"/>
        </w:rPr>
        <w:t>s</w:t>
      </w:r>
      <w:r w:rsidR="00A72093" w:rsidRPr="00C01581">
        <w:rPr>
          <w:rFonts w:ascii="Times New Roman" w:hAnsi="Times New Roman" w:cs="Times New Roman"/>
          <w:sz w:val="20"/>
        </w:rPr>
        <w:t>er and shorter vegetation near lease</w:t>
      </w:r>
      <w:r w:rsidR="00D2059E" w:rsidRPr="00C01581">
        <w:rPr>
          <w:rFonts w:ascii="Times New Roman" w:hAnsi="Times New Roman" w:cs="Times New Roman"/>
          <w:sz w:val="20"/>
        </w:rPr>
        <w:t xml:space="preserve"> sites</w:t>
      </w:r>
      <w:r w:rsidR="00A72093" w:rsidRPr="00C01581">
        <w:rPr>
          <w:rFonts w:ascii="Times New Roman" w:hAnsi="Times New Roman" w:cs="Times New Roman"/>
          <w:sz w:val="20"/>
        </w:rPr>
        <w:t xml:space="preserve"> (</w:t>
      </w:r>
      <w:r w:rsidR="00D2059E" w:rsidRPr="00C01581">
        <w:rPr>
          <w:rFonts w:ascii="Times New Roman" w:hAnsi="Times New Roman" w:cs="Times New Roman"/>
          <w:sz w:val="20"/>
        </w:rPr>
        <w:t xml:space="preserve">Nasen et al. 2011; </w:t>
      </w:r>
      <w:r w:rsidR="00A72093" w:rsidRPr="00C01581">
        <w:rPr>
          <w:rFonts w:ascii="Times New Roman" w:hAnsi="Times New Roman" w:cs="Times New Roman"/>
          <w:sz w:val="20"/>
        </w:rPr>
        <w:t xml:space="preserve">Koper et al. 2014). Therefore, we chose to analyze vegetation </w:t>
      </w:r>
      <w:r w:rsidR="00D2059E" w:rsidRPr="00C01581">
        <w:rPr>
          <w:rFonts w:ascii="Times New Roman" w:hAnsi="Times New Roman" w:cs="Times New Roman"/>
          <w:sz w:val="20"/>
        </w:rPr>
        <w:t>in addition</w:t>
      </w:r>
      <w:r w:rsidR="00A72093" w:rsidRPr="00C01581">
        <w:rPr>
          <w:rFonts w:ascii="Times New Roman" w:hAnsi="Times New Roman" w:cs="Times New Roman"/>
          <w:sz w:val="20"/>
        </w:rPr>
        <w:t xml:space="preserve"> to</w:t>
      </w:r>
      <w:r w:rsidR="00D2059E" w:rsidRPr="00C01581">
        <w:rPr>
          <w:rFonts w:ascii="Times New Roman" w:hAnsi="Times New Roman" w:cs="Times New Roman"/>
          <w:sz w:val="20"/>
        </w:rPr>
        <w:t xml:space="preserve"> infrastructure variables to</w:t>
      </w:r>
      <w:r w:rsidR="00A72093" w:rsidRPr="00C01581">
        <w:rPr>
          <w:rFonts w:ascii="Times New Roman" w:hAnsi="Times New Roman" w:cs="Times New Roman"/>
          <w:sz w:val="20"/>
        </w:rPr>
        <w:t xml:space="preserve"> </w:t>
      </w:r>
      <w:r w:rsidR="00AB5FB4">
        <w:rPr>
          <w:rFonts w:ascii="Times New Roman" w:hAnsi="Times New Roman" w:cs="Times New Roman"/>
          <w:sz w:val="20"/>
        </w:rPr>
        <w:t>help e</w:t>
      </w:r>
      <w:r w:rsidR="00D2059E" w:rsidRPr="00C01581">
        <w:rPr>
          <w:rFonts w:ascii="Times New Roman" w:hAnsi="Times New Roman" w:cs="Times New Roman"/>
          <w:sz w:val="20"/>
        </w:rPr>
        <w:t>nsure that we did not falsely attribute effects of microhabitat structure to other variables of interest, such as anthropogenic noise.</w:t>
      </w:r>
      <w:r w:rsidR="005813E7">
        <w:rPr>
          <w:rFonts w:ascii="Times New Roman" w:hAnsi="Times New Roman" w:cs="Times New Roman"/>
          <w:sz w:val="20"/>
        </w:rPr>
        <w:t xml:space="preserve"> We also assessed nest density with respect to </w:t>
      </w:r>
      <w:r w:rsidR="00FB096C">
        <w:rPr>
          <w:rFonts w:ascii="Times New Roman" w:hAnsi="Times New Roman" w:cs="Times New Roman"/>
          <w:sz w:val="20"/>
        </w:rPr>
        <w:t>distance to infrastructure, as there is evidence both that the presence of infrastructure may influence nest density for some species (</w:t>
      </w:r>
      <w:r w:rsidR="00FB096C" w:rsidRPr="00C01581">
        <w:rPr>
          <w:rFonts w:ascii="Times New Roman" w:hAnsi="Times New Roman" w:cs="Times New Roman"/>
          <w:sz w:val="20"/>
        </w:rPr>
        <w:t>Shaffer and Buhl 2015</w:t>
      </w:r>
      <w:r w:rsidR="00FB096C">
        <w:rPr>
          <w:rFonts w:ascii="Times New Roman" w:hAnsi="Times New Roman" w:cs="Times New Roman"/>
          <w:sz w:val="20"/>
        </w:rPr>
        <w:t>), and that nest density affects predation risk (Gates and Gysel 1978</w:t>
      </w:r>
      <w:r w:rsidR="00F54A35">
        <w:rPr>
          <w:rFonts w:ascii="Times New Roman" w:hAnsi="Times New Roman" w:cs="Times New Roman"/>
          <w:sz w:val="20"/>
        </w:rPr>
        <w:t>; Flasp</w:t>
      </w:r>
      <w:r w:rsidR="00C02232">
        <w:rPr>
          <w:rFonts w:ascii="Times New Roman" w:hAnsi="Times New Roman" w:cs="Times New Roman"/>
          <w:sz w:val="20"/>
        </w:rPr>
        <w:t>o</w:t>
      </w:r>
      <w:r w:rsidR="00F54A35">
        <w:rPr>
          <w:rFonts w:ascii="Times New Roman" w:hAnsi="Times New Roman" w:cs="Times New Roman"/>
          <w:sz w:val="20"/>
        </w:rPr>
        <w:t>h</w:t>
      </w:r>
      <w:r w:rsidR="00C02232">
        <w:rPr>
          <w:rFonts w:ascii="Times New Roman" w:hAnsi="Times New Roman" w:cs="Times New Roman"/>
          <w:sz w:val="20"/>
        </w:rPr>
        <w:t>ler et al. 2001</w:t>
      </w:r>
      <w:r w:rsidR="00FB096C">
        <w:rPr>
          <w:rFonts w:ascii="Times New Roman" w:hAnsi="Times New Roman" w:cs="Times New Roman"/>
          <w:sz w:val="20"/>
        </w:rPr>
        <w:t xml:space="preserve">). </w:t>
      </w:r>
      <w:r w:rsidR="00D2059E" w:rsidRPr="00C01581">
        <w:rPr>
          <w:rFonts w:ascii="Times New Roman" w:hAnsi="Times New Roman" w:cs="Times New Roman"/>
          <w:sz w:val="20"/>
        </w:rPr>
        <w:t xml:space="preserve"> </w:t>
      </w:r>
      <w:r w:rsidR="00A72093" w:rsidRPr="00C01581">
        <w:rPr>
          <w:rFonts w:ascii="Times New Roman" w:hAnsi="Times New Roman" w:cs="Times New Roman"/>
          <w:sz w:val="20"/>
        </w:rPr>
        <w:t xml:space="preserve">   </w:t>
      </w:r>
      <w:r w:rsidR="00511919" w:rsidRPr="00C01581">
        <w:rPr>
          <w:rFonts w:ascii="Times New Roman" w:hAnsi="Times New Roman" w:cs="Times New Roman"/>
          <w:sz w:val="20"/>
        </w:rPr>
        <w:t xml:space="preserve"> </w:t>
      </w:r>
      <w:r w:rsidR="0046083E" w:rsidRPr="00C01581">
        <w:rPr>
          <w:rFonts w:ascii="Times New Roman" w:hAnsi="Times New Roman" w:cs="Times New Roman"/>
          <w:sz w:val="20"/>
        </w:rPr>
        <w:t xml:space="preserve"> </w:t>
      </w:r>
    </w:p>
    <w:p w:rsidR="00A33B5B" w:rsidRDefault="00A33B5B" w:rsidP="00C01581">
      <w:pPr>
        <w:outlineLvl w:val="0"/>
        <w:rPr>
          <w:rFonts w:ascii="Times New Roman" w:hAnsi="Times New Roman" w:cs="Times New Roman"/>
          <w:b/>
          <w:caps/>
          <w:sz w:val="20"/>
        </w:rPr>
      </w:pPr>
    </w:p>
    <w:p w:rsidR="00A33B5B" w:rsidRDefault="00A33B5B" w:rsidP="00C01581">
      <w:pPr>
        <w:outlineLvl w:val="0"/>
        <w:rPr>
          <w:rFonts w:ascii="Times New Roman" w:hAnsi="Times New Roman" w:cs="Times New Roman"/>
          <w:b/>
          <w:sz w:val="20"/>
        </w:rPr>
      </w:pPr>
      <w:r>
        <w:rPr>
          <w:rFonts w:ascii="Times New Roman" w:hAnsi="Times New Roman" w:cs="Times New Roman"/>
          <w:b/>
          <w:caps/>
          <w:sz w:val="20"/>
        </w:rPr>
        <w:t>2.</w:t>
      </w:r>
      <w:r w:rsidR="0075566D" w:rsidRPr="00C01581">
        <w:rPr>
          <w:rFonts w:ascii="Times New Roman" w:hAnsi="Times New Roman" w:cs="Times New Roman"/>
          <w:b/>
          <w:caps/>
          <w:sz w:val="20"/>
        </w:rPr>
        <w:t xml:space="preserve"> </w:t>
      </w:r>
      <w:r w:rsidR="006B1E20" w:rsidRPr="00A33B5B">
        <w:rPr>
          <w:rFonts w:ascii="Times New Roman" w:hAnsi="Times New Roman" w:cs="Times New Roman"/>
          <w:b/>
          <w:sz w:val="20"/>
        </w:rPr>
        <w:t>Methods</w:t>
      </w:r>
    </w:p>
    <w:p w:rsidR="006B1E20" w:rsidRPr="00C01581" w:rsidRDefault="006B1E20" w:rsidP="00C01581">
      <w:pPr>
        <w:outlineLvl w:val="0"/>
        <w:rPr>
          <w:rFonts w:ascii="Times New Roman" w:hAnsi="Times New Roman" w:cs="Times New Roman"/>
          <w:b/>
          <w:caps/>
          <w:sz w:val="20"/>
        </w:rPr>
      </w:pPr>
    </w:p>
    <w:p w:rsidR="00A33B5B" w:rsidRPr="00EB2F4E" w:rsidRDefault="0075566D" w:rsidP="00C01581">
      <w:pPr>
        <w:rPr>
          <w:rFonts w:ascii="Times New Roman" w:hAnsi="Times New Roman" w:cs="Times New Roman"/>
          <w:b/>
          <w:i/>
          <w:sz w:val="20"/>
        </w:rPr>
      </w:pPr>
      <w:r w:rsidRPr="00EB2F4E">
        <w:rPr>
          <w:rFonts w:ascii="Times New Roman" w:hAnsi="Times New Roman" w:cs="Times New Roman"/>
          <w:b/>
          <w:i/>
          <w:sz w:val="20"/>
        </w:rPr>
        <w:t>2.1</w:t>
      </w:r>
      <w:r w:rsidR="00A33B5B" w:rsidRPr="00EB2F4E">
        <w:rPr>
          <w:rFonts w:ascii="Times New Roman" w:hAnsi="Times New Roman" w:cs="Times New Roman"/>
          <w:b/>
          <w:i/>
          <w:sz w:val="20"/>
        </w:rPr>
        <w:t>.</w:t>
      </w:r>
      <w:r w:rsidRPr="00EB2F4E">
        <w:rPr>
          <w:rFonts w:ascii="Times New Roman" w:hAnsi="Times New Roman" w:cs="Times New Roman"/>
          <w:b/>
          <w:i/>
          <w:sz w:val="20"/>
        </w:rPr>
        <w:t xml:space="preserve"> </w:t>
      </w:r>
      <w:r w:rsidR="00F81FF4" w:rsidRPr="00EB2F4E">
        <w:rPr>
          <w:rFonts w:ascii="Times New Roman" w:hAnsi="Times New Roman" w:cs="Times New Roman"/>
          <w:b/>
          <w:i/>
          <w:sz w:val="20"/>
        </w:rPr>
        <w:t>Study S</w:t>
      </w:r>
      <w:r w:rsidR="00B16049" w:rsidRPr="00EB2F4E">
        <w:rPr>
          <w:rFonts w:ascii="Times New Roman" w:hAnsi="Times New Roman" w:cs="Times New Roman"/>
          <w:b/>
          <w:i/>
          <w:sz w:val="20"/>
        </w:rPr>
        <w:t>ite</w:t>
      </w:r>
    </w:p>
    <w:p w:rsidR="0075566D" w:rsidRPr="00C01581" w:rsidRDefault="0075566D" w:rsidP="00C01581">
      <w:pPr>
        <w:rPr>
          <w:rFonts w:ascii="Times New Roman" w:hAnsi="Times New Roman" w:cs="Times New Roman"/>
          <w:i/>
          <w:sz w:val="20"/>
        </w:rPr>
      </w:pPr>
    </w:p>
    <w:p w:rsidR="00DF453F" w:rsidRPr="00C01581" w:rsidRDefault="00AD1AC8" w:rsidP="00C01581">
      <w:pPr>
        <w:ind w:firstLine="720"/>
        <w:rPr>
          <w:rFonts w:ascii="Times New Roman" w:hAnsi="Times New Roman" w:cs="Times New Roman"/>
          <w:sz w:val="20"/>
        </w:rPr>
      </w:pPr>
      <w:r w:rsidRPr="00C01581">
        <w:rPr>
          <w:rFonts w:ascii="Times New Roman" w:hAnsi="Times New Roman" w:cs="Times New Roman"/>
          <w:sz w:val="20"/>
        </w:rPr>
        <w:t>Research activities were</w:t>
      </w:r>
      <w:r w:rsidR="00CB5EDC" w:rsidRPr="00C01581">
        <w:rPr>
          <w:rFonts w:ascii="Times New Roman" w:hAnsi="Times New Roman" w:cs="Times New Roman"/>
          <w:sz w:val="20"/>
        </w:rPr>
        <w:t xml:space="preserve"> conducted </w:t>
      </w:r>
      <w:r w:rsidRPr="00C01581">
        <w:rPr>
          <w:rFonts w:ascii="Times New Roman" w:hAnsi="Times New Roman" w:cs="Times New Roman"/>
          <w:sz w:val="20"/>
        </w:rPr>
        <w:t xml:space="preserve">on </w:t>
      </w:r>
      <w:r w:rsidR="00286D7F" w:rsidRPr="00C01581">
        <w:rPr>
          <w:rFonts w:ascii="Times New Roman" w:hAnsi="Times New Roman" w:cs="Times New Roman"/>
          <w:sz w:val="20"/>
        </w:rPr>
        <w:t xml:space="preserve">73, </w:t>
      </w:r>
      <w:r w:rsidR="00891915" w:rsidRPr="00C01581">
        <w:rPr>
          <w:rFonts w:ascii="Times New Roman" w:hAnsi="Times New Roman" w:cs="Times New Roman"/>
          <w:sz w:val="20"/>
        </w:rPr>
        <w:t>800</w:t>
      </w:r>
      <w:r w:rsidR="00CA1C43">
        <w:rPr>
          <w:rFonts w:ascii="Times New Roman" w:hAnsi="Times New Roman" w:cs="Times New Roman"/>
          <w:sz w:val="20"/>
        </w:rPr>
        <w:t>-m</w:t>
      </w:r>
      <w:r w:rsidR="00891915" w:rsidRPr="00C01581">
        <w:rPr>
          <w:rFonts w:ascii="Times New Roman" w:hAnsi="Times New Roman" w:cs="Times New Roman"/>
          <w:sz w:val="20"/>
        </w:rPr>
        <w:t xml:space="preserve"> </w:t>
      </w:r>
      <w:r w:rsidR="00CA1C43">
        <w:rPr>
          <w:rFonts w:ascii="Times New Roman" w:hAnsi="Times New Roman" w:cs="Times New Roman"/>
          <w:sz w:val="20"/>
        </w:rPr>
        <w:t>by</w:t>
      </w:r>
      <w:r w:rsidR="00891915" w:rsidRPr="00C01581">
        <w:rPr>
          <w:rFonts w:ascii="Times New Roman" w:hAnsi="Times New Roman" w:cs="Times New Roman"/>
          <w:sz w:val="20"/>
        </w:rPr>
        <w:t xml:space="preserve"> 200</w:t>
      </w:r>
      <w:r w:rsidR="00891915">
        <w:rPr>
          <w:rFonts w:ascii="Times New Roman" w:hAnsi="Times New Roman" w:cs="Times New Roman"/>
          <w:sz w:val="20"/>
        </w:rPr>
        <w:t>-</w:t>
      </w:r>
      <w:r w:rsidR="00891915" w:rsidRPr="00C01581">
        <w:rPr>
          <w:rFonts w:ascii="Times New Roman" w:hAnsi="Times New Roman" w:cs="Times New Roman"/>
          <w:sz w:val="20"/>
        </w:rPr>
        <w:t xml:space="preserve">m </w:t>
      </w:r>
      <w:r w:rsidR="003119A5" w:rsidRPr="00C01581">
        <w:rPr>
          <w:rFonts w:ascii="Times New Roman" w:hAnsi="Times New Roman" w:cs="Times New Roman"/>
          <w:sz w:val="20"/>
        </w:rPr>
        <w:t>plot</w:t>
      </w:r>
      <w:r w:rsidR="00F422EE" w:rsidRPr="00C01581">
        <w:rPr>
          <w:rFonts w:ascii="Times New Roman" w:hAnsi="Times New Roman" w:cs="Times New Roman"/>
          <w:sz w:val="20"/>
        </w:rPr>
        <w:t>s</w:t>
      </w:r>
      <w:r w:rsidR="00DE06AD" w:rsidRPr="00C01581">
        <w:rPr>
          <w:rFonts w:ascii="Times New Roman" w:hAnsi="Times New Roman" w:cs="Times New Roman"/>
          <w:sz w:val="20"/>
        </w:rPr>
        <w:t xml:space="preserve"> (</w:t>
      </w:r>
      <w:r w:rsidR="00487523">
        <w:rPr>
          <w:rFonts w:ascii="Times New Roman" w:hAnsi="Times New Roman" w:cs="Times New Roman"/>
          <w:sz w:val="20"/>
        </w:rPr>
        <w:t>16 ha</w:t>
      </w:r>
      <w:r w:rsidR="00DE06AD" w:rsidRPr="00C01581">
        <w:rPr>
          <w:rFonts w:ascii="Times New Roman" w:hAnsi="Times New Roman" w:cs="Times New Roman"/>
          <w:sz w:val="20"/>
        </w:rPr>
        <w:t>)</w:t>
      </w:r>
      <w:r w:rsidR="00F422EE" w:rsidRPr="00C01581">
        <w:rPr>
          <w:rFonts w:ascii="Times New Roman" w:hAnsi="Times New Roman" w:cs="Times New Roman"/>
          <w:sz w:val="20"/>
        </w:rPr>
        <w:t>, each within a different 64</w:t>
      </w:r>
      <w:r w:rsidR="00CA1C43">
        <w:rPr>
          <w:rFonts w:ascii="Times New Roman" w:hAnsi="Times New Roman" w:cs="Times New Roman"/>
          <w:sz w:val="20"/>
        </w:rPr>
        <w:t>0,000-m</w:t>
      </w:r>
      <w:r w:rsidR="00CA1C43">
        <w:rPr>
          <w:rFonts w:ascii="Times New Roman" w:hAnsi="Times New Roman" w:cs="Times New Roman"/>
          <w:sz w:val="20"/>
          <w:vertAlign w:val="superscript"/>
        </w:rPr>
        <w:t>2</w:t>
      </w:r>
      <w:r w:rsidR="00F422EE" w:rsidRPr="00C01581">
        <w:rPr>
          <w:rFonts w:ascii="Times New Roman" w:hAnsi="Times New Roman" w:cs="Times New Roman"/>
          <w:sz w:val="20"/>
        </w:rPr>
        <w:t xml:space="preserve"> (</w:t>
      </w:r>
      <w:r w:rsidR="00CA1C43">
        <w:rPr>
          <w:rFonts w:ascii="Times New Roman" w:hAnsi="Times New Roman" w:cs="Times New Roman"/>
          <w:sz w:val="20"/>
        </w:rPr>
        <w:t xml:space="preserve">64 ha </w:t>
      </w:r>
      <w:r w:rsidR="00F422EE" w:rsidRPr="00C01581">
        <w:rPr>
          <w:rFonts w:ascii="Times New Roman" w:hAnsi="Times New Roman" w:cs="Times New Roman"/>
          <w:sz w:val="20"/>
        </w:rPr>
        <w:t xml:space="preserve">quarter-section) site, consisting </w:t>
      </w:r>
      <w:r w:rsidRPr="00C01581">
        <w:rPr>
          <w:rFonts w:ascii="Times New Roman" w:hAnsi="Times New Roman" w:cs="Times New Roman"/>
          <w:sz w:val="20"/>
        </w:rPr>
        <w:t>of</w:t>
      </w:r>
      <w:r w:rsidR="00CB5EDC" w:rsidRPr="00C01581">
        <w:rPr>
          <w:rFonts w:ascii="Times New Roman" w:hAnsi="Times New Roman" w:cs="Times New Roman"/>
          <w:sz w:val="20"/>
        </w:rPr>
        <w:t xml:space="preserve"> native</w:t>
      </w:r>
      <w:r w:rsidR="00412B62" w:rsidRPr="00C01581">
        <w:rPr>
          <w:rFonts w:ascii="Times New Roman" w:hAnsi="Times New Roman" w:cs="Times New Roman"/>
          <w:sz w:val="20"/>
        </w:rPr>
        <w:t xml:space="preserve"> mixed-grass prairie </w:t>
      </w:r>
      <w:r w:rsidR="003E0C87" w:rsidRPr="00C01581">
        <w:rPr>
          <w:rFonts w:ascii="Times New Roman" w:hAnsi="Times New Roman" w:cs="Times New Roman"/>
          <w:sz w:val="20"/>
        </w:rPr>
        <w:t>surrounding</w:t>
      </w:r>
      <w:r w:rsidR="00552BDB">
        <w:rPr>
          <w:rFonts w:ascii="Times New Roman" w:hAnsi="Times New Roman" w:cs="Times New Roman"/>
          <w:sz w:val="20"/>
        </w:rPr>
        <w:t xml:space="preserve"> Brooks, Alberta</w:t>
      </w:r>
      <w:r w:rsidR="002A198E" w:rsidRPr="00C01581">
        <w:rPr>
          <w:rFonts w:ascii="Times New Roman" w:hAnsi="Times New Roman" w:cs="Times New Roman"/>
          <w:sz w:val="20"/>
        </w:rPr>
        <w:t xml:space="preserve"> (50 33' 51"N 111 53' 56" W)</w:t>
      </w:r>
      <w:r w:rsidR="0005705B" w:rsidRPr="00C01581">
        <w:rPr>
          <w:rFonts w:ascii="Times New Roman" w:hAnsi="Times New Roman" w:cs="Times New Roman"/>
          <w:sz w:val="20"/>
        </w:rPr>
        <w:t>.</w:t>
      </w:r>
      <w:r w:rsidR="00AD7CDB" w:rsidRPr="00C01581">
        <w:rPr>
          <w:rFonts w:ascii="Times New Roman" w:hAnsi="Times New Roman" w:cs="Times New Roman"/>
          <w:sz w:val="20"/>
        </w:rPr>
        <w:t xml:space="preserve"> Research was conducted during the 2012, 2013, and 2014 breeding seasons (May-</w:t>
      </w:r>
      <w:r w:rsidR="00A43FDE">
        <w:rPr>
          <w:rFonts w:ascii="Times New Roman" w:hAnsi="Times New Roman" w:cs="Times New Roman"/>
          <w:sz w:val="20"/>
        </w:rPr>
        <w:t>August</w:t>
      </w:r>
      <w:r w:rsidR="00AD7CDB" w:rsidRPr="00C01581">
        <w:rPr>
          <w:rFonts w:ascii="Times New Roman" w:hAnsi="Times New Roman" w:cs="Times New Roman"/>
          <w:sz w:val="20"/>
        </w:rPr>
        <w:t>) at 27 control sites and 46 infrastructure sites (</w:t>
      </w:r>
      <w:r w:rsidR="00CC5373">
        <w:rPr>
          <w:rFonts w:ascii="Times New Roman" w:hAnsi="Times New Roman" w:cs="Times New Roman"/>
          <w:sz w:val="20"/>
        </w:rPr>
        <w:t xml:space="preserve">see Fig. 1 for study area map; </w:t>
      </w:r>
      <w:r w:rsidR="00AD7CDB" w:rsidRPr="00C01581">
        <w:rPr>
          <w:rFonts w:ascii="Times New Roman" w:hAnsi="Times New Roman" w:cs="Times New Roman"/>
          <w:sz w:val="20"/>
        </w:rPr>
        <w:t>se</w:t>
      </w:r>
      <w:r w:rsidR="00CC5373">
        <w:rPr>
          <w:rFonts w:ascii="Times New Roman" w:hAnsi="Times New Roman" w:cs="Times New Roman"/>
          <w:sz w:val="20"/>
        </w:rPr>
        <w:t xml:space="preserve">e Table 1 </w:t>
      </w:r>
      <w:r w:rsidR="00AD7CDB" w:rsidRPr="00C01581">
        <w:rPr>
          <w:rFonts w:ascii="Times New Roman" w:hAnsi="Times New Roman" w:cs="Times New Roman"/>
          <w:sz w:val="20"/>
        </w:rPr>
        <w:t>for sample sizes by site</w:t>
      </w:r>
      <w:r w:rsidR="00702433">
        <w:rPr>
          <w:rFonts w:ascii="Times New Roman" w:hAnsi="Times New Roman" w:cs="Times New Roman"/>
          <w:sz w:val="20"/>
        </w:rPr>
        <w:t xml:space="preserve"> type</w:t>
      </w:r>
      <w:r w:rsidR="00AD7CDB" w:rsidRPr="00C01581">
        <w:rPr>
          <w:rFonts w:ascii="Times New Roman" w:hAnsi="Times New Roman" w:cs="Times New Roman"/>
          <w:sz w:val="20"/>
        </w:rPr>
        <w:t xml:space="preserve"> </w:t>
      </w:r>
      <w:r w:rsidR="00702433">
        <w:rPr>
          <w:rFonts w:ascii="Times New Roman" w:hAnsi="Times New Roman" w:cs="Times New Roman"/>
          <w:sz w:val="20"/>
        </w:rPr>
        <w:t xml:space="preserve">and </w:t>
      </w:r>
      <w:r w:rsidR="00AD7CDB" w:rsidRPr="00C01581">
        <w:rPr>
          <w:rFonts w:ascii="Times New Roman" w:hAnsi="Times New Roman" w:cs="Times New Roman"/>
          <w:sz w:val="20"/>
        </w:rPr>
        <w:t xml:space="preserve">treatment level). Study sites were located within </w:t>
      </w:r>
      <w:r w:rsidR="00D20D71">
        <w:rPr>
          <w:rFonts w:ascii="Times New Roman" w:hAnsi="Times New Roman" w:cs="Times New Roman"/>
          <w:sz w:val="20"/>
        </w:rPr>
        <w:t>6</w:t>
      </w:r>
      <w:r w:rsidR="00AD7CDB" w:rsidRPr="00C01581">
        <w:rPr>
          <w:rFonts w:ascii="Times New Roman" w:hAnsi="Times New Roman" w:cs="Times New Roman"/>
          <w:sz w:val="20"/>
        </w:rPr>
        <w:t xml:space="preserve">0 km of Brooks, Alberta. </w:t>
      </w:r>
      <w:r w:rsidR="00373799" w:rsidRPr="00C01581">
        <w:rPr>
          <w:rFonts w:ascii="Times New Roman" w:hAnsi="Times New Roman" w:cs="Times New Roman"/>
          <w:sz w:val="20"/>
        </w:rPr>
        <w:t xml:space="preserve"> </w:t>
      </w:r>
      <w:r w:rsidR="002A198E" w:rsidRPr="00C01581">
        <w:rPr>
          <w:rFonts w:ascii="Times New Roman" w:hAnsi="Times New Roman" w:cs="Times New Roman"/>
          <w:sz w:val="20"/>
        </w:rPr>
        <w:t>Brooks is located</w:t>
      </w:r>
      <w:r w:rsidR="003B3844" w:rsidRPr="00C01581">
        <w:rPr>
          <w:rFonts w:ascii="Times New Roman" w:hAnsi="Times New Roman" w:cs="Times New Roman"/>
          <w:sz w:val="20"/>
        </w:rPr>
        <w:t xml:space="preserve"> in southeastern</w:t>
      </w:r>
      <w:r w:rsidR="00CB5EDC" w:rsidRPr="00C01581">
        <w:rPr>
          <w:rFonts w:ascii="Times New Roman" w:hAnsi="Times New Roman" w:cs="Times New Roman"/>
          <w:sz w:val="20"/>
        </w:rPr>
        <w:t xml:space="preserve"> Alberta</w:t>
      </w:r>
      <w:r w:rsidR="002A198E" w:rsidRPr="00C01581">
        <w:rPr>
          <w:rFonts w:ascii="Times New Roman" w:hAnsi="Times New Roman" w:cs="Times New Roman"/>
          <w:sz w:val="20"/>
        </w:rPr>
        <w:t xml:space="preserve"> </w:t>
      </w:r>
      <w:r w:rsidR="00902137" w:rsidRPr="00C01581">
        <w:rPr>
          <w:rFonts w:ascii="Times New Roman" w:hAnsi="Times New Roman" w:cs="Times New Roman"/>
          <w:sz w:val="20"/>
        </w:rPr>
        <w:t xml:space="preserve">and receives an average annual </w:t>
      </w:r>
      <w:r w:rsidR="002A198E" w:rsidRPr="00C01581">
        <w:rPr>
          <w:rFonts w:ascii="Times New Roman" w:hAnsi="Times New Roman" w:cs="Times New Roman"/>
          <w:sz w:val="20"/>
        </w:rPr>
        <w:t>precipitation of 348 mm (Government of Canada 2015).</w:t>
      </w:r>
      <w:r w:rsidR="00C152ED" w:rsidRPr="00C01581">
        <w:rPr>
          <w:rFonts w:ascii="Times New Roman" w:hAnsi="Times New Roman" w:cs="Times New Roman"/>
          <w:sz w:val="20"/>
        </w:rPr>
        <w:t xml:space="preserve"> Among sampled years,</w:t>
      </w:r>
      <w:r w:rsidR="00A52A36" w:rsidRPr="00C01581">
        <w:rPr>
          <w:rFonts w:ascii="Times New Roman" w:hAnsi="Times New Roman" w:cs="Times New Roman"/>
          <w:sz w:val="20"/>
        </w:rPr>
        <w:t xml:space="preserve"> </w:t>
      </w:r>
      <w:r w:rsidR="00C152ED" w:rsidRPr="00C01581">
        <w:rPr>
          <w:rFonts w:ascii="Times New Roman" w:hAnsi="Times New Roman" w:cs="Times New Roman"/>
          <w:sz w:val="20"/>
        </w:rPr>
        <w:t>t</w:t>
      </w:r>
      <w:r w:rsidR="00A52A36" w:rsidRPr="00C01581">
        <w:rPr>
          <w:rFonts w:ascii="Times New Roman" w:hAnsi="Times New Roman" w:cs="Times New Roman"/>
          <w:sz w:val="20"/>
        </w:rPr>
        <w:t>otal precipitation received during the months of May-August was highest in 2012 (275 mm), intermediate in 2013 (231 mm), and lowest in 2014 (186 mm</w:t>
      </w:r>
      <w:r w:rsidR="0066687B" w:rsidRPr="00C01581">
        <w:rPr>
          <w:rFonts w:ascii="Times New Roman" w:hAnsi="Times New Roman" w:cs="Times New Roman"/>
          <w:sz w:val="20"/>
        </w:rPr>
        <w:t xml:space="preserve">; </w:t>
      </w:r>
      <w:r w:rsidR="00A52A36" w:rsidRPr="00C01581">
        <w:rPr>
          <w:rFonts w:ascii="Times New Roman" w:hAnsi="Times New Roman" w:cs="Times New Roman"/>
          <w:sz w:val="20"/>
        </w:rPr>
        <w:t xml:space="preserve">Government of Alberta 2015). Mean daily temperatures during the months of May-August were consistent among years and averaged 16.1ºC ± 0.37 over the three months combined (Government of Alberta 2015). </w:t>
      </w:r>
      <w:r w:rsidR="003B3844" w:rsidRPr="00C01581">
        <w:rPr>
          <w:rFonts w:ascii="Times New Roman" w:hAnsi="Times New Roman" w:cs="Times New Roman"/>
          <w:sz w:val="20"/>
        </w:rPr>
        <w:t xml:space="preserve">This </w:t>
      </w:r>
      <w:r w:rsidR="005978C0" w:rsidRPr="00C01581">
        <w:rPr>
          <w:rFonts w:ascii="Times New Roman" w:hAnsi="Times New Roman" w:cs="Times New Roman"/>
          <w:sz w:val="20"/>
        </w:rPr>
        <w:t>area</w:t>
      </w:r>
      <w:r w:rsidR="003B3844" w:rsidRPr="00C01581">
        <w:rPr>
          <w:rFonts w:ascii="Times New Roman" w:hAnsi="Times New Roman" w:cs="Times New Roman"/>
          <w:sz w:val="20"/>
        </w:rPr>
        <w:t xml:space="preserve"> was chosen because </w:t>
      </w:r>
      <w:r w:rsidR="007A37D1" w:rsidRPr="00C01581">
        <w:rPr>
          <w:rFonts w:ascii="Times New Roman" w:hAnsi="Times New Roman" w:cs="Times New Roman"/>
          <w:sz w:val="20"/>
        </w:rPr>
        <w:t>it is located in a region of high convention</w:t>
      </w:r>
      <w:r w:rsidR="005978C0" w:rsidRPr="00C01581">
        <w:rPr>
          <w:rFonts w:ascii="Times New Roman" w:hAnsi="Times New Roman" w:cs="Times New Roman"/>
          <w:sz w:val="20"/>
        </w:rPr>
        <w:t xml:space="preserve">al oil and natural gas </w:t>
      </w:r>
      <w:r w:rsidR="00902137" w:rsidRPr="00C01581">
        <w:rPr>
          <w:rFonts w:ascii="Times New Roman" w:hAnsi="Times New Roman" w:cs="Times New Roman"/>
          <w:sz w:val="20"/>
        </w:rPr>
        <w:t>resources</w:t>
      </w:r>
      <w:r w:rsidR="005978C0" w:rsidRPr="00C01581">
        <w:rPr>
          <w:rFonts w:ascii="Times New Roman" w:hAnsi="Times New Roman" w:cs="Times New Roman"/>
          <w:sz w:val="20"/>
        </w:rPr>
        <w:t xml:space="preserve"> (</w:t>
      </w:r>
      <w:r w:rsidR="00242996" w:rsidRPr="00C01581">
        <w:rPr>
          <w:rFonts w:ascii="Times New Roman" w:hAnsi="Times New Roman" w:cs="Times New Roman"/>
          <w:sz w:val="20"/>
        </w:rPr>
        <w:t>Government</w:t>
      </w:r>
      <w:r w:rsidR="006D6D26" w:rsidRPr="00C01581">
        <w:rPr>
          <w:rFonts w:ascii="Times New Roman" w:hAnsi="Times New Roman" w:cs="Times New Roman"/>
          <w:sz w:val="20"/>
        </w:rPr>
        <w:t xml:space="preserve"> of </w:t>
      </w:r>
      <w:r w:rsidR="00D65C48" w:rsidRPr="00C01581">
        <w:rPr>
          <w:rFonts w:ascii="Times New Roman" w:hAnsi="Times New Roman" w:cs="Times New Roman"/>
          <w:sz w:val="20"/>
        </w:rPr>
        <w:t>Alberta 2014</w:t>
      </w:r>
      <w:r w:rsidR="00303103" w:rsidRPr="00C01581">
        <w:rPr>
          <w:rFonts w:ascii="Times New Roman" w:hAnsi="Times New Roman" w:cs="Times New Roman"/>
          <w:sz w:val="20"/>
        </w:rPr>
        <w:t xml:space="preserve">). In </w:t>
      </w:r>
      <w:r w:rsidR="00286D7F" w:rsidRPr="00C01581">
        <w:rPr>
          <w:rFonts w:ascii="Times New Roman" w:hAnsi="Times New Roman" w:cs="Times New Roman"/>
          <w:sz w:val="20"/>
        </w:rPr>
        <w:t>this region</w:t>
      </w:r>
      <w:r w:rsidR="0008034A" w:rsidRPr="00C01581">
        <w:rPr>
          <w:rFonts w:ascii="Times New Roman" w:hAnsi="Times New Roman" w:cs="Times New Roman"/>
          <w:sz w:val="20"/>
        </w:rPr>
        <w:t>,</w:t>
      </w:r>
      <w:r w:rsidR="00902137" w:rsidRPr="00C01581">
        <w:rPr>
          <w:rFonts w:ascii="Times New Roman" w:hAnsi="Times New Roman" w:cs="Times New Roman"/>
          <w:sz w:val="20"/>
        </w:rPr>
        <w:t xml:space="preserve"> average</w:t>
      </w:r>
      <w:r w:rsidR="00303103" w:rsidRPr="00C01581">
        <w:rPr>
          <w:rFonts w:ascii="Times New Roman" w:hAnsi="Times New Roman" w:cs="Times New Roman"/>
          <w:sz w:val="20"/>
        </w:rPr>
        <w:t xml:space="preserve"> oil well and natural gas well densities are 0.5/km</w:t>
      </w:r>
      <w:r w:rsidR="00303103" w:rsidRPr="00C01581">
        <w:rPr>
          <w:rFonts w:ascii="Times New Roman" w:hAnsi="Times New Roman" w:cs="Times New Roman"/>
          <w:sz w:val="20"/>
          <w:vertAlign w:val="superscript"/>
        </w:rPr>
        <w:t xml:space="preserve">2 </w:t>
      </w:r>
      <w:r w:rsidR="00303103" w:rsidRPr="00C01581">
        <w:rPr>
          <w:rFonts w:ascii="Times New Roman" w:hAnsi="Times New Roman" w:cs="Times New Roman"/>
          <w:sz w:val="20"/>
        </w:rPr>
        <w:t>and 5.9/km</w:t>
      </w:r>
      <w:r w:rsidR="00303103" w:rsidRPr="00C01581">
        <w:rPr>
          <w:rFonts w:ascii="Times New Roman" w:hAnsi="Times New Roman" w:cs="Times New Roman"/>
          <w:sz w:val="20"/>
          <w:vertAlign w:val="superscript"/>
        </w:rPr>
        <w:t>2</w:t>
      </w:r>
      <w:r w:rsidR="00BC1325" w:rsidRPr="00C01581">
        <w:rPr>
          <w:rFonts w:ascii="Times New Roman" w:hAnsi="Times New Roman" w:cs="Times New Roman"/>
          <w:sz w:val="20"/>
        </w:rPr>
        <w:t>,</w:t>
      </w:r>
      <w:r w:rsidR="00303103" w:rsidRPr="00C01581">
        <w:rPr>
          <w:rFonts w:ascii="Times New Roman" w:hAnsi="Times New Roman" w:cs="Times New Roman"/>
          <w:sz w:val="20"/>
        </w:rPr>
        <w:t xml:space="preserve"> respectively. </w:t>
      </w:r>
      <w:r w:rsidR="00286D7F" w:rsidRPr="00C01581">
        <w:rPr>
          <w:rFonts w:ascii="Times New Roman" w:hAnsi="Times New Roman" w:cs="Times New Roman"/>
          <w:sz w:val="20"/>
        </w:rPr>
        <w:t>Vegetation was characterized by predominantly native-grass species including blue grama (</w:t>
      </w:r>
      <w:r w:rsidR="00286D7F" w:rsidRPr="00C01581">
        <w:rPr>
          <w:rFonts w:ascii="Times New Roman" w:hAnsi="Times New Roman" w:cs="Times New Roman"/>
          <w:i/>
          <w:sz w:val="20"/>
        </w:rPr>
        <w:t>Bouteloua gracilis</w:t>
      </w:r>
      <w:r w:rsidR="00286D7F" w:rsidRPr="00C01581">
        <w:rPr>
          <w:rFonts w:ascii="Times New Roman" w:hAnsi="Times New Roman" w:cs="Times New Roman"/>
          <w:sz w:val="20"/>
        </w:rPr>
        <w:t>), needle-and-thread (</w:t>
      </w:r>
      <w:r w:rsidR="00286D7F" w:rsidRPr="00C01581">
        <w:rPr>
          <w:rFonts w:ascii="Times New Roman" w:hAnsi="Times New Roman" w:cs="Times New Roman"/>
          <w:i/>
          <w:sz w:val="20"/>
        </w:rPr>
        <w:t>Hesperostipa comata</w:t>
      </w:r>
      <w:r w:rsidR="00286D7F" w:rsidRPr="00C01581">
        <w:rPr>
          <w:rFonts w:ascii="Times New Roman" w:hAnsi="Times New Roman" w:cs="Times New Roman"/>
          <w:sz w:val="20"/>
        </w:rPr>
        <w:t>), western wheatgrass (</w:t>
      </w:r>
      <w:r w:rsidR="00286D7F" w:rsidRPr="00C01581">
        <w:rPr>
          <w:rFonts w:ascii="Times New Roman" w:hAnsi="Times New Roman" w:cs="Times New Roman"/>
          <w:i/>
          <w:sz w:val="20"/>
        </w:rPr>
        <w:t>Pascopyrum smithii</w:t>
      </w:r>
      <w:r w:rsidR="00286D7F" w:rsidRPr="00C01581">
        <w:rPr>
          <w:rFonts w:ascii="Times New Roman" w:hAnsi="Times New Roman" w:cs="Times New Roman"/>
          <w:sz w:val="20"/>
        </w:rPr>
        <w:t>), and junegrass (</w:t>
      </w:r>
      <w:r w:rsidR="00286D7F" w:rsidRPr="00C01581">
        <w:rPr>
          <w:rFonts w:ascii="Times New Roman" w:hAnsi="Times New Roman" w:cs="Times New Roman"/>
          <w:i/>
          <w:sz w:val="20"/>
        </w:rPr>
        <w:t>Koeleria macrantha</w:t>
      </w:r>
      <w:r w:rsidR="00286D7F" w:rsidRPr="00C01581">
        <w:rPr>
          <w:rFonts w:ascii="Times New Roman" w:hAnsi="Times New Roman" w:cs="Times New Roman"/>
          <w:sz w:val="20"/>
        </w:rPr>
        <w:t>). Goatsbeard (</w:t>
      </w:r>
      <w:r w:rsidR="00286D7F" w:rsidRPr="00C01581">
        <w:rPr>
          <w:rFonts w:ascii="Times New Roman" w:hAnsi="Times New Roman" w:cs="Times New Roman"/>
          <w:i/>
          <w:sz w:val="20"/>
        </w:rPr>
        <w:t>Tragopogon dubius</w:t>
      </w:r>
      <w:r w:rsidR="00286D7F" w:rsidRPr="00C01581">
        <w:rPr>
          <w:rFonts w:ascii="Times New Roman" w:hAnsi="Times New Roman" w:cs="Times New Roman"/>
          <w:sz w:val="20"/>
        </w:rPr>
        <w:t>) and crested wheatgrass (</w:t>
      </w:r>
      <w:r w:rsidR="00286D7F" w:rsidRPr="00C01581">
        <w:rPr>
          <w:rFonts w:ascii="Times New Roman" w:hAnsi="Times New Roman" w:cs="Times New Roman"/>
          <w:i/>
          <w:sz w:val="20"/>
        </w:rPr>
        <w:t>Agropyron cristatum</w:t>
      </w:r>
      <w:r w:rsidR="00286D7F" w:rsidRPr="00C01581">
        <w:rPr>
          <w:rFonts w:ascii="Times New Roman" w:hAnsi="Times New Roman" w:cs="Times New Roman"/>
          <w:sz w:val="20"/>
        </w:rPr>
        <w:t>) are common exotic plant species throughout the study area</w:t>
      </w:r>
      <w:r w:rsidR="001C5DCB" w:rsidRPr="00C01581">
        <w:rPr>
          <w:rFonts w:ascii="Times New Roman" w:hAnsi="Times New Roman" w:cs="Times New Roman"/>
          <w:sz w:val="20"/>
        </w:rPr>
        <w:t>, but</w:t>
      </w:r>
      <w:r w:rsidR="00722C64">
        <w:rPr>
          <w:rFonts w:ascii="Times New Roman" w:hAnsi="Times New Roman" w:cs="Times New Roman"/>
          <w:sz w:val="20"/>
        </w:rPr>
        <w:t xml:space="preserve"> </w:t>
      </w:r>
      <w:r w:rsidR="00722C64" w:rsidRPr="00C01581">
        <w:rPr>
          <w:rFonts w:ascii="Times New Roman" w:hAnsi="Times New Roman" w:cs="Times New Roman"/>
          <w:sz w:val="20"/>
        </w:rPr>
        <w:t xml:space="preserve">crested wheatgrass </w:t>
      </w:r>
      <w:r w:rsidR="001C5DCB" w:rsidRPr="00C01581">
        <w:rPr>
          <w:rFonts w:ascii="Times New Roman" w:hAnsi="Times New Roman" w:cs="Times New Roman"/>
          <w:sz w:val="20"/>
        </w:rPr>
        <w:t>occurred in fewer than 2% of</w:t>
      </w:r>
      <w:r w:rsidR="00EA3B0F" w:rsidRPr="00C01581">
        <w:rPr>
          <w:rFonts w:ascii="Times New Roman" w:hAnsi="Times New Roman" w:cs="Times New Roman"/>
          <w:sz w:val="20"/>
        </w:rPr>
        <w:t xml:space="preserve"> 1-m</w:t>
      </w:r>
      <w:r w:rsidR="00EA3B0F" w:rsidRPr="00C01581">
        <w:rPr>
          <w:rFonts w:ascii="Times New Roman" w:hAnsi="Times New Roman" w:cs="Times New Roman"/>
          <w:sz w:val="20"/>
          <w:vertAlign w:val="superscript"/>
        </w:rPr>
        <w:t>2</w:t>
      </w:r>
      <w:r w:rsidR="001C5DCB" w:rsidRPr="00C01581">
        <w:rPr>
          <w:rFonts w:ascii="Times New Roman" w:hAnsi="Times New Roman" w:cs="Times New Roman"/>
          <w:sz w:val="20"/>
        </w:rPr>
        <w:t xml:space="preserve"> </w:t>
      </w:r>
      <w:r w:rsidR="00EA3B0F" w:rsidRPr="00C01581">
        <w:rPr>
          <w:rFonts w:ascii="Times New Roman" w:hAnsi="Times New Roman" w:cs="Times New Roman"/>
          <w:sz w:val="20"/>
        </w:rPr>
        <w:t>nest</w:t>
      </w:r>
      <w:r w:rsidR="001C5DCB" w:rsidRPr="00C01581">
        <w:rPr>
          <w:rFonts w:ascii="Times New Roman" w:hAnsi="Times New Roman" w:cs="Times New Roman"/>
          <w:sz w:val="20"/>
        </w:rPr>
        <w:t xml:space="preserve"> vegetation plots</w:t>
      </w:r>
      <w:r w:rsidR="00286D7F" w:rsidRPr="00C01581">
        <w:rPr>
          <w:rFonts w:ascii="Times New Roman" w:hAnsi="Times New Roman" w:cs="Times New Roman"/>
          <w:sz w:val="20"/>
        </w:rPr>
        <w:t>.</w:t>
      </w:r>
      <w:r w:rsidR="00722C64">
        <w:rPr>
          <w:rFonts w:ascii="Times New Roman" w:hAnsi="Times New Roman" w:cs="Times New Roman"/>
          <w:sz w:val="20"/>
        </w:rPr>
        <w:t xml:space="preserve"> However, exotic vegetation was present in nearly 50% of nest vegetation plots, and plots averaged 5% (SD =</w:t>
      </w:r>
      <w:r w:rsidR="005522FC">
        <w:rPr>
          <w:rFonts w:ascii="Times New Roman" w:hAnsi="Times New Roman" w:cs="Times New Roman"/>
          <w:sz w:val="20"/>
        </w:rPr>
        <w:t xml:space="preserve"> </w:t>
      </w:r>
      <w:r w:rsidR="00722C64">
        <w:rPr>
          <w:rFonts w:ascii="Times New Roman" w:hAnsi="Times New Roman" w:cs="Times New Roman"/>
          <w:sz w:val="20"/>
        </w:rPr>
        <w:t>17)</w:t>
      </w:r>
      <w:r w:rsidR="00856020">
        <w:rPr>
          <w:rFonts w:ascii="Times New Roman" w:hAnsi="Times New Roman" w:cs="Times New Roman"/>
          <w:sz w:val="20"/>
        </w:rPr>
        <w:t xml:space="preserve"> exotic vegetation overall. </w:t>
      </w:r>
      <w:r w:rsidR="00722C64">
        <w:rPr>
          <w:rFonts w:ascii="Times New Roman" w:hAnsi="Times New Roman" w:cs="Times New Roman"/>
          <w:sz w:val="20"/>
        </w:rPr>
        <w:t xml:space="preserve">   </w:t>
      </w:r>
    </w:p>
    <w:p w:rsidR="00806FDE" w:rsidRPr="00C01581" w:rsidRDefault="00387DF5" w:rsidP="00C01581">
      <w:pPr>
        <w:ind w:firstLine="720"/>
        <w:rPr>
          <w:rFonts w:ascii="Times New Roman" w:hAnsi="Times New Roman" w:cs="Times New Roman"/>
          <w:sz w:val="20"/>
        </w:rPr>
      </w:pPr>
      <w:r w:rsidRPr="00C01581">
        <w:rPr>
          <w:rFonts w:ascii="Times New Roman" w:hAnsi="Times New Roman" w:cs="Times New Roman"/>
          <w:sz w:val="20"/>
        </w:rPr>
        <w:t xml:space="preserve"> </w:t>
      </w:r>
      <w:r w:rsidR="00544574" w:rsidRPr="00C01581">
        <w:rPr>
          <w:rFonts w:ascii="Times New Roman" w:hAnsi="Times New Roman" w:cs="Times New Roman"/>
          <w:sz w:val="20"/>
        </w:rPr>
        <w:t xml:space="preserve">Well location layers and Alberta Township Grid layers </w:t>
      </w:r>
      <w:r w:rsidR="001363AB" w:rsidRPr="00C01581">
        <w:rPr>
          <w:rFonts w:ascii="Times New Roman" w:hAnsi="Times New Roman" w:cs="Times New Roman"/>
          <w:sz w:val="20"/>
        </w:rPr>
        <w:t>(</w:t>
      </w:r>
      <w:r w:rsidR="00544574" w:rsidRPr="00C01581">
        <w:rPr>
          <w:rFonts w:ascii="Times New Roman" w:hAnsi="Times New Roman" w:cs="Times New Roman"/>
          <w:sz w:val="20"/>
        </w:rPr>
        <w:t>provided by Divestco and IHS Energy, respectively</w:t>
      </w:r>
      <w:r w:rsidR="001363AB" w:rsidRPr="00C01581">
        <w:rPr>
          <w:rFonts w:ascii="Times New Roman" w:hAnsi="Times New Roman" w:cs="Times New Roman"/>
          <w:sz w:val="20"/>
        </w:rPr>
        <w:t>) were</w:t>
      </w:r>
      <w:r w:rsidR="00B8676B" w:rsidRPr="00C01581">
        <w:rPr>
          <w:rFonts w:ascii="Times New Roman" w:hAnsi="Times New Roman" w:cs="Times New Roman"/>
          <w:sz w:val="20"/>
        </w:rPr>
        <w:t xml:space="preserve"> </w:t>
      </w:r>
      <w:r w:rsidR="00E01CDB" w:rsidRPr="00C01581">
        <w:rPr>
          <w:rFonts w:ascii="Times New Roman" w:hAnsi="Times New Roman" w:cs="Times New Roman"/>
          <w:sz w:val="20"/>
        </w:rPr>
        <w:t xml:space="preserve">overlaid on </w:t>
      </w:r>
      <w:r w:rsidR="00100567" w:rsidRPr="00C01581">
        <w:rPr>
          <w:rFonts w:ascii="Times New Roman" w:hAnsi="Times New Roman" w:cs="Times New Roman"/>
          <w:sz w:val="20"/>
        </w:rPr>
        <w:t>satellite imagery</w:t>
      </w:r>
      <w:r w:rsidR="00E01CDB" w:rsidRPr="00C01581">
        <w:rPr>
          <w:rFonts w:ascii="Times New Roman" w:hAnsi="Times New Roman" w:cs="Times New Roman"/>
          <w:sz w:val="20"/>
        </w:rPr>
        <w:t xml:space="preserve"> </w:t>
      </w:r>
      <w:r w:rsidR="00A250DF">
        <w:rPr>
          <w:rFonts w:ascii="Times New Roman" w:hAnsi="Times New Roman" w:cs="Times New Roman"/>
          <w:sz w:val="20"/>
        </w:rPr>
        <w:t>for selection of</w:t>
      </w:r>
      <w:r w:rsidR="00E01CDB" w:rsidRPr="00C01581">
        <w:rPr>
          <w:rFonts w:ascii="Times New Roman" w:hAnsi="Times New Roman" w:cs="Times New Roman"/>
          <w:sz w:val="20"/>
        </w:rPr>
        <w:t xml:space="preserve"> grassland sites</w:t>
      </w:r>
      <w:r w:rsidR="00B8676B" w:rsidRPr="00C01581">
        <w:rPr>
          <w:rFonts w:ascii="Times New Roman" w:hAnsi="Times New Roman" w:cs="Times New Roman"/>
          <w:sz w:val="20"/>
        </w:rPr>
        <w:t xml:space="preserve"> </w:t>
      </w:r>
      <w:r w:rsidR="00A250DF">
        <w:rPr>
          <w:rFonts w:ascii="Times New Roman" w:hAnsi="Times New Roman" w:cs="Times New Roman"/>
          <w:sz w:val="20"/>
        </w:rPr>
        <w:t>in both impacted and reference areas</w:t>
      </w:r>
      <w:r w:rsidR="0096033A" w:rsidRPr="00C01581">
        <w:rPr>
          <w:rFonts w:ascii="Times New Roman" w:hAnsi="Times New Roman" w:cs="Times New Roman"/>
          <w:sz w:val="20"/>
        </w:rPr>
        <w:t xml:space="preserve">. All sites were ground </w:t>
      </w:r>
      <w:r w:rsidR="00C664CD" w:rsidRPr="00C01581">
        <w:rPr>
          <w:rFonts w:ascii="Times New Roman" w:hAnsi="Times New Roman" w:cs="Times New Roman"/>
          <w:sz w:val="20"/>
        </w:rPr>
        <w:t>validated</w:t>
      </w:r>
      <w:r w:rsidR="00100567" w:rsidRPr="00C01581">
        <w:rPr>
          <w:rFonts w:ascii="Times New Roman" w:hAnsi="Times New Roman" w:cs="Times New Roman"/>
          <w:sz w:val="20"/>
        </w:rPr>
        <w:t xml:space="preserve"> to </w:t>
      </w:r>
      <w:r w:rsidR="005E22FF" w:rsidRPr="00C01581">
        <w:rPr>
          <w:rFonts w:ascii="Times New Roman" w:hAnsi="Times New Roman" w:cs="Times New Roman"/>
          <w:sz w:val="20"/>
        </w:rPr>
        <w:t>e</w:t>
      </w:r>
      <w:r w:rsidR="00100567" w:rsidRPr="00C01581">
        <w:rPr>
          <w:rFonts w:ascii="Times New Roman" w:hAnsi="Times New Roman" w:cs="Times New Roman"/>
          <w:sz w:val="20"/>
        </w:rPr>
        <w:t>nsure</w:t>
      </w:r>
      <w:r w:rsidR="0096033A" w:rsidRPr="00C01581">
        <w:rPr>
          <w:rFonts w:ascii="Times New Roman" w:hAnsi="Times New Roman" w:cs="Times New Roman"/>
          <w:sz w:val="20"/>
        </w:rPr>
        <w:t xml:space="preserve"> that</w:t>
      </w:r>
      <w:r w:rsidR="00E01CDB" w:rsidRPr="00C01581">
        <w:rPr>
          <w:rFonts w:ascii="Times New Roman" w:hAnsi="Times New Roman" w:cs="Times New Roman"/>
          <w:sz w:val="20"/>
        </w:rPr>
        <w:t xml:space="preserve"> vegetation was predominantly native mixed-grass prairie, </w:t>
      </w:r>
      <w:r w:rsidR="00100567" w:rsidRPr="00C01581">
        <w:rPr>
          <w:rFonts w:ascii="Times New Roman" w:hAnsi="Times New Roman" w:cs="Times New Roman"/>
          <w:sz w:val="20"/>
        </w:rPr>
        <w:t>infrastructure locations</w:t>
      </w:r>
      <w:r w:rsidR="001363AB" w:rsidRPr="00C01581">
        <w:rPr>
          <w:rFonts w:ascii="Times New Roman" w:hAnsi="Times New Roman" w:cs="Times New Roman"/>
          <w:sz w:val="20"/>
        </w:rPr>
        <w:t xml:space="preserve"> were accurate</w:t>
      </w:r>
      <w:r w:rsidR="00D32238" w:rsidRPr="00C01581">
        <w:rPr>
          <w:rFonts w:ascii="Times New Roman" w:hAnsi="Times New Roman" w:cs="Times New Roman"/>
          <w:sz w:val="20"/>
        </w:rPr>
        <w:t>, and</w:t>
      </w:r>
      <w:r w:rsidR="00E01CDB" w:rsidRPr="00C01581">
        <w:rPr>
          <w:rFonts w:ascii="Times New Roman" w:hAnsi="Times New Roman" w:cs="Times New Roman"/>
          <w:sz w:val="20"/>
        </w:rPr>
        <w:t xml:space="preserve"> </w:t>
      </w:r>
      <w:r w:rsidR="00286D7F" w:rsidRPr="00C01581">
        <w:rPr>
          <w:rFonts w:ascii="Times New Roman" w:hAnsi="Times New Roman" w:cs="Times New Roman"/>
          <w:sz w:val="20"/>
        </w:rPr>
        <w:t xml:space="preserve">to avoid </w:t>
      </w:r>
      <w:r w:rsidR="001C79DE" w:rsidRPr="00C01581">
        <w:rPr>
          <w:rFonts w:ascii="Times New Roman" w:hAnsi="Times New Roman" w:cs="Times New Roman"/>
          <w:sz w:val="20"/>
        </w:rPr>
        <w:t>sites</w:t>
      </w:r>
      <w:r w:rsidR="00100567" w:rsidRPr="00C01581">
        <w:rPr>
          <w:rFonts w:ascii="Times New Roman" w:hAnsi="Times New Roman" w:cs="Times New Roman"/>
          <w:sz w:val="20"/>
        </w:rPr>
        <w:t xml:space="preserve"> with </w:t>
      </w:r>
      <w:r w:rsidR="00450C54" w:rsidRPr="00C01581">
        <w:rPr>
          <w:rFonts w:ascii="Times New Roman" w:hAnsi="Times New Roman" w:cs="Times New Roman"/>
          <w:sz w:val="20"/>
        </w:rPr>
        <w:t>non-native vegetation</w:t>
      </w:r>
      <w:r w:rsidR="00100567" w:rsidRPr="00C01581">
        <w:rPr>
          <w:rFonts w:ascii="Times New Roman" w:hAnsi="Times New Roman" w:cs="Times New Roman"/>
          <w:sz w:val="20"/>
        </w:rPr>
        <w:t>, trees, large areas of wetland, extreme topography, or</w:t>
      </w:r>
      <w:r w:rsidR="001E3EB8" w:rsidRPr="00C01581">
        <w:rPr>
          <w:rFonts w:ascii="Times New Roman" w:hAnsi="Times New Roman" w:cs="Times New Roman"/>
          <w:sz w:val="20"/>
        </w:rPr>
        <w:t xml:space="preserve"> </w:t>
      </w:r>
      <w:r w:rsidR="001C79DE" w:rsidRPr="00C01581">
        <w:rPr>
          <w:rFonts w:ascii="Times New Roman" w:hAnsi="Times New Roman" w:cs="Times New Roman"/>
          <w:sz w:val="20"/>
        </w:rPr>
        <w:t>sites</w:t>
      </w:r>
      <w:r w:rsidR="00100567" w:rsidRPr="00C01581">
        <w:rPr>
          <w:rFonts w:ascii="Times New Roman" w:hAnsi="Times New Roman" w:cs="Times New Roman"/>
          <w:sz w:val="20"/>
        </w:rPr>
        <w:t xml:space="preserve"> in close proximity to paved roads.</w:t>
      </w:r>
      <w:r w:rsidR="00A8233D" w:rsidRPr="00C01581">
        <w:rPr>
          <w:rFonts w:ascii="Times New Roman" w:hAnsi="Times New Roman" w:cs="Times New Roman"/>
          <w:sz w:val="20"/>
        </w:rPr>
        <w:t xml:space="preserve"> All sites were surrounded by mixed-grass prairie </w:t>
      </w:r>
      <w:r w:rsidR="00E01CDB" w:rsidRPr="00C01581">
        <w:rPr>
          <w:rFonts w:ascii="Times New Roman" w:hAnsi="Times New Roman" w:cs="Times New Roman"/>
          <w:sz w:val="20"/>
        </w:rPr>
        <w:t>to minimize edge effects</w:t>
      </w:r>
      <w:r w:rsidR="001363AB" w:rsidRPr="00C01581">
        <w:rPr>
          <w:rFonts w:ascii="Times New Roman" w:hAnsi="Times New Roman" w:cs="Times New Roman"/>
          <w:sz w:val="20"/>
        </w:rPr>
        <w:t xml:space="preserve"> caused by cropland</w:t>
      </w:r>
      <w:r w:rsidR="00E01CDB" w:rsidRPr="00C01581">
        <w:rPr>
          <w:rFonts w:ascii="Times New Roman" w:hAnsi="Times New Roman" w:cs="Times New Roman"/>
          <w:sz w:val="20"/>
        </w:rPr>
        <w:t xml:space="preserve"> (</w:t>
      </w:r>
      <w:r w:rsidR="007A0C88" w:rsidRPr="00C01581">
        <w:rPr>
          <w:rFonts w:ascii="Times New Roman" w:hAnsi="Times New Roman" w:cs="Times New Roman"/>
          <w:sz w:val="20"/>
        </w:rPr>
        <w:t>Koper et al. 2009</w:t>
      </w:r>
      <w:r w:rsidR="00E01CDB" w:rsidRPr="00C01581">
        <w:rPr>
          <w:rFonts w:ascii="Times New Roman" w:hAnsi="Times New Roman" w:cs="Times New Roman"/>
          <w:sz w:val="20"/>
        </w:rPr>
        <w:t>)</w:t>
      </w:r>
      <w:r w:rsidR="00A8233D" w:rsidRPr="00C01581">
        <w:rPr>
          <w:rFonts w:ascii="Times New Roman" w:hAnsi="Times New Roman" w:cs="Times New Roman"/>
          <w:sz w:val="20"/>
        </w:rPr>
        <w:t>.</w:t>
      </w:r>
      <w:r w:rsidR="00225DD4" w:rsidRPr="00C01581">
        <w:rPr>
          <w:rFonts w:ascii="Times New Roman" w:hAnsi="Times New Roman" w:cs="Times New Roman"/>
          <w:sz w:val="20"/>
        </w:rPr>
        <w:t xml:space="preserve"> </w:t>
      </w:r>
      <w:r w:rsidR="00806FDE" w:rsidRPr="00C01581">
        <w:rPr>
          <w:rFonts w:ascii="Times New Roman" w:hAnsi="Times New Roman" w:cs="Times New Roman"/>
          <w:sz w:val="20"/>
        </w:rPr>
        <w:t>The center point of each site was at least 400 m away from the center point of any other</w:t>
      </w:r>
      <w:r w:rsidR="009F03C4">
        <w:rPr>
          <w:rFonts w:ascii="Times New Roman" w:hAnsi="Times New Roman" w:cs="Times New Roman"/>
          <w:sz w:val="20"/>
        </w:rPr>
        <w:t xml:space="preserve"> (much further in most cases)</w:t>
      </w:r>
      <w:r w:rsidR="00930A03">
        <w:rPr>
          <w:rFonts w:ascii="Times New Roman" w:hAnsi="Times New Roman" w:cs="Times New Roman"/>
          <w:sz w:val="20"/>
        </w:rPr>
        <w:t xml:space="preserve"> </w:t>
      </w:r>
      <w:r w:rsidR="009A1A75" w:rsidRPr="00C01581">
        <w:rPr>
          <w:rFonts w:ascii="Times New Roman" w:hAnsi="Times New Roman" w:cs="Times New Roman"/>
          <w:sz w:val="20"/>
        </w:rPr>
        <w:t>to e</w:t>
      </w:r>
      <w:r w:rsidR="00F77003">
        <w:rPr>
          <w:rFonts w:ascii="Times New Roman" w:hAnsi="Times New Roman" w:cs="Times New Roman"/>
          <w:sz w:val="20"/>
        </w:rPr>
        <w:t>nsure that there was no overlap</w:t>
      </w:r>
      <w:r w:rsidR="009F03C4">
        <w:rPr>
          <w:rFonts w:ascii="Times New Roman" w:hAnsi="Times New Roman" w:cs="Times New Roman"/>
          <w:sz w:val="20"/>
        </w:rPr>
        <w:t xml:space="preserve"> between sites, and the distance </w:t>
      </w:r>
      <w:r w:rsidR="007A27AE">
        <w:rPr>
          <w:rFonts w:ascii="Times New Roman" w:hAnsi="Times New Roman" w:cs="Times New Roman"/>
          <w:sz w:val="20"/>
        </w:rPr>
        <w:t>to</w:t>
      </w:r>
      <w:r w:rsidR="009F03C4">
        <w:rPr>
          <w:rFonts w:ascii="Times New Roman" w:hAnsi="Times New Roman" w:cs="Times New Roman"/>
          <w:sz w:val="20"/>
        </w:rPr>
        <w:t xml:space="preserve"> nearest adjacent plot edge in the study ranged from</w:t>
      </w:r>
      <w:r w:rsidR="007A27AE">
        <w:rPr>
          <w:rFonts w:ascii="Times New Roman" w:hAnsi="Times New Roman" w:cs="Times New Roman"/>
          <w:sz w:val="20"/>
        </w:rPr>
        <w:t xml:space="preserve"> approximately 50 m to &gt; 1 km</w:t>
      </w:r>
      <w:r w:rsidR="00F77003">
        <w:rPr>
          <w:rFonts w:ascii="Times New Roman" w:hAnsi="Times New Roman" w:cs="Times New Roman"/>
          <w:sz w:val="20"/>
        </w:rPr>
        <w:t>. Of the five species included in our study,</w:t>
      </w:r>
      <w:r w:rsidR="00930A03">
        <w:rPr>
          <w:rFonts w:ascii="Times New Roman" w:hAnsi="Times New Roman" w:cs="Times New Roman"/>
          <w:sz w:val="20"/>
        </w:rPr>
        <w:t xml:space="preserve"> most have small territory sizes ranging from</w:t>
      </w:r>
      <w:r w:rsidR="009E4699">
        <w:rPr>
          <w:rFonts w:ascii="Times New Roman" w:hAnsi="Times New Roman" w:cs="Times New Roman"/>
          <w:sz w:val="20"/>
        </w:rPr>
        <w:t xml:space="preserve"> 1</w:t>
      </w:r>
      <w:r w:rsidR="00487523">
        <w:rPr>
          <w:rFonts w:ascii="Times New Roman" w:hAnsi="Times New Roman" w:cs="Times New Roman"/>
          <w:sz w:val="20"/>
        </w:rPr>
        <w:t>,</w:t>
      </w:r>
      <w:r w:rsidR="009E4699">
        <w:rPr>
          <w:rFonts w:ascii="Times New Roman" w:hAnsi="Times New Roman" w:cs="Times New Roman"/>
          <w:sz w:val="20"/>
        </w:rPr>
        <w:t>000-40</w:t>
      </w:r>
      <w:r w:rsidR="00487523">
        <w:rPr>
          <w:rFonts w:ascii="Times New Roman" w:hAnsi="Times New Roman" w:cs="Times New Roman"/>
          <w:sz w:val="20"/>
        </w:rPr>
        <w:t>,</w:t>
      </w:r>
      <w:r w:rsidR="009E4699">
        <w:rPr>
          <w:rFonts w:ascii="Times New Roman" w:hAnsi="Times New Roman" w:cs="Times New Roman"/>
          <w:sz w:val="20"/>
        </w:rPr>
        <w:t>000</w:t>
      </w:r>
      <w:r w:rsidR="00487523">
        <w:rPr>
          <w:rFonts w:ascii="Times New Roman" w:hAnsi="Times New Roman" w:cs="Times New Roman"/>
          <w:sz w:val="20"/>
        </w:rPr>
        <w:t xml:space="preserve"> m</w:t>
      </w:r>
      <w:r w:rsidR="00487523">
        <w:rPr>
          <w:rFonts w:ascii="Times New Roman" w:hAnsi="Times New Roman" w:cs="Times New Roman"/>
          <w:sz w:val="20"/>
          <w:vertAlign w:val="superscript"/>
        </w:rPr>
        <w:t>2</w:t>
      </w:r>
      <w:r w:rsidR="00930A03">
        <w:rPr>
          <w:rFonts w:ascii="Times New Roman" w:hAnsi="Times New Roman" w:cs="Times New Roman"/>
          <w:sz w:val="20"/>
        </w:rPr>
        <w:t xml:space="preserve"> </w:t>
      </w:r>
      <w:r w:rsidR="00487523">
        <w:rPr>
          <w:rFonts w:ascii="Times New Roman" w:hAnsi="Times New Roman" w:cs="Times New Roman"/>
          <w:sz w:val="20"/>
        </w:rPr>
        <w:t>(</w:t>
      </w:r>
      <w:r w:rsidR="00930A03">
        <w:rPr>
          <w:rFonts w:ascii="Times New Roman" w:hAnsi="Times New Roman" w:cs="Times New Roman"/>
          <w:sz w:val="20"/>
        </w:rPr>
        <w:t>0.1-4</w:t>
      </w:r>
      <w:r w:rsidR="00A250DF">
        <w:rPr>
          <w:rFonts w:ascii="Times New Roman" w:hAnsi="Times New Roman" w:cs="Times New Roman"/>
          <w:sz w:val="20"/>
        </w:rPr>
        <w:t>.0</w:t>
      </w:r>
      <w:r w:rsidR="00487523">
        <w:rPr>
          <w:rFonts w:ascii="Times New Roman" w:hAnsi="Times New Roman" w:cs="Times New Roman"/>
          <w:sz w:val="20"/>
        </w:rPr>
        <w:t xml:space="preserve"> ha; </w:t>
      </w:r>
      <w:r w:rsidR="00930A03">
        <w:rPr>
          <w:rFonts w:ascii="Times New Roman" w:hAnsi="Times New Roman" w:cs="Times New Roman"/>
          <w:sz w:val="20"/>
        </w:rPr>
        <w:t>Koper and Schiegelow 2006), with the exception of</w:t>
      </w:r>
      <w:r w:rsidR="00F77003">
        <w:rPr>
          <w:rFonts w:ascii="Times New Roman" w:hAnsi="Times New Roman" w:cs="Times New Roman"/>
          <w:sz w:val="20"/>
        </w:rPr>
        <w:t xml:space="preserve"> western meadowlark (</w:t>
      </w:r>
      <w:r w:rsidR="00F77003">
        <w:rPr>
          <w:rFonts w:ascii="Times New Roman" w:hAnsi="Times New Roman" w:cs="Times New Roman"/>
          <w:i/>
          <w:sz w:val="20"/>
        </w:rPr>
        <w:t>Sturnella negelecta</w:t>
      </w:r>
      <w:r w:rsidR="00F77003">
        <w:rPr>
          <w:rFonts w:ascii="Times New Roman" w:hAnsi="Times New Roman" w:cs="Times New Roman"/>
          <w:sz w:val="20"/>
        </w:rPr>
        <w:t>)</w:t>
      </w:r>
      <w:r w:rsidR="00930A03">
        <w:rPr>
          <w:rFonts w:ascii="Times New Roman" w:hAnsi="Times New Roman" w:cs="Times New Roman"/>
          <w:sz w:val="20"/>
        </w:rPr>
        <w:t>,</w:t>
      </w:r>
      <w:r w:rsidR="00F77003">
        <w:rPr>
          <w:rFonts w:ascii="Times New Roman" w:hAnsi="Times New Roman" w:cs="Times New Roman"/>
          <w:sz w:val="20"/>
        </w:rPr>
        <w:t xml:space="preserve"> </w:t>
      </w:r>
      <w:r w:rsidR="00930A03">
        <w:rPr>
          <w:rFonts w:ascii="Times New Roman" w:hAnsi="Times New Roman" w:cs="Times New Roman"/>
          <w:sz w:val="20"/>
        </w:rPr>
        <w:t>which may range up to</w:t>
      </w:r>
      <w:r w:rsidR="00F77003">
        <w:rPr>
          <w:rFonts w:ascii="Times New Roman" w:hAnsi="Times New Roman" w:cs="Times New Roman"/>
          <w:sz w:val="20"/>
        </w:rPr>
        <w:t xml:space="preserve"> 7</w:t>
      </w:r>
      <w:r w:rsidR="00487523">
        <w:rPr>
          <w:rFonts w:ascii="Times New Roman" w:hAnsi="Times New Roman" w:cs="Times New Roman"/>
          <w:sz w:val="20"/>
        </w:rPr>
        <w:t>0, 000 m</w:t>
      </w:r>
      <w:r w:rsidR="00487523">
        <w:rPr>
          <w:rFonts w:ascii="Times New Roman" w:hAnsi="Times New Roman" w:cs="Times New Roman"/>
          <w:sz w:val="20"/>
          <w:vertAlign w:val="superscript"/>
        </w:rPr>
        <w:t>2</w:t>
      </w:r>
      <w:r w:rsidR="00487523">
        <w:rPr>
          <w:rFonts w:ascii="Times New Roman" w:hAnsi="Times New Roman" w:cs="Times New Roman"/>
          <w:sz w:val="20"/>
        </w:rPr>
        <w:t xml:space="preserve"> (7 ha; </w:t>
      </w:r>
      <w:r w:rsidR="00F77003">
        <w:rPr>
          <w:rFonts w:ascii="Times New Roman" w:hAnsi="Times New Roman" w:cs="Times New Roman"/>
          <w:sz w:val="20"/>
        </w:rPr>
        <w:t>Lanyon 1994).</w:t>
      </w:r>
      <w:r w:rsidR="00930A03">
        <w:rPr>
          <w:rFonts w:ascii="Times New Roman" w:hAnsi="Times New Roman" w:cs="Times New Roman"/>
          <w:sz w:val="20"/>
        </w:rPr>
        <w:t xml:space="preserve"> Thus, the</w:t>
      </w:r>
      <w:r w:rsidR="00A250DF">
        <w:rPr>
          <w:rFonts w:ascii="Times New Roman" w:hAnsi="Times New Roman" w:cs="Times New Roman"/>
          <w:sz w:val="20"/>
        </w:rPr>
        <w:t xml:space="preserve"> overal</w:t>
      </w:r>
      <w:r w:rsidR="007706CD">
        <w:rPr>
          <w:rFonts w:ascii="Times New Roman" w:hAnsi="Times New Roman" w:cs="Times New Roman"/>
          <w:sz w:val="20"/>
        </w:rPr>
        <w:t>l</w:t>
      </w:r>
      <w:r w:rsidR="00930A03">
        <w:rPr>
          <w:rFonts w:ascii="Times New Roman" w:hAnsi="Times New Roman" w:cs="Times New Roman"/>
          <w:sz w:val="20"/>
        </w:rPr>
        <w:t xml:space="preserve"> probability of individual territories spanning multiple plots was low. </w:t>
      </w:r>
      <w:r w:rsidR="007B459C" w:rsidRPr="00C01581">
        <w:rPr>
          <w:rFonts w:ascii="Times New Roman" w:hAnsi="Times New Roman" w:cs="Times New Roman"/>
          <w:sz w:val="20"/>
        </w:rPr>
        <w:t xml:space="preserve">Amplitudes were not significantly different </w:t>
      </w:r>
      <w:r w:rsidR="000961D5" w:rsidRPr="00C01581">
        <w:rPr>
          <w:rFonts w:ascii="Times New Roman" w:hAnsi="Times New Roman" w:cs="Times New Roman"/>
          <w:sz w:val="20"/>
        </w:rPr>
        <w:t>(</w:t>
      </w:r>
      <w:r w:rsidR="005E1862" w:rsidRPr="00C01581">
        <w:rPr>
          <w:rFonts w:ascii="Times New Roman" w:hAnsi="Times New Roman" w:cs="Times New Roman"/>
          <w:i/>
          <w:sz w:val="20"/>
        </w:rPr>
        <w:t>p</w:t>
      </w:r>
      <w:r w:rsidR="000961D5" w:rsidRPr="00C01581">
        <w:rPr>
          <w:rFonts w:ascii="Times New Roman" w:hAnsi="Times New Roman" w:cs="Times New Roman"/>
          <w:sz w:val="20"/>
        </w:rPr>
        <w:t xml:space="preserve"> &gt; 0.05) </w:t>
      </w:r>
      <w:r w:rsidR="007B459C" w:rsidRPr="00C01581">
        <w:rPr>
          <w:rFonts w:ascii="Times New Roman" w:hAnsi="Times New Roman" w:cs="Times New Roman"/>
          <w:sz w:val="20"/>
        </w:rPr>
        <w:t>from background noise by</w:t>
      </w:r>
      <w:r w:rsidR="00F919CD">
        <w:rPr>
          <w:rFonts w:ascii="Times New Roman" w:hAnsi="Times New Roman" w:cs="Times New Roman"/>
          <w:sz w:val="20"/>
        </w:rPr>
        <w:t xml:space="preserve"> a distance of</w:t>
      </w:r>
      <w:r w:rsidR="007B459C" w:rsidRPr="00C01581">
        <w:rPr>
          <w:rFonts w:ascii="Times New Roman" w:hAnsi="Times New Roman" w:cs="Times New Roman"/>
          <w:sz w:val="20"/>
        </w:rPr>
        <w:t xml:space="preserve"> 300</w:t>
      </w:r>
      <w:r w:rsidR="00D95EF0">
        <w:rPr>
          <w:rFonts w:ascii="Times New Roman" w:hAnsi="Times New Roman" w:cs="Times New Roman"/>
          <w:sz w:val="20"/>
        </w:rPr>
        <w:t xml:space="preserve"> </w:t>
      </w:r>
      <w:r w:rsidR="007706CD">
        <w:rPr>
          <w:rFonts w:ascii="Times New Roman" w:hAnsi="Times New Roman" w:cs="Times New Roman"/>
          <w:sz w:val="20"/>
        </w:rPr>
        <w:t>m from wells, and</w:t>
      </w:r>
      <w:r w:rsidR="007B459C" w:rsidRPr="00C01581">
        <w:rPr>
          <w:rFonts w:ascii="Times New Roman" w:hAnsi="Times New Roman" w:cs="Times New Roman"/>
          <w:sz w:val="20"/>
        </w:rPr>
        <w:t xml:space="preserve"> </w:t>
      </w:r>
      <w:r w:rsidR="007706CD">
        <w:rPr>
          <w:rFonts w:ascii="Times" w:hAnsi="Times"/>
          <w:sz w:val="20"/>
        </w:rPr>
        <w:t>n</w:t>
      </w:r>
      <w:r w:rsidR="00AE5A6D" w:rsidRPr="00C01581">
        <w:rPr>
          <w:rFonts w:ascii="Times" w:hAnsi="Times"/>
          <w:sz w:val="20"/>
        </w:rPr>
        <w:t xml:space="preserve">oise from oil and gas infrastructure was not audible </w:t>
      </w:r>
      <w:r w:rsidR="00D95EF0">
        <w:rPr>
          <w:rFonts w:ascii="Times" w:hAnsi="Times"/>
          <w:sz w:val="20"/>
        </w:rPr>
        <w:t>at</w:t>
      </w:r>
      <w:r w:rsidR="00AE5A6D" w:rsidRPr="00C01581">
        <w:rPr>
          <w:rFonts w:ascii="Times" w:hAnsi="Times"/>
          <w:sz w:val="20"/>
        </w:rPr>
        <w:t xml:space="preserve"> control sites. </w:t>
      </w:r>
      <w:r w:rsidR="00E01CDB" w:rsidRPr="00C01581">
        <w:rPr>
          <w:rFonts w:ascii="Times New Roman" w:hAnsi="Times New Roman" w:cs="Times New Roman"/>
          <w:sz w:val="20"/>
        </w:rPr>
        <w:t>S</w:t>
      </w:r>
      <w:r w:rsidR="00806FDE" w:rsidRPr="00C01581">
        <w:rPr>
          <w:rFonts w:ascii="Times New Roman" w:hAnsi="Times New Roman" w:cs="Times New Roman"/>
          <w:sz w:val="20"/>
        </w:rPr>
        <w:t>ome control sites contained minor infrastructure</w:t>
      </w:r>
      <w:r w:rsidR="00450AD0" w:rsidRPr="00C01581">
        <w:rPr>
          <w:rFonts w:ascii="Times New Roman" w:hAnsi="Times New Roman" w:cs="Times New Roman"/>
          <w:sz w:val="20"/>
        </w:rPr>
        <w:t xml:space="preserve"> with small, local footprints,</w:t>
      </w:r>
      <w:r w:rsidR="00806FDE" w:rsidRPr="00C01581">
        <w:rPr>
          <w:rFonts w:ascii="Times New Roman" w:hAnsi="Times New Roman" w:cs="Times New Roman"/>
          <w:sz w:val="20"/>
        </w:rPr>
        <w:t xml:space="preserve"> such as</w:t>
      </w:r>
      <w:r w:rsidR="008C20B4" w:rsidRPr="00C01581">
        <w:rPr>
          <w:rFonts w:ascii="Times New Roman" w:hAnsi="Times New Roman" w:cs="Times New Roman"/>
          <w:sz w:val="20"/>
        </w:rPr>
        <w:t xml:space="preserve"> shallow gas wells</w:t>
      </w:r>
      <w:r w:rsidR="00286D7F" w:rsidRPr="00C01581">
        <w:rPr>
          <w:rFonts w:ascii="Times New Roman" w:hAnsi="Times New Roman" w:cs="Times New Roman"/>
          <w:sz w:val="20"/>
        </w:rPr>
        <w:t xml:space="preserve"> (</w:t>
      </w:r>
      <w:r w:rsidR="00996FC7" w:rsidRPr="00C01581">
        <w:rPr>
          <w:rFonts w:ascii="Times New Roman" w:hAnsi="Times New Roman" w:cs="Times New Roman"/>
          <w:sz w:val="20"/>
        </w:rPr>
        <w:t xml:space="preserve">mean = </w:t>
      </w:r>
      <w:r w:rsidR="00286D7F" w:rsidRPr="00C01581">
        <w:rPr>
          <w:rFonts w:ascii="Times New Roman" w:hAnsi="Times New Roman" w:cs="Times New Roman"/>
          <w:sz w:val="20"/>
          <w:lang w:val="en-CA"/>
        </w:rPr>
        <w:t>23.1 m</w:t>
      </w:r>
      <w:r w:rsidR="00286D7F" w:rsidRPr="00C01581">
        <w:rPr>
          <w:rFonts w:ascii="Times New Roman" w:hAnsi="Times New Roman" w:cs="Times New Roman"/>
          <w:sz w:val="20"/>
          <w:vertAlign w:val="superscript"/>
          <w:lang w:val="en-CA"/>
        </w:rPr>
        <w:t xml:space="preserve">2 </w:t>
      </w:r>
      <w:r w:rsidR="00572568" w:rsidRPr="00C01581">
        <w:rPr>
          <w:rFonts w:ascii="Times New Roman" w:hAnsi="Times New Roman" w:cs="Times New Roman"/>
          <w:sz w:val="20"/>
          <w:lang w:val="en-CA"/>
        </w:rPr>
        <w:t>footprint</w:t>
      </w:r>
      <w:r w:rsidR="00286D7F" w:rsidRPr="00C01581">
        <w:rPr>
          <w:rFonts w:ascii="Times New Roman" w:hAnsi="Times New Roman" w:cs="Times New Roman"/>
          <w:sz w:val="20"/>
          <w:lang w:val="en-CA"/>
        </w:rPr>
        <w:t>, 1.44 m</w:t>
      </w:r>
      <w:r w:rsidR="00996FC7" w:rsidRPr="00C01581">
        <w:rPr>
          <w:rFonts w:ascii="Times New Roman" w:hAnsi="Times New Roman" w:cs="Times New Roman"/>
          <w:sz w:val="20"/>
          <w:lang w:val="en-CA"/>
        </w:rPr>
        <w:t xml:space="preserve"> height</w:t>
      </w:r>
      <w:r w:rsidR="00286D7F" w:rsidRPr="00C01581">
        <w:rPr>
          <w:rFonts w:ascii="Times New Roman" w:hAnsi="Times New Roman" w:cs="Times New Roman"/>
          <w:sz w:val="20"/>
        </w:rPr>
        <w:t>)</w:t>
      </w:r>
      <w:r w:rsidR="008C20B4" w:rsidRPr="00C01581">
        <w:rPr>
          <w:rFonts w:ascii="Times New Roman" w:hAnsi="Times New Roman" w:cs="Times New Roman"/>
          <w:sz w:val="20"/>
        </w:rPr>
        <w:t>,</w:t>
      </w:r>
      <w:r w:rsidR="00806FDE" w:rsidRPr="00C01581">
        <w:rPr>
          <w:rFonts w:ascii="Times New Roman" w:hAnsi="Times New Roman" w:cs="Times New Roman"/>
          <w:sz w:val="20"/>
        </w:rPr>
        <w:t xml:space="preserve"> dirt roads</w:t>
      </w:r>
      <w:r w:rsidR="006D7588" w:rsidRPr="00C01581">
        <w:rPr>
          <w:rFonts w:ascii="Times New Roman" w:hAnsi="Times New Roman" w:cs="Times New Roman"/>
          <w:sz w:val="20"/>
        </w:rPr>
        <w:t>, fences, and</w:t>
      </w:r>
      <w:r w:rsidR="003B4AC8" w:rsidRPr="00C01581">
        <w:rPr>
          <w:rFonts w:ascii="Times New Roman" w:hAnsi="Times New Roman" w:cs="Times New Roman"/>
          <w:sz w:val="20"/>
        </w:rPr>
        <w:t xml:space="preserve"> </w:t>
      </w:r>
      <w:r w:rsidR="00D95EF0">
        <w:rPr>
          <w:rFonts w:ascii="Times New Roman" w:hAnsi="Times New Roman" w:cs="Times New Roman"/>
          <w:sz w:val="20"/>
        </w:rPr>
        <w:t>distribution</w:t>
      </w:r>
      <w:r w:rsidR="00806FDE" w:rsidRPr="00C01581">
        <w:rPr>
          <w:rFonts w:ascii="Times New Roman" w:hAnsi="Times New Roman" w:cs="Times New Roman"/>
          <w:sz w:val="20"/>
        </w:rPr>
        <w:t xml:space="preserve"> lines</w:t>
      </w:r>
      <w:r w:rsidR="00E01CDB" w:rsidRPr="00C01581">
        <w:rPr>
          <w:rFonts w:ascii="Times New Roman" w:hAnsi="Times New Roman" w:cs="Times New Roman"/>
          <w:sz w:val="20"/>
        </w:rPr>
        <w:t>,</w:t>
      </w:r>
      <w:r w:rsidR="00450AD0" w:rsidRPr="00C01581">
        <w:rPr>
          <w:rFonts w:ascii="Times New Roman" w:hAnsi="Times New Roman" w:cs="Times New Roman"/>
          <w:sz w:val="20"/>
        </w:rPr>
        <w:t xml:space="preserve"> all of which are</w:t>
      </w:r>
      <w:r w:rsidR="00E01CDB" w:rsidRPr="00C01581">
        <w:rPr>
          <w:rFonts w:ascii="Times New Roman" w:hAnsi="Times New Roman" w:cs="Times New Roman"/>
          <w:sz w:val="20"/>
        </w:rPr>
        <w:t xml:space="preserve"> typical of prairies in the region</w:t>
      </w:r>
      <w:r w:rsidR="003B4AC8" w:rsidRPr="00C01581">
        <w:rPr>
          <w:rFonts w:ascii="Times New Roman" w:hAnsi="Times New Roman" w:cs="Times New Roman"/>
          <w:sz w:val="20"/>
        </w:rPr>
        <w:t>.</w:t>
      </w:r>
      <w:r w:rsidR="009E7EA0">
        <w:rPr>
          <w:rFonts w:ascii="Times New Roman" w:hAnsi="Times New Roman" w:cs="Times New Roman"/>
          <w:sz w:val="20"/>
        </w:rPr>
        <w:t xml:space="preserve"> Natural gas wells are silent</w:t>
      </w:r>
      <w:r w:rsidR="00D46FB4">
        <w:rPr>
          <w:rFonts w:ascii="Times New Roman" w:hAnsi="Times New Roman" w:cs="Times New Roman"/>
          <w:sz w:val="20"/>
        </w:rPr>
        <w:t xml:space="preserve"> and require infrequent operator visits (Koper et al. 2014).</w:t>
      </w:r>
      <w:r w:rsidR="001949D5">
        <w:rPr>
          <w:rFonts w:ascii="Times New Roman" w:hAnsi="Times New Roman" w:cs="Times New Roman"/>
          <w:sz w:val="20"/>
        </w:rPr>
        <w:t xml:space="preserve"> </w:t>
      </w:r>
    </w:p>
    <w:p w:rsidR="00225DD4" w:rsidRPr="00C01581" w:rsidRDefault="00CB218C" w:rsidP="00C01581">
      <w:pPr>
        <w:ind w:firstLine="720"/>
        <w:rPr>
          <w:rFonts w:ascii="Times New Roman" w:hAnsi="Times New Roman" w:cs="Times New Roman"/>
          <w:sz w:val="20"/>
        </w:rPr>
      </w:pPr>
      <w:r w:rsidRPr="00C01581">
        <w:rPr>
          <w:rFonts w:ascii="Times New Roman" w:hAnsi="Times New Roman" w:cs="Times New Roman"/>
          <w:sz w:val="20"/>
        </w:rPr>
        <w:t xml:space="preserve">Each </w:t>
      </w:r>
      <w:r w:rsidR="002676B4" w:rsidRPr="00C01581">
        <w:rPr>
          <w:rFonts w:ascii="Times New Roman" w:hAnsi="Times New Roman" w:cs="Times New Roman"/>
          <w:sz w:val="20"/>
        </w:rPr>
        <w:t>nest-</w:t>
      </w:r>
      <w:r w:rsidR="008E6FCA" w:rsidRPr="00C01581">
        <w:rPr>
          <w:rFonts w:ascii="Times New Roman" w:hAnsi="Times New Roman" w:cs="Times New Roman"/>
          <w:sz w:val="20"/>
        </w:rPr>
        <w:t>searching</w:t>
      </w:r>
      <w:r w:rsidR="003561D0" w:rsidRPr="00C01581">
        <w:rPr>
          <w:rFonts w:ascii="Times New Roman" w:hAnsi="Times New Roman" w:cs="Times New Roman"/>
          <w:sz w:val="20"/>
        </w:rPr>
        <w:t xml:space="preserve"> plot</w:t>
      </w:r>
      <w:r w:rsidR="008A7444" w:rsidRPr="00C01581">
        <w:rPr>
          <w:rFonts w:ascii="Times New Roman" w:hAnsi="Times New Roman" w:cs="Times New Roman"/>
          <w:sz w:val="20"/>
        </w:rPr>
        <w:t xml:space="preserve"> was defined</w:t>
      </w:r>
      <w:r w:rsidR="00795BC7" w:rsidRPr="00C01581">
        <w:rPr>
          <w:rFonts w:ascii="Times New Roman" w:hAnsi="Times New Roman" w:cs="Times New Roman"/>
          <w:sz w:val="20"/>
        </w:rPr>
        <w:t xml:space="preserve"> as</w:t>
      </w:r>
      <w:r w:rsidR="008A7444" w:rsidRPr="00C01581">
        <w:rPr>
          <w:rFonts w:ascii="Times New Roman" w:hAnsi="Times New Roman" w:cs="Times New Roman"/>
          <w:sz w:val="20"/>
        </w:rPr>
        <w:t xml:space="preserve"> an 800</w:t>
      </w:r>
      <w:r w:rsidR="00CA1C43">
        <w:rPr>
          <w:rFonts w:ascii="Times New Roman" w:hAnsi="Times New Roman" w:cs="Times New Roman"/>
          <w:sz w:val="20"/>
        </w:rPr>
        <w:t>-m</w:t>
      </w:r>
      <w:r w:rsidR="008A7444" w:rsidRPr="00C01581">
        <w:rPr>
          <w:rFonts w:ascii="Times New Roman" w:hAnsi="Times New Roman" w:cs="Times New Roman"/>
          <w:sz w:val="20"/>
        </w:rPr>
        <w:t xml:space="preserve"> by 200</w:t>
      </w:r>
      <w:r w:rsidR="00795BC7" w:rsidRPr="00C01581">
        <w:rPr>
          <w:rFonts w:ascii="Times New Roman" w:hAnsi="Times New Roman" w:cs="Times New Roman"/>
          <w:sz w:val="20"/>
        </w:rPr>
        <w:t>-</w:t>
      </w:r>
      <w:r w:rsidR="008A7444" w:rsidRPr="00C01581">
        <w:rPr>
          <w:rFonts w:ascii="Times New Roman" w:hAnsi="Times New Roman" w:cs="Times New Roman"/>
          <w:sz w:val="20"/>
        </w:rPr>
        <w:t xml:space="preserve">m area </w:t>
      </w:r>
      <w:r w:rsidR="0076733D" w:rsidRPr="00C01581">
        <w:rPr>
          <w:rFonts w:ascii="Times New Roman" w:hAnsi="Times New Roman" w:cs="Times New Roman"/>
          <w:sz w:val="20"/>
        </w:rPr>
        <w:t>containing</w:t>
      </w:r>
      <w:r w:rsidR="008A7444" w:rsidRPr="00C01581">
        <w:rPr>
          <w:rFonts w:ascii="Times New Roman" w:hAnsi="Times New Roman" w:cs="Times New Roman"/>
          <w:sz w:val="20"/>
        </w:rPr>
        <w:t xml:space="preserve"> an oil</w:t>
      </w:r>
      <w:r w:rsidR="00225DD4" w:rsidRPr="00C01581">
        <w:rPr>
          <w:rFonts w:ascii="Times New Roman" w:hAnsi="Times New Roman" w:cs="Times New Roman"/>
          <w:sz w:val="20"/>
        </w:rPr>
        <w:t xml:space="preserve"> </w:t>
      </w:r>
      <w:r w:rsidR="00E01CDB" w:rsidRPr="00C01581">
        <w:rPr>
          <w:rFonts w:ascii="Times New Roman" w:hAnsi="Times New Roman" w:cs="Times New Roman"/>
          <w:sz w:val="20"/>
        </w:rPr>
        <w:t>well</w:t>
      </w:r>
      <w:r w:rsidR="00DA728B" w:rsidRPr="00C01581">
        <w:rPr>
          <w:rFonts w:ascii="Times New Roman" w:hAnsi="Times New Roman" w:cs="Times New Roman"/>
          <w:sz w:val="20"/>
        </w:rPr>
        <w:t>,</w:t>
      </w:r>
      <w:r w:rsidR="008A7444" w:rsidRPr="00C01581">
        <w:rPr>
          <w:rFonts w:ascii="Times New Roman" w:hAnsi="Times New Roman" w:cs="Times New Roman"/>
          <w:sz w:val="20"/>
        </w:rPr>
        <w:t xml:space="preserve"> natural gas </w:t>
      </w:r>
      <w:r w:rsidR="00225DD4" w:rsidRPr="00C01581">
        <w:rPr>
          <w:rFonts w:ascii="Times New Roman" w:hAnsi="Times New Roman" w:cs="Times New Roman"/>
          <w:sz w:val="20"/>
        </w:rPr>
        <w:t>compressor station</w:t>
      </w:r>
      <w:r w:rsidR="00DA728B" w:rsidRPr="00C01581">
        <w:rPr>
          <w:rFonts w:ascii="Times New Roman" w:hAnsi="Times New Roman" w:cs="Times New Roman"/>
          <w:sz w:val="20"/>
        </w:rPr>
        <w:t>,</w:t>
      </w:r>
      <w:r w:rsidR="008A7444" w:rsidRPr="00C01581">
        <w:rPr>
          <w:rFonts w:ascii="Times New Roman" w:hAnsi="Times New Roman" w:cs="Times New Roman"/>
          <w:sz w:val="20"/>
        </w:rPr>
        <w:t xml:space="preserve"> or a control point at the center</w:t>
      </w:r>
      <w:r w:rsidR="00225DD4" w:rsidRPr="00C01581">
        <w:rPr>
          <w:rFonts w:ascii="Times New Roman" w:hAnsi="Times New Roman" w:cs="Times New Roman"/>
          <w:sz w:val="20"/>
        </w:rPr>
        <w:t>.</w:t>
      </w:r>
      <w:r w:rsidR="004C04AD" w:rsidRPr="00C01581">
        <w:rPr>
          <w:rFonts w:ascii="Times New Roman" w:hAnsi="Times New Roman" w:cs="Times New Roman"/>
          <w:sz w:val="20"/>
        </w:rPr>
        <w:t xml:space="preserve"> Plots were designed to be long and rectangular to capture a gradient of distances from infrastructure.</w:t>
      </w:r>
      <w:r w:rsidR="00225DD4" w:rsidRPr="00C01581">
        <w:rPr>
          <w:rFonts w:ascii="Times New Roman" w:hAnsi="Times New Roman" w:cs="Times New Roman"/>
          <w:sz w:val="20"/>
        </w:rPr>
        <w:t xml:space="preserve"> Control sites were characterized by open</w:t>
      </w:r>
      <w:r w:rsidR="00E01CDB" w:rsidRPr="00C01581">
        <w:rPr>
          <w:rFonts w:ascii="Times New Roman" w:hAnsi="Times New Roman" w:cs="Times New Roman"/>
          <w:sz w:val="20"/>
        </w:rPr>
        <w:t>, native</w:t>
      </w:r>
      <w:r w:rsidR="00225DD4" w:rsidRPr="00C01581">
        <w:rPr>
          <w:rFonts w:ascii="Times New Roman" w:hAnsi="Times New Roman" w:cs="Times New Roman"/>
          <w:sz w:val="20"/>
        </w:rPr>
        <w:t xml:space="preserve"> grassland</w:t>
      </w:r>
      <w:r w:rsidR="00646E79" w:rsidRPr="00C01581">
        <w:rPr>
          <w:rFonts w:ascii="Times New Roman" w:hAnsi="Times New Roman" w:cs="Times New Roman"/>
          <w:sz w:val="20"/>
        </w:rPr>
        <w:t xml:space="preserve"> </w:t>
      </w:r>
      <w:r w:rsidR="00225DD4" w:rsidRPr="00C01581">
        <w:rPr>
          <w:rFonts w:ascii="Times New Roman" w:hAnsi="Times New Roman" w:cs="Times New Roman"/>
          <w:sz w:val="20"/>
        </w:rPr>
        <w:t>an</w:t>
      </w:r>
      <w:r w:rsidR="0005705B" w:rsidRPr="00C01581">
        <w:rPr>
          <w:rFonts w:ascii="Times New Roman" w:hAnsi="Times New Roman" w:cs="Times New Roman"/>
          <w:sz w:val="20"/>
        </w:rPr>
        <w:t>d the absence of</w:t>
      </w:r>
      <w:r w:rsidR="009E7EA0">
        <w:rPr>
          <w:rFonts w:ascii="Times New Roman" w:hAnsi="Times New Roman" w:cs="Times New Roman"/>
          <w:sz w:val="20"/>
        </w:rPr>
        <w:t xml:space="preserve"> focal</w:t>
      </w:r>
      <w:r w:rsidR="0005705B" w:rsidRPr="00C01581">
        <w:rPr>
          <w:rFonts w:ascii="Times New Roman" w:hAnsi="Times New Roman" w:cs="Times New Roman"/>
          <w:sz w:val="20"/>
        </w:rPr>
        <w:t xml:space="preserve"> infrastructure. </w:t>
      </w:r>
      <w:r w:rsidR="00225DD4" w:rsidRPr="00C01581">
        <w:rPr>
          <w:rFonts w:ascii="Times New Roman" w:hAnsi="Times New Roman" w:cs="Times New Roman"/>
          <w:sz w:val="20"/>
        </w:rPr>
        <w:t xml:space="preserve">Infrastructure sites included pumpjacks, screwpumps, </w:t>
      </w:r>
      <w:r w:rsidR="00E01CDB" w:rsidRPr="00C01581">
        <w:rPr>
          <w:rFonts w:ascii="Times New Roman" w:hAnsi="Times New Roman" w:cs="Times New Roman"/>
          <w:sz w:val="20"/>
        </w:rPr>
        <w:t xml:space="preserve">or </w:t>
      </w:r>
      <w:r w:rsidR="00225DD4" w:rsidRPr="00C01581">
        <w:rPr>
          <w:rFonts w:ascii="Times New Roman" w:hAnsi="Times New Roman" w:cs="Times New Roman"/>
          <w:sz w:val="20"/>
        </w:rPr>
        <w:t xml:space="preserve">compressor stations. Pumpjacks </w:t>
      </w:r>
      <w:r w:rsidR="00996FC7" w:rsidRPr="00C01581">
        <w:rPr>
          <w:rFonts w:ascii="Times New Roman" w:hAnsi="Times New Roman" w:cs="Times New Roman"/>
          <w:sz w:val="20"/>
        </w:rPr>
        <w:t xml:space="preserve">(sucker rod pump) </w:t>
      </w:r>
      <w:r w:rsidR="00225DD4" w:rsidRPr="00C01581">
        <w:rPr>
          <w:rFonts w:ascii="Times New Roman" w:hAnsi="Times New Roman" w:cs="Times New Roman"/>
          <w:sz w:val="20"/>
        </w:rPr>
        <w:t>and screwpumps</w:t>
      </w:r>
      <w:r w:rsidR="00996FC7" w:rsidRPr="00C01581">
        <w:rPr>
          <w:rFonts w:ascii="Times New Roman" w:hAnsi="Times New Roman" w:cs="Times New Roman"/>
          <w:sz w:val="20"/>
        </w:rPr>
        <w:t xml:space="preserve"> (progressive cavity pump)</w:t>
      </w:r>
      <w:r w:rsidR="00225DD4" w:rsidRPr="00C01581">
        <w:rPr>
          <w:rFonts w:ascii="Times New Roman" w:hAnsi="Times New Roman" w:cs="Times New Roman"/>
          <w:sz w:val="20"/>
        </w:rPr>
        <w:t xml:space="preserve"> are both varieties of artificial lift device used to extract oil from active wells</w:t>
      </w:r>
      <w:r w:rsidR="00996FC7" w:rsidRPr="00C01581">
        <w:rPr>
          <w:rFonts w:ascii="Times New Roman" w:hAnsi="Times New Roman" w:cs="Times New Roman"/>
          <w:sz w:val="20"/>
        </w:rPr>
        <w:t xml:space="preserve"> </w:t>
      </w:r>
      <w:r w:rsidR="00225DD4" w:rsidRPr="00C01581">
        <w:rPr>
          <w:rFonts w:ascii="Times New Roman" w:hAnsi="Times New Roman" w:cs="Times New Roman"/>
          <w:sz w:val="20"/>
        </w:rPr>
        <w:t>(Devold 2013).</w:t>
      </w:r>
      <w:r w:rsidR="00E33CB9" w:rsidRPr="00C01581">
        <w:rPr>
          <w:rFonts w:ascii="Times New Roman" w:hAnsi="Times New Roman" w:cs="Times New Roman"/>
          <w:sz w:val="20"/>
        </w:rPr>
        <w:t xml:space="preserve"> Pumpjacks extract oil </w:t>
      </w:r>
      <w:r w:rsidR="00E33CB9" w:rsidRPr="00C01581">
        <w:rPr>
          <w:rFonts w:ascii="Times New Roman" w:hAnsi="Times New Roman" w:cs="Times New Roman"/>
          <w:sz w:val="20"/>
        </w:rPr>
        <w:lastRenderedPageBreak/>
        <w:t xml:space="preserve">from wells via vertical motion while screwpumps force oil from the ground </w:t>
      </w:r>
      <w:r w:rsidR="00A11445" w:rsidRPr="00C01581">
        <w:rPr>
          <w:rFonts w:ascii="Times New Roman" w:hAnsi="Times New Roman" w:cs="Times New Roman"/>
          <w:sz w:val="20"/>
        </w:rPr>
        <w:t>by</w:t>
      </w:r>
      <w:r w:rsidR="00E33CB9" w:rsidRPr="00C01581">
        <w:rPr>
          <w:rFonts w:ascii="Times New Roman" w:hAnsi="Times New Roman" w:cs="Times New Roman"/>
          <w:sz w:val="20"/>
        </w:rPr>
        <w:t xml:space="preserve"> positive displacement (</w:t>
      </w:r>
      <w:r w:rsidR="001C6230" w:rsidRPr="00C01581">
        <w:rPr>
          <w:rFonts w:ascii="Times New Roman" w:hAnsi="Times New Roman" w:cs="Times New Roman"/>
          <w:sz w:val="20"/>
        </w:rPr>
        <w:t>Koper et al. 2015</w:t>
      </w:r>
      <w:r w:rsidR="00C4592D">
        <w:rPr>
          <w:rFonts w:ascii="Times New Roman" w:hAnsi="Times New Roman" w:cs="Times New Roman"/>
          <w:sz w:val="20"/>
        </w:rPr>
        <w:t>; the two</w:t>
      </w:r>
      <w:r w:rsidR="00C65468">
        <w:rPr>
          <w:rFonts w:ascii="Times New Roman" w:hAnsi="Times New Roman" w:cs="Times New Roman"/>
          <w:sz w:val="20"/>
        </w:rPr>
        <w:t xml:space="preserve"> types of</w:t>
      </w:r>
      <w:r w:rsidR="00C4592D">
        <w:rPr>
          <w:rFonts w:ascii="Times New Roman" w:hAnsi="Times New Roman" w:cs="Times New Roman"/>
          <w:sz w:val="20"/>
        </w:rPr>
        <w:t xml:space="preserve"> structures are pictured in Fig. A1-2, online appendix</w:t>
      </w:r>
      <w:r w:rsidR="00E33CB9" w:rsidRPr="00C01581">
        <w:rPr>
          <w:rFonts w:ascii="Times New Roman" w:hAnsi="Times New Roman" w:cs="Times New Roman"/>
          <w:sz w:val="20"/>
        </w:rPr>
        <w:t xml:space="preserve">). </w:t>
      </w:r>
      <w:r w:rsidR="00225DD4" w:rsidRPr="00C01581">
        <w:rPr>
          <w:rFonts w:ascii="Times New Roman" w:hAnsi="Times New Roman" w:cs="Times New Roman"/>
          <w:sz w:val="20"/>
        </w:rPr>
        <w:t>Compressor stations are large facilities that pressurize pipelines for the transport of natural gas following extraction (CAPP 2012</w:t>
      </w:r>
      <w:r w:rsidR="0066687B" w:rsidRPr="00C01581">
        <w:rPr>
          <w:rFonts w:ascii="Times New Roman" w:hAnsi="Times New Roman" w:cs="Times New Roman"/>
          <w:sz w:val="20"/>
        </w:rPr>
        <w:t xml:space="preserve">; </w:t>
      </w:r>
      <w:r w:rsidR="003D6523" w:rsidRPr="00C01581">
        <w:rPr>
          <w:rFonts w:ascii="Times New Roman" w:hAnsi="Times New Roman" w:cs="Times New Roman"/>
          <w:sz w:val="20"/>
        </w:rPr>
        <w:t xml:space="preserve">see Table </w:t>
      </w:r>
      <w:r w:rsidR="00706235" w:rsidRPr="00C01581">
        <w:rPr>
          <w:rFonts w:ascii="Times New Roman" w:hAnsi="Times New Roman" w:cs="Times New Roman"/>
          <w:sz w:val="20"/>
        </w:rPr>
        <w:t>2</w:t>
      </w:r>
      <w:r w:rsidR="003D6523" w:rsidRPr="00C01581">
        <w:rPr>
          <w:rFonts w:ascii="Times New Roman" w:hAnsi="Times New Roman" w:cs="Times New Roman"/>
          <w:sz w:val="20"/>
        </w:rPr>
        <w:t xml:space="preserve"> for noise amplitudes of different structures)</w:t>
      </w:r>
      <w:r w:rsidR="00225DD4" w:rsidRPr="00C01581">
        <w:rPr>
          <w:rFonts w:ascii="Times New Roman" w:hAnsi="Times New Roman" w:cs="Times New Roman"/>
          <w:sz w:val="20"/>
        </w:rPr>
        <w:t>.</w:t>
      </w:r>
      <w:r w:rsidR="009A1A75" w:rsidRPr="00C01581">
        <w:rPr>
          <w:rFonts w:ascii="Times New Roman" w:hAnsi="Times New Roman" w:cs="Times New Roman"/>
          <w:sz w:val="20"/>
        </w:rPr>
        <w:t xml:space="preserve"> </w:t>
      </w:r>
      <w:r w:rsidR="00294E49" w:rsidRPr="00C01581">
        <w:rPr>
          <w:rFonts w:ascii="Times New Roman" w:hAnsi="Times New Roman" w:cs="Times New Roman"/>
          <w:sz w:val="20"/>
        </w:rPr>
        <w:t>Habitat at al</w:t>
      </w:r>
      <w:r w:rsidR="00C65468">
        <w:rPr>
          <w:rFonts w:ascii="Times New Roman" w:hAnsi="Times New Roman" w:cs="Times New Roman"/>
          <w:sz w:val="20"/>
        </w:rPr>
        <w:t>l</w:t>
      </w:r>
      <w:r w:rsidR="009A1A75" w:rsidRPr="00C01581">
        <w:rPr>
          <w:rFonts w:ascii="Times New Roman" w:hAnsi="Times New Roman" w:cs="Times New Roman"/>
          <w:sz w:val="20"/>
        </w:rPr>
        <w:t xml:space="preserve"> infrastructure sites </w:t>
      </w:r>
      <w:r w:rsidR="00294E49" w:rsidRPr="00C01581">
        <w:rPr>
          <w:rFonts w:ascii="Times New Roman" w:hAnsi="Times New Roman" w:cs="Times New Roman"/>
          <w:sz w:val="20"/>
        </w:rPr>
        <w:t>was</w:t>
      </w:r>
      <w:r w:rsidR="00225DD4" w:rsidRPr="00C01581">
        <w:rPr>
          <w:rFonts w:ascii="Times New Roman" w:hAnsi="Times New Roman" w:cs="Times New Roman"/>
          <w:sz w:val="20"/>
        </w:rPr>
        <w:t xml:space="preserve"> </w:t>
      </w:r>
      <w:r w:rsidR="00294E49" w:rsidRPr="00C01581">
        <w:rPr>
          <w:rFonts w:ascii="Times New Roman" w:hAnsi="Times New Roman" w:cs="Times New Roman"/>
          <w:sz w:val="20"/>
        </w:rPr>
        <w:t>similar to prairie described</w:t>
      </w:r>
      <w:r w:rsidR="009A1A75" w:rsidRPr="00C01581">
        <w:rPr>
          <w:rFonts w:ascii="Times New Roman" w:hAnsi="Times New Roman" w:cs="Times New Roman"/>
          <w:sz w:val="20"/>
        </w:rPr>
        <w:t xml:space="preserve"> </w:t>
      </w:r>
      <w:r w:rsidR="00294E49" w:rsidRPr="00C01581">
        <w:rPr>
          <w:rFonts w:ascii="Times New Roman" w:hAnsi="Times New Roman" w:cs="Times New Roman"/>
          <w:sz w:val="20"/>
        </w:rPr>
        <w:t>at</w:t>
      </w:r>
      <w:r w:rsidR="009A1A75" w:rsidRPr="00C01581">
        <w:rPr>
          <w:rFonts w:ascii="Times New Roman" w:hAnsi="Times New Roman" w:cs="Times New Roman"/>
          <w:sz w:val="20"/>
        </w:rPr>
        <w:t xml:space="preserve"> controls, but </w:t>
      </w:r>
      <w:r w:rsidR="00294E49" w:rsidRPr="00C01581">
        <w:rPr>
          <w:rFonts w:ascii="Times New Roman" w:hAnsi="Times New Roman" w:cs="Times New Roman"/>
          <w:sz w:val="20"/>
        </w:rPr>
        <w:t>infrastructure sites also</w:t>
      </w:r>
      <w:r w:rsidR="009A1A75" w:rsidRPr="00C01581">
        <w:rPr>
          <w:rFonts w:ascii="Times New Roman" w:hAnsi="Times New Roman" w:cs="Times New Roman"/>
          <w:sz w:val="20"/>
        </w:rPr>
        <w:t xml:space="preserve"> contained</w:t>
      </w:r>
      <w:r w:rsidR="008A33C5" w:rsidRPr="00C01581">
        <w:rPr>
          <w:rFonts w:ascii="Times New Roman" w:hAnsi="Times New Roman" w:cs="Times New Roman"/>
          <w:sz w:val="20"/>
        </w:rPr>
        <w:t xml:space="preserve"> </w:t>
      </w:r>
      <w:r w:rsidR="00FC0245">
        <w:rPr>
          <w:rFonts w:ascii="Times New Roman" w:hAnsi="Times New Roman" w:cs="Times New Roman"/>
          <w:sz w:val="20"/>
        </w:rPr>
        <w:t>impacted area</w:t>
      </w:r>
      <w:r w:rsidR="008A33C5" w:rsidRPr="00C01581">
        <w:rPr>
          <w:rFonts w:ascii="Times New Roman" w:hAnsi="Times New Roman" w:cs="Times New Roman"/>
          <w:sz w:val="20"/>
        </w:rPr>
        <w:t xml:space="preserve"> </w:t>
      </w:r>
      <w:r w:rsidR="00225DD4" w:rsidRPr="00C01581">
        <w:rPr>
          <w:rFonts w:ascii="Times New Roman" w:hAnsi="Times New Roman" w:cs="Times New Roman"/>
          <w:sz w:val="20"/>
        </w:rPr>
        <w:t xml:space="preserve">characterized by bare ground, </w:t>
      </w:r>
      <w:r w:rsidR="00806FDE" w:rsidRPr="00C01581">
        <w:rPr>
          <w:rFonts w:ascii="Times New Roman" w:hAnsi="Times New Roman" w:cs="Times New Roman"/>
          <w:sz w:val="20"/>
        </w:rPr>
        <w:t>barbed wire fences</w:t>
      </w:r>
      <w:r w:rsidR="00E01CDB" w:rsidRPr="00C01581">
        <w:rPr>
          <w:rFonts w:ascii="Times New Roman" w:hAnsi="Times New Roman" w:cs="Times New Roman"/>
          <w:sz w:val="20"/>
        </w:rPr>
        <w:t xml:space="preserve"> at the perimeter</w:t>
      </w:r>
      <w:r w:rsidR="00806FDE" w:rsidRPr="00C01581">
        <w:rPr>
          <w:rFonts w:ascii="Times New Roman" w:hAnsi="Times New Roman" w:cs="Times New Roman"/>
          <w:sz w:val="20"/>
        </w:rPr>
        <w:t>, technical cattle fences</w:t>
      </w:r>
      <w:r w:rsidR="00E01CDB" w:rsidRPr="00C01581">
        <w:rPr>
          <w:rFonts w:ascii="Times New Roman" w:hAnsi="Times New Roman" w:cs="Times New Roman"/>
          <w:sz w:val="20"/>
        </w:rPr>
        <w:t xml:space="preserve"> around infrastructure</w:t>
      </w:r>
      <w:r w:rsidR="00806FDE" w:rsidRPr="00C01581">
        <w:rPr>
          <w:rFonts w:ascii="Times New Roman" w:hAnsi="Times New Roman" w:cs="Times New Roman"/>
          <w:sz w:val="20"/>
        </w:rPr>
        <w:t>,</w:t>
      </w:r>
      <w:r w:rsidR="005209C8" w:rsidRPr="00C01581">
        <w:rPr>
          <w:rFonts w:ascii="Times New Roman" w:hAnsi="Times New Roman" w:cs="Times New Roman"/>
          <w:sz w:val="20"/>
        </w:rPr>
        <w:t xml:space="preserve"> and</w:t>
      </w:r>
      <w:r w:rsidR="00E01CDB" w:rsidRPr="00C01581">
        <w:rPr>
          <w:rFonts w:ascii="Times New Roman" w:hAnsi="Times New Roman" w:cs="Times New Roman"/>
          <w:sz w:val="20"/>
        </w:rPr>
        <w:t xml:space="preserve"> permanent gravel</w:t>
      </w:r>
      <w:r w:rsidR="005209C8" w:rsidRPr="00C01581">
        <w:rPr>
          <w:rFonts w:ascii="Times New Roman" w:hAnsi="Times New Roman" w:cs="Times New Roman"/>
          <w:sz w:val="20"/>
        </w:rPr>
        <w:t xml:space="preserve"> access roads</w:t>
      </w:r>
      <w:r w:rsidR="001C3BE1" w:rsidRPr="00C01581">
        <w:rPr>
          <w:rFonts w:ascii="Times New Roman" w:hAnsi="Times New Roman" w:cs="Times New Roman"/>
          <w:sz w:val="20"/>
        </w:rPr>
        <w:t>.</w:t>
      </w:r>
      <w:r w:rsidR="005209C8" w:rsidRPr="00C01581">
        <w:rPr>
          <w:rFonts w:ascii="Times New Roman" w:hAnsi="Times New Roman" w:cs="Times New Roman"/>
          <w:sz w:val="20"/>
        </w:rPr>
        <w:t xml:space="preserve"> </w:t>
      </w:r>
      <w:r w:rsidR="006718B1" w:rsidRPr="00C01581">
        <w:rPr>
          <w:rFonts w:ascii="Times New Roman" w:hAnsi="Times New Roman" w:cs="Times New Roman"/>
          <w:sz w:val="20"/>
        </w:rPr>
        <w:t xml:space="preserve">Although </w:t>
      </w:r>
      <w:r w:rsidR="00225DD4" w:rsidRPr="00C01581">
        <w:rPr>
          <w:rFonts w:ascii="Times New Roman" w:hAnsi="Times New Roman" w:cs="Times New Roman"/>
          <w:sz w:val="20"/>
        </w:rPr>
        <w:t>the typical lease size for oil and gas infrastructure in this region is 1</w:t>
      </w:r>
      <w:r w:rsidR="00CA1C43">
        <w:rPr>
          <w:rFonts w:ascii="Times New Roman" w:hAnsi="Times New Roman" w:cs="Times New Roman"/>
          <w:sz w:val="20"/>
        </w:rPr>
        <w:t>,000 m</w:t>
      </w:r>
      <w:r w:rsidR="00CA1C43">
        <w:rPr>
          <w:rFonts w:ascii="Times New Roman" w:hAnsi="Times New Roman" w:cs="Times New Roman"/>
          <w:sz w:val="20"/>
          <w:vertAlign w:val="superscript"/>
        </w:rPr>
        <w:t>2</w:t>
      </w:r>
      <w:r w:rsidR="006718B1" w:rsidRPr="00C01581">
        <w:rPr>
          <w:rFonts w:ascii="Times New Roman" w:hAnsi="Times New Roman" w:cs="Times New Roman"/>
          <w:sz w:val="20"/>
        </w:rPr>
        <w:t xml:space="preserve"> (</w:t>
      </w:r>
      <w:r w:rsidR="00CA1C43">
        <w:rPr>
          <w:rFonts w:ascii="Times New Roman" w:hAnsi="Times New Roman" w:cs="Times New Roman"/>
          <w:sz w:val="20"/>
        </w:rPr>
        <w:t xml:space="preserve">1 ha; </w:t>
      </w:r>
      <w:r w:rsidR="00EE7856" w:rsidRPr="00C01581">
        <w:rPr>
          <w:rFonts w:ascii="Times New Roman" w:hAnsi="Times New Roman" w:cs="Times New Roman"/>
          <w:sz w:val="20"/>
        </w:rPr>
        <w:t>Van Wilgenburg</w:t>
      </w:r>
      <w:r w:rsidR="006718B1" w:rsidRPr="00C01581">
        <w:rPr>
          <w:rFonts w:ascii="Times New Roman" w:hAnsi="Times New Roman" w:cs="Times New Roman"/>
          <w:sz w:val="20"/>
        </w:rPr>
        <w:t xml:space="preserve"> et al. 2013), the size of </w:t>
      </w:r>
      <w:r w:rsidR="00A92DE2" w:rsidRPr="00C01581">
        <w:rPr>
          <w:rFonts w:ascii="Times New Roman" w:hAnsi="Times New Roman" w:cs="Times New Roman"/>
          <w:sz w:val="20"/>
        </w:rPr>
        <w:t xml:space="preserve">non-vegetated area </w:t>
      </w:r>
      <w:r w:rsidR="006718B1" w:rsidRPr="00C01581">
        <w:rPr>
          <w:rFonts w:ascii="Times New Roman" w:hAnsi="Times New Roman" w:cs="Times New Roman"/>
          <w:sz w:val="20"/>
        </w:rPr>
        <w:t>varied</w:t>
      </w:r>
      <w:r w:rsidR="0037311B" w:rsidRPr="00C01581">
        <w:rPr>
          <w:rFonts w:ascii="Times New Roman" w:hAnsi="Times New Roman" w:cs="Times New Roman"/>
          <w:sz w:val="20"/>
        </w:rPr>
        <w:t xml:space="preserve"> greatly</w:t>
      </w:r>
      <w:r w:rsidR="006718B1" w:rsidRPr="00C01581">
        <w:rPr>
          <w:rFonts w:ascii="Times New Roman" w:hAnsi="Times New Roman" w:cs="Times New Roman"/>
          <w:sz w:val="20"/>
        </w:rPr>
        <w:t xml:space="preserve"> </w:t>
      </w:r>
      <w:r w:rsidR="008C2F73" w:rsidRPr="00C01581">
        <w:rPr>
          <w:rFonts w:ascii="Times New Roman" w:hAnsi="Times New Roman" w:cs="Times New Roman"/>
          <w:sz w:val="20"/>
        </w:rPr>
        <w:t>within</w:t>
      </w:r>
      <w:r w:rsidR="00DA4023" w:rsidRPr="00C01581">
        <w:rPr>
          <w:rFonts w:ascii="Times New Roman" w:hAnsi="Times New Roman" w:cs="Times New Roman"/>
          <w:sz w:val="20"/>
        </w:rPr>
        <w:t xml:space="preserve"> </w:t>
      </w:r>
      <w:r w:rsidR="008C2F73" w:rsidRPr="00C01581">
        <w:rPr>
          <w:rFonts w:ascii="Times New Roman" w:hAnsi="Times New Roman" w:cs="Times New Roman"/>
          <w:sz w:val="20"/>
        </w:rPr>
        <w:t xml:space="preserve">all </w:t>
      </w:r>
      <w:r w:rsidR="00DA4023" w:rsidRPr="00C01581">
        <w:rPr>
          <w:rFonts w:ascii="Times New Roman" w:hAnsi="Times New Roman" w:cs="Times New Roman"/>
          <w:sz w:val="20"/>
        </w:rPr>
        <w:t>infrastructure</w:t>
      </w:r>
      <w:r w:rsidR="006718B1" w:rsidRPr="00C01581">
        <w:rPr>
          <w:rFonts w:ascii="Times New Roman" w:hAnsi="Times New Roman" w:cs="Times New Roman"/>
          <w:sz w:val="20"/>
        </w:rPr>
        <w:t xml:space="preserve"> sites</w:t>
      </w:r>
      <w:r w:rsidR="00DA4023" w:rsidRPr="00C01581">
        <w:rPr>
          <w:rFonts w:ascii="Times New Roman" w:hAnsi="Times New Roman" w:cs="Times New Roman"/>
          <w:sz w:val="20"/>
        </w:rPr>
        <w:t xml:space="preserve"> in our study</w:t>
      </w:r>
      <w:r w:rsidR="005522FC">
        <w:rPr>
          <w:rFonts w:ascii="Times New Roman" w:hAnsi="Times New Roman" w:cs="Times New Roman"/>
          <w:sz w:val="20"/>
        </w:rPr>
        <w:t xml:space="preserve"> and ranged from 258-4,</w:t>
      </w:r>
      <w:r w:rsidR="00A92DE2" w:rsidRPr="00C01581">
        <w:rPr>
          <w:rFonts w:ascii="Times New Roman" w:hAnsi="Times New Roman" w:cs="Times New Roman"/>
          <w:sz w:val="20"/>
        </w:rPr>
        <w:t>986 m</w:t>
      </w:r>
      <w:r w:rsidR="00A92DE2" w:rsidRPr="00C01581">
        <w:rPr>
          <w:rFonts w:ascii="Times New Roman" w:hAnsi="Times New Roman" w:cs="Times New Roman"/>
          <w:sz w:val="20"/>
          <w:vertAlign w:val="superscript"/>
        </w:rPr>
        <w:t>2</w:t>
      </w:r>
      <w:r w:rsidR="00DA4023" w:rsidRPr="00C01581">
        <w:rPr>
          <w:rFonts w:ascii="Times New Roman" w:hAnsi="Times New Roman" w:cs="Times New Roman"/>
          <w:sz w:val="20"/>
        </w:rPr>
        <w:t xml:space="preserve">.  </w:t>
      </w:r>
      <w:r w:rsidR="00A92DE2" w:rsidRPr="00C01581">
        <w:rPr>
          <w:rFonts w:ascii="Times New Roman" w:hAnsi="Times New Roman" w:cs="Times New Roman"/>
          <w:sz w:val="20"/>
        </w:rPr>
        <w:t xml:space="preserve"> </w:t>
      </w:r>
      <w:r w:rsidR="000B0D09" w:rsidRPr="00C01581">
        <w:rPr>
          <w:rFonts w:ascii="Times New Roman" w:hAnsi="Times New Roman" w:cs="Times New Roman"/>
          <w:sz w:val="20"/>
        </w:rPr>
        <w:t xml:space="preserve"> </w:t>
      </w:r>
    </w:p>
    <w:p w:rsidR="00742132" w:rsidRPr="00C01581" w:rsidRDefault="00196338" w:rsidP="00C01581">
      <w:pPr>
        <w:ind w:firstLine="720"/>
        <w:rPr>
          <w:rFonts w:ascii="Times New Roman" w:hAnsi="Times New Roman" w:cs="Times New Roman"/>
          <w:sz w:val="20"/>
        </w:rPr>
      </w:pPr>
      <w:r w:rsidRPr="00C01581">
        <w:rPr>
          <w:rFonts w:ascii="Times New Roman" w:hAnsi="Times New Roman" w:cs="Times New Roman"/>
          <w:sz w:val="20"/>
        </w:rPr>
        <w:t>We</w:t>
      </w:r>
      <w:r w:rsidR="001B28FA" w:rsidRPr="00C01581">
        <w:rPr>
          <w:rFonts w:ascii="Times New Roman" w:hAnsi="Times New Roman" w:cs="Times New Roman"/>
          <w:sz w:val="20"/>
        </w:rPr>
        <w:t xml:space="preserve"> classified</w:t>
      </w:r>
      <w:r w:rsidR="00225DD4" w:rsidRPr="00C01581">
        <w:rPr>
          <w:rFonts w:ascii="Times New Roman" w:hAnsi="Times New Roman" w:cs="Times New Roman"/>
          <w:sz w:val="20"/>
        </w:rPr>
        <w:t xml:space="preserve"> </w:t>
      </w:r>
      <w:r w:rsidR="001B28FA" w:rsidRPr="00C01581">
        <w:rPr>
          <w:rFonts w:ascii="Times New Roman" w:hAnsi="Times New Roman" w:cs="Times New Roman"/>
          <w:sz w:val="20"/>
        </w:rPr>
        <w:t>oil infrastructure sites by power source</w:t>
      </w:r>
      <w:r w:rsidR="00225DD4" w:rsidRPr="00C01581">
        <w:rPr>
          <w:rFonts w:ascii="Times New Roman" w:hAnsi="Times New Roman" w:cs="Times New Roman"/>
          <w:sz w:val="20"/>
        </w:rPr>
        <w:t xml:space="preserve">; some </w:t>
      </w:r>
      <w:r w:rsidR="001B28FA" w:rsidRPr="00C01581">
        <w:rPr>
          <w:rFonts w:ascii="Times New Roman" w:hAnsi="Times New Roman" w:cs="Times New Roman"/>
          <w:sz w:val="20"/>
        </w:rPr>
        <w:t>structures</w:t>
      </w:r>
      <w:r w:rsidR="00225DD4" w:rsidRPr="00C01581">
        <w:rPr>
          <w:rFonts w:ascii="Times New Roman" w:hAnsi="Times New Roman" w:cs="Times New Roman"/>
          <w:sz w:val="20"/>
        </w:rPr>
        <w:t xml:space="preserve"> were powered by the local electrical grid via </w:t>
      </w:r>
      <w:r w:rsidR="00FE2C9B" w:rsidRPr="00C01581">
        <w:rPr>
          <w:rFonts w:ascii="Times New Roman" w:hAnsi="Times New Roman" w:cs="Times New Roman"/>
          <w:sz w:val="20"/>
        </w:rPr>
        <w:t xml:space="preserve">power distribution </w:t>
      </w:r>
      <w:r w:rsidR="00225DD4" w:rsidRPr="00C01581">
        <w:rPr>
          <w:rFonts w:ascii="Times New Roman" w:hAnsi="Times New Roman" w:cs="Times New Roman"/>
          <w:sz w:val="20"/>
        </w:rPr>
        <w:t>lines while others were powered by propane-fu</w:t>
      </w:r>
      <w:r w:rsidRPr="00C01581">
        <w:rPr>
          <w:rFonts w:ascii="Times New Roman" w:hAnsi="Times New Roman" w:cs="Times New Roman"/>
          <w:sz w:val="20"/>
        </w:rPr>
        <w:t>eled generators. We</w:t>
      </w:r>
      <w:r w:rsidR="00225DD4" w:rsidRPr="00C01581">
        <w:rPr>
          <w:rFonts w:ascii="Times New Roman" w:hAnsi="Times New Roman" w:cs="Times New Roman"/>
          <w:sz w:val="20"/>
        </w:rPr>
        <w:t xml:space="preserve"> also classified </w:t>
      </w:r>
      <w:r w:rsidR="00742132" w:rsidRPr="00C01581">
        <w:rPr>
          <w:rFonts w:ascii="Times New Roman" w:hAnsi="Times New Roman" w:cs="Times New Roman"/>
          <w:sz w:val="20"/>
        </w:rPr>
        <w:t>each</w:t>
      </w:r>
      <w:r w:rsidR="00225DD4" w:rsidRPr="00C01581">
        <w:rPr>
          <w:rFonts w:ascii="Times New Roman" w:hAnsi="Times New Roman" w:cs="Times New Roman"/>
          <w:sz w:val="20"/>
        </w:rPr>
        <w:t xml:space="preserve"> infrastructure site as either active or inactive, depending on whether it was operating </w:t>
      </w:r>
      <w:r w:rsidR="004E2E1C" w:rsidRPr="00C01581">
        <w:rPr>
          <w:rFonts w:ascii="Times New Roman" w:hAnsi="Times New Roman" w:cs="Times New Roman"/>
          <w:sz w:val="20"/>
        </w:rPr>
        <w:t>and therefore</w:t>
      </w:r>
      <w:r w:rsidR="00225DD4" w:rsidRPr="00C01581">
        <w:rPr>
          <w:rFonts w:ascii="Times New Roman" w:hAnsi="Times New Roman" w:cs="Times New Roman"/>
          <w:sz w:val="20"/>
        </w:rPr>
        <w:t xml:space="preserve"> producing noise</w:t>
      </w:r>
      <w:r w:rsidR="004E2E1C" w:rsidRPr="00C01581">
        <w:rPr>
          <w:rFonts w:ascii="Times New Roman" w:hAnsi="Times New Roman" w:cs="Times New Roman"/>
          <w:sz w:val="20"/>
        </w:rPr>
        <w:t xml:space="preserve"> and receiving visits from site operators at regular intervals</w:t>
      </w:r>
      <w:r w:rsidR="001A0E88" w:rsidRPr="00C01581">
        <w:rPr>
          <w:rFonts w:ascii="Times New Roman" w:hAnsi="Times New Roman" w:cs="Times New Roman"/>
          <w:sz w:val="20"/>
        </w:rPr>
        <w:t xml:space="preserve"> during the breeding the season; a</w:t>
      </w:r>
      <w:r w:rsidR="00C46C7A" w:rsidRPr="00C01581">
        <w:rPr>
          <w:rFonts w:ascii="Times New Roman" w:hAnsi="Times New Roman" w:cs="Times New Roman"/>
          <w:sz w:val="20"/>
        </w:rPr>
        <w:t>ctive oil wells are typically visited by company personnel once each day</w:t>
      </w:r>
      <w:r w:rsidR="001A0E88" w:rsidRPr="00C01581">
        <w:rPr>
          <w:rFonts w:ascii="Times New Roman" w:hAnsi="Times New Roman" w:cs="Times New Roman"/>
          <w:sz w:val="20"/>
        </w:rPr>
        <w:t xml:space="preserve">. At inactive sites, </w:t>
      </w:r>
      <w:r w:rsidR="005037AA" w:rsidRPr="00C01581">
        <w:rPr>
          <w:rFonts w:ascii="Times New Roman" w:hAnsi="Times New Roman" w:cs="Times New Roman"/>
          <w:sz w:val="20"/>
        </w:rPr>
        <w:t>aboveground</w:t>
      </w:r>
      <w:r w:rsidR="00996FC7" w:rsidRPr="00C01581">
        <w:rPr>
          <w:rFonts w:ascii="Times New Roman" w:hAnsi="Times New Roman" w:cs="Times New Roman"/>
          <w:sz w:val="20"/>
        </w:rPr>
        <w:t xml:space="preserve"> </w:t>
      </w:r>
      <w:r w:rsidR="001A0E88" w:rsidRPr="00C01581">
        <w:rPr>
          <w:rFonts w:ascii="Times New Roman" w:hAnsi="Times New Roman" w:cs="Times New Roman"/>
          <w:sz w:val="20"/>
        </w:rPr>
        <w:t>infrastructure</w:t>
      </w:r>
      <w:r w:rsidR="00996FC7" w:rsidRPr="00C01581">
        <w:rPr>
          <w:rFonts w:ascii="Times New Roman" w:hAnsi="Times New Roman" w:cs="Times New Roman"/>
          <w:sz w:val="20"/>
        </w:rPr>
        <w:t>, fencing and roads are</w:t>
      </w:r>
      <w:r w:rsidR="001A0E88" w:rsidRPr="00C01581">
        <w:rPr>
          <w:rFonts w:ascii="Times New Roman" w:hAnsi="Times New Roman" w:cs="Times New Roman"/>
          <w:sz w:val="20"/>
        </w:rPr>
        <w:t xml:space="preserve"> present but machinery is turned off </w:t>
      </w:r>
      <w:r w:rsidR="00996FC7" w:rsidRPr="00C01581">
        <w:rPr>
          <w:rFonts w:ascii="Times New Roman" w:hAnsi="Times New Roman" w:cs="Times New Roman"/>
          <w:sz w:val="20"/>
        </w:rPr>
        <w:t xml:space="preserve">and silent, </w:t>
      </w:r>
      <w:r w:rsidR="001A0E88" w:rsidRPr="00C01581">
        <w:rPr>
          <w:rFonts w:ascii="Times New Roman" w:hAnsi="Times New Roman" w:cs="Times New Roman"/>
          <w:sz w:val="20"/>
        </w:rPr>
        <w:t>and site visits are infrequent</w:t>
      </w:r>
      <w:r w:rsidR="00C46C7A" w:rsidRPr="00C01581">
        <w:rPr>
          <w:rFonts w:ascii="Times New Roman" w:hAnsi="Times New Roman" w:cs="Times New Roman"/>
          <w:sz w:val="20"/>
        </w:rPr>
        <w:t>.</w:t>
      </w:r>
      <w:r w:rsidR="00225DD4" w:rsidRPr="00C01581">
        <w:rPr>
          <w:rFonts w:ascii="Times New Roman" w:hAnsi="Times New Roman" w:cs="Times New Roman"/>
          <w:sz w:val="20"/>
        </w:rPr>
        <w:t xml:space="preserve"> This allowed </w:t>
      </w:r>
      <w:r w:rsidRPr="00C01581">
        <w:rPr>
          <w:rFonts w:ascii="Times New Roman" w:hAnsi="Times New Roman" w:cs="Times New Roman"/>
          <w:sz w:val="20"/>
        </w:rPr>
        <w:t>us</w:t>
      </w:r>
      <w:r w:rsidR="00225DD4" w:rsidRPr="00C01581">
        <w:rPr>
          <w:rFonts w:ascii="Times New Roman" w:hAnsi="Times New Roman" w:cs="Times New Roman"/>
          <w:sz w:val="20"/>
        </w:rPr>
        <w:t xml:space="preserve"> to use</w:t>
      </w:r>
      <w:r w:rsidR="006B2211" w:rsidRPr="00C01581">
        <w:rPr>
          <w:rFonts w:ascii="Times New Roman" w:hAnsi="Times New Roman" w:cs="Times New Roman"/>
          <w:sz w:val="20"/>
        </w:rPr>
        <w:t xml:space="preserve"> infrastructure</w:t>
      </w:r>
      <w:r w:rsidR="00225DD4" w:rsidRPr="00C01581">
        <w:rPr>
          <w:rFonts w:ascii="Times New Roman" w:hAnsi="Times New Roman" w:cs="Times New Roman"/>
          <w:sz w:val="20"/>
        </w:rPr>
        <w:t xml:space="preserve"> activity as a variable to capture potential effects of </w:t>
      </w:r>
      <w:r w:rsidR="00FE2C9B" w:rsidRPr="00C01581">
        <w:rPr>
          <w:rFonts w:ascii="Times New Roman" w:hAnsi="Times New Roman" w:cs="Times New Roman"/>
          <w:sz w:val="20"/>
        </w:rPr>
        <w:t xml:space="preserve">anthropogenic </w:t>
      </w:r>
      <w:r w:rsidR="00225DD4" w:rsidRPr="00C01581">
        <w:rPr>
          <w:rFonts w:ascii="Times New Roman" w:hAnsi="Times New Roman" w:cs="Times New Roman"/>
          <w:sz w:val="20"/>
        </w:rPr>
        <w:t>noise</w:t>
      </w:r>
      <w:r w:rsidR="00C46C7A" w:rsidRPr="00C01581">
        <w:rPr>
          <w:rFonts w:ascii="Times New Roman" w:hAnsi="Times New Roman" w:cs="Times New Roman"/>
          <w:sz w:val="20"/>
        </w:rPr>
        <w:t xml:space="preserve"> and human disturbance (i.e. traffic, human presence). </w:t>
      </w:r>
      <w:r w:rsidR="00A96BA8" w:rsidRPr="00C01581">
        <w:rPr>
          <w:rFonts w:ascii="Times New Roman" w:hAnsi="Times New Roman" w:cs="Times New Roman"/>
          <w:sz w:val="20"/>
        </w:rPr>
        <w:t>Comparison of noise levels among structure types and power sources is displayed in Table 2</w:t>
      </w:r>
      <w:r w:rsidR="00225DD4" w:rsidRPr="00C01581">
        <w:rPr>
          <w:rFonts w:ascii="Times New Roman" w:hAnsi="Times New Roman" w:cs="Times New Roman"/>
          <w:sz w:val="20"/>
        </w:rPr>
        <w:t>. On average, compressor stations were the loudest</w:t>
      </w:r>
      <w:r w:rsidR="004A27A9">
        <w:rPr>
          <w:rFonts w:ascii="Times New Roman" w:hAnsi="Times New Roman" w:cs="Times New Roman"/>
          <w:sz w:val="20"/>
        </w:rPr>
        <w:t xml:space="preserve"> type of</w:t>
      </w:r>
      <w:r w:rsidR="00225DD4" w:rsidRPr="00C01581">
        <w:rPr>
          <w:rFonts w:ascii="Times New Roman" w:hAnsi="Times New Roman" w:cs="Times New Roman"/>
          <w:sz w:val="20"/>
        </w:rPr>
        <w:t xml:space="preserve"> structure, and generator</w:t>
      </w:r>
      <w:r w:rsidR="005810D8" w:rsidRPr="00C01581">
        <w:rPr>
          <w:rFonts w:ascii="Times New Roman" w:hAnsi="Times New Roman" w:cs="Times New Roman"/>
          <w:sz w:val="20"/>
        </w:rPr>
        <w:t>-</w:t>
      </w:r>
      <w:r w:rsidR="00225DD4" w:rsidRPr="00C01581">
        <w:rPr>
          <w:rFonts w:ascii="Times New Roman" w:hAnsi="Times New Roman" w:cs="Times New Roman"/>
          <w:sz w:val="20"/>
        </w:rPr>
        <w:t>powered structures were louder than grid</w:t>
      </w:r>
      <w:r w:rsidR="00A21F16" w:rsidRPr="00C01581">
        <w:rPr>
          <w:rFonts w:ascii="Times New Roman" w:hAnsi="Times New Roman" w:cs="Times New Roman"/>
          <w:sz w:val="20"/>
        </w:rPr>
        <w:t>-</w:t>
      </w:r>
      <w:r w:rsidR="00225DD4" w:rsidRPr="00C01581">
        <w:rPr>
          <w:rFonts w:ascii="Times New Roman" w:hAnsi="Times New Roman" w:cs="Times New Roman"/>
          <w:sz w:val="20"/>
        </w:rPr>
        <w:t xml:space="preserve">powered </w:t>
      </w:r>
      <w:r w:rsidR="00742132" w:rsidRPr="00C01581">
        <w:rPr>
          <w:rFonts w:ascii="Times New Roman" w:hAnsi="Times New Roman" w:cs="Times New Roman"/>
          <w:sz w:val="20"/>
        </w:rPr>
        <w:t>structures; n</w:t>
      </w:r>
      <w:r w:rsidR="00225DD4" w:rsidRPr="00C01581">
        <w:rPr>
          <w:rFonts w:ascii="Times New Roman" w:hAnsi="Times New Roman" w:cs="Times New Roman"/>
          <w:sz w:val="20"/>
        </w:rPr>
        <w:t xml:space="preserve">oise levels at all active structures were higher than </w:t>
      </w:r>
      <w:r w:rsidR="006D57C9" w:rsidRPr="00C01581">
        <w:rPr>
          <w:rFonts w:ascii="Times New Roman" w:hAnsi="Times New Roman" w:cs="Times New Roman"/>
          <w:sz w:val="20"/>
        </w:rPr>
        <w:t>at controls</w:t>
      </w:r>
      <w:r w:rsidR="00165928" w:rsidRPr="00C01581">
        <w:rPr>
          <w:rFonts w:ascii="Times New Roman" w:hAnsi="Times New Roman" w:cs="Times New Roman"/>
          <w:sz w:val="20"/>
        </w:rPr>
        <w:t xml:space="preserve"> (Table 2</w:t>
      </w:r>
      <w:r w:rsidR="00A21F16" w:rsidRPr="00C01581">
        <w:rPr>
          <w:rFonts w:ascii="Times New Roman" w:hAnsi="Times New Roman" w:cs="Times New Roman"/>
          <w:sz w:val="20"/>
        </w:rPr>
        <w:t>)</w:t>
      </w:r>
      <w:r w:rsidR="00225DD4" w:rsidRPr="00C01581">
        <w:rPr>
          <w:rFonts w:ascii="Times New Roman" w:hAnsi="Times New Roman" w:cs="Times New Roman"/>
          <w:sz w:val="20"/>
        </w:rPr>
        <w:t xml:space="preserve">. </w:t>
      </w:r>
    </w:p>
    <w:p w:rsidR="00A33B5B" w:rsidRDefault="00806FDE" w:rsidP="00C01581">
      <w:pPr>
        <w:ind w:firstLine="720"/>
        <w:rPr>
          <w:rFonts w:ascii="Times New Roman" w:hAnsi="Times New Roman" w:cs="Times New Roman"/>
          <w:sz w:val="20"/>
        </w:rPr>
      </w:pPr>
      <w:r w:rsidRPr="00C01581">
        <w:rPr>
          <w:rFonts w:ascii="Times New Roman" w:hAnsi="Times New Roman" w:cs="Times New Roman"/>
          <w:sz w:val="20"/>
        </w:rPr>
        <w:t xml:space="preserve">Roads were the </w:t>
      </w:r>
      <w:r w:rsidR="001C1017" w:rsidRPr="00C01581">
        <w:rPr>
          <w:rFonts w:ascii="Times New Roman" w:hAnsi="Times New Roman" w:cs="Times New Roman"/>
          <w:sz w:val="20"/>
        </w:rPr>
        <w:t xml:space="preserve">most abundant </w:t>
      </w:r>
      <w:r w:rsidRPr="00C01581">
        <w:rPr>
          <w:rFonts w:ascii="Times New Roman" w:hAnsi="Times New Roman" w:cs="Times New Roman"/>
          <w:sz w:val="20"/>
        </w:rPr>
        <w:t xml:space="preserve">linear feature associated with oil and gas development </w:t>
      </w:r>
      <w:r w:rsidR="008A3B65" w:rsidRPr="00C01581">
        <w:rPr>
          <w:rFonts w:ascii="Times New Roman" w:hAnsi="Times New Roman" w:cs="Times New Roman"/>
          <w:sz w:val="20"/>
        </w:rPr>
        <w:t>in this region</w:t>
      </w:r>
      <w:r w:rsidRPr="00C01581">
        <w:rPr>
          <w:rFonts w:ascii="Times New Roman" w:hAnsi="Times New Roman" w:cs="Times New Roman"/>
          <w:sz w:val="20"/>
        </w:rPr>
        <w:t xml:space="preserve">. The majority of the roads near </w:t>
      </w:r>
      <w:r w:rsidR="001C1017" w:rsidRPr="00C01581">
        <w:rPr>
          <w:rFonts w:ascii="Times New Roman" w:hAnsi="Times New Roman" w:cs="Times New Roman"/>
          <w:sz w:val="20"/>
        </w:rPr>
        <w:t>our sites</w:t>
      </w:r>
      <w:r w:rsidR="004A27A9">
        <w:rPr>
          <w:rFonts w:ascii="Times New Roman" w:hAnsi="Times New Roman" w:cs="Times New Roman"/>
          <w:sz w:val="20"/>
        </w:rPr>
        <w:t xml:space="preserve"> consisted of</w:t>
      </w:r>
      <w:r w:rsidRPr="00C01581">
        <w:rPr>
          <w:rFonts w:ascii="Times New Roman" w:hAnsi="Times New Roman" w:cs="Times New Roman"/>
          <w:sz w:val="20"/>
        </w:rPr>
        <w:t xml:space="preserve"> range, township, </w:t>
      </w:r>
      <w:r w:rsidR="0081276D">
        <w:rPr>
          <w:rFonts w:ascii="Times New Roman" w:hAnsi="Times New Roman" w:cs="Times New Roman"/>
          <w:sz w:val="20"/>
        </w:rPr>
        <w:t>and oil access roads. These road</w:t>
      </w:r>
      <w:r w:rsidR="00012AAE">
        <w:rPr>
          <w:rFonts w:ascii="Times New Roman" w:hAnsi="Times New Roman" w:cs="Times New Roman"/>
          <w:sz w:val="20"/>
        </w:rPr>
        <w:t>s</w:t>
      </w:r>
      <w:r w:rsidR="0081276D">
        <w:rPr>
          <w:rFonts w:ascii="Times New Roman" w:hAnsi="Times New Roman" w:cs="Times New Roman"/>
          <w:sz w:val="20"/>
        </w:rPr>
        <w:t xml:space="preserve"> were all relatively narrow, and either gravel or dirt-packed</w:t>
      </w:r>
      <w:r w:rsidRPr="00C01581">
        <w:rPr>
          <w:rFonts w:ascii="Times New Roman" w:hAnsi="Times New Roman" w:cs="Times New Roman"/>
          <w:sz w:val="20"/>
        </w:rPr>
        <w:t>.</w:t>
      </w:r>
      <w:r w:rsidR="00742132" w:rsidRPr="00C01581">
        <w:rPr>
          <w:rFonts w:ascii="Times New Roman" w:hAnsi="Times New Roman" w:cs="Times New Roman"/>
          <w:sz w:val="20"/>
        </w:rPr>
        <w:t xml:space="preserve"> </w:t>
      </w:r>
      <w:r w:rsidR="00196338" w:rsidRPr="00C01581">
        <w:rPr>
          <w:rFonts w:ascii="Times New Roman" w:hAnsi="Times New Roman" w:cs="Times New Roman"/>
          <w:sz w:val="20"/>
        </w:rPr>
        <w:t>We</w:t>
      </w:r>
      <w:r w:rsidRPr="00C01581">
        <w:rPr>
          <w:rFonts w:ascii="Times New Roman" w:hAnsi="Times New Roman" w:cs="Times New Roman"/>
          <w:sz w:val="20"/>
        </w:rPr>
        <w:t xml:space="preserve"> used GPS units</w:t>
      </w:r>
      <w:r w:rsidR="00275631" w:rsidRPr="00C01581">
        <w:rPr>
          <w:rFonts w:ascii="Times New Roman" w:hAnsi="Times New Roman" w:cs="Times New Roman"/>
          <w:sz w:val="20"/>
        </w:rPr>
        <w:t xml:space="preserve"> (Garmin etrex 10)</w:t>
      </w:r>
      <w:r w:rsidRPr="00C01581">
        <w:rPr>
          <w:rFonts w:ascii="Times New Roman" w:hAnsi="Times New Roman" w:cs="Times New Roman"/>
          <w:sz w:val="20"/>
        </w:rPr>
        <w:t xml:space="preserve"> to map the location of roads at each site.</w:t>
      </w:r>
    </w:p>
    <w:p w:rsidR="008E4898" w:rsidRPr="00C01581" w:rsidRDefault="00742132" w:rsidP="00C01581">
      <w:pPr>
        <w:ind w:firstLine="720"/>
        <w:rPr>
          <w:rFonts w:ascii="Times New Roman" w:hAnsi="Times New Roman" w:cs="Times New Roman"/>
          <w:sz w:val="20"/>
        </w:rPr>
      </w:pPr>
      <w:r w:rsidRPr="00C01581">
        <w:rPr>
          <w:rFonts w:ascii="Times New Roman" w:hAnsi="Times New Roman" w:cs="Times New Roman"/>
          <w:sz w:val="20"/>
        </w:rPr>
        <w:t xml:space="preserve"> </w:t>
      </w:r>
      <w:r w:rsidR="00806FDE" w:rsidRPr="00C01581">
        <w:rPr>
          <w:rFonts w:ascii="Times New Roman" w:hAnsi="Times New Roman" w:cs="Times New Roman"/>
          <w:sz w:val="20"/>
        </w:rPr>
        <w:t xml:space="preserve"> </w:t>
      </w:r>
    </w:p>
    <w:p w:rsidR="00A33B5B" w:rsidRPr="00EB2F4E" w:rsidRDefault="0075566D" w:rsidP="00C01581">
      <w:pPr>
        <w:rPr>
          <w:rFonts w:ascii="Times New Roman" w:hAnsi="Times New Roman" w:cs="Times New Roman"/>
          <w:b/>
          <w:i/>
          <w:sz w:val="20"/>
        </w:rPr>
      </w:pPr>
      <w:r w:rsidRPr="00EB2F4E">
        <w:rPr>
          <w:rFonts w:ascii="Times New Roman" w:hAnsi="Times New Roman" w:cs="Times New Roman"/>
          <w:b/>
          <w:i/>
          <w:sz w:val="20"/>
        </w:rPr>
        <w:t>2.2</w:t>
      </w:r>
      <w:r w:rsidR="00A33B5B" w:rsidRPr="00EB2F4E">
        <w:rPr>
          <w:rFonts w:ascii="Times New Roman" w:hAnsi="Times New Roman" w:cs="Times New Roman"/>
          <w:b/>
          <w:i/>
          <w:sz w:val="20"/>
        </w:rPr>
        <w:t>.</w:t>
      </w:r>
      <w:r w:rsidRPr="00EB2F4E">
        <w:rPr>
          <w:rFonts w:ascii="Times New Roman" w:hAnsi="Times New Roman" w:cs="Times New Roman"/>
          <w:b/>
          <w:i/>
          <w:sz w:val="20"/>
        </w:rPr>
        <w:t xml:space="preserve"> </w:t>
      </w:r>
      <w:r w:rsidR="00F81FF4" w:rsidRPr="00EB2F4E">
        <w:rPr>
          <w:rFonts w:ascii="Times New Roman" w:hAnsi="Times New Roman" w:cs="Times New Roman"/>
          <w:b/>
          <w:i/>
          <w:sz w:val="20"/>
        </w:rPr>
        <w:t>Collection of Nesting D</w:t>
      </w:r>
      <w:r w:rsidR="003441B6" w:rsidRPr="00EB2F4E">
        <w:rPr>
          <w:rFonts w:ascii="Times New Roman" w:hAnsi="Times New Roman" w:cs="Times New Roman"/>
          <w:b/>
          <w:i/>
          <w:sz w:val="20"/>
        </w:rPr>
        <w:t>ata</w:t>
      </w:r>
    </w:p>
    <w:p w:rsidR="0075566D" w:rsidRPr="00C01581" w:rsidRDefault="0075566D" w:rsidP="00C01581">
      <w:pPr>
        <w:rPr>
          <w:rFonts w:ascii="Times New Roman" w:hAnsi="Times New Roman" w:cs="Times New Roman"/>
          <w:b/>
          <w:sz w:val="20"/>
        </w:rPr>
      </w:pPr>
    </w:p>
    <w:p w:rsidR="008670B4" w:rsidRPr="00C01581" w:rsidRDefault="000B50AA" w:rsidP="00C01581">
      <w:pPr>
        <w:ind w:firstLine="720"/>
        <w:rPr>
          <w:rFonts w:ascii="Times New Roman" w:hAnsi="Times New Roman" w:cs="Times New Roman"/>
          <w:sz w:val="20"/>
        </w:rPr>
      </w:pPr>
      <w:r w:rsidRPr="00C01581">
        <w:rPr>
          <w:rFonts w:ascii="Times New Roman" w:hAnsi="Times New Roman" w:cs="Times New Roman"/>
          <w:i/>
          <w:sz w:val="20"/>
        </w:rPr>
        <w:t xml:space="preserve"> </w:t>
      </w:r>
      <w:r w:rsidR="00196338" w:rsidRPr="00C01581">
        <w:rPr>
          <w:rFonts w:ascii="Times New Roman" w:hAnsi="Times New Roman" w:cs="Times New Roman"/>
          <w:sz w:val="20"/>
        </w:rPr>
        <w:t>We</w:t>
      </w:r>
      <w:r w:rsidR="00B579C6" w:rsidRPr="00C01581">
        <w:rPr>
          <w:rFonts w:ascii="Times New Roman" w:hAnsi="Times New Roman" w:cs="Times New Roman"/>
          <w:sz w:val="20"/>
        </w:rPr>
        <w:t xml:space="preserve"> </w:t>
      </w:r>
      <w:r w:rsidR="00CF2A88" w:rsidRPr="00C01581">
        <w:rPr>
          <w:rFonts w:ascii="Times New Roman" w:hAnsi="Times New Roman" w:cs="Times New Roman"/>
          <w:sz w:val="20"/>
        </w:rPr>
        <w:t>searched for nests</w:t>
      </w:r>
      <w:r w:rsidR="00B235E6" w:rsidRPr="00C01581">
        <w:rPr>
          <w:rFonts w:ascii="Times New Roman" w:hAnsi="Times New Roman" w:cs="Times New Roman"/>
          <w:sz w:val="20"/>
        </w:rPr>
        <w:t xml:space="preserve"> </w:t>
      </w:r>
      <w:r w:rsidR="00E9432B" w:rsidRPr="00C01581">
        <w:rPr>
          <w:rFonts w:ascii="Times New Roman" w:hAnsi="Times New Roman" w:cs="Times New Roman"/>
          <w:sz w:val="20"/>
        </w:rPr>
        <w:t>using rope-drag</w:t>
      </w:r>
      <w:r w:rsidR="00D57DD5">
        <w:rPr>
          <w:rFonts w:ascii="Times New Roman" w:hAnsi="Times New Roman" w:cs="Times New Roman"/>
          <w:sz w:val="20"/>
        </w:rPr>
        <w:t>ging</w:t>
      </w:r>
      <w:r w:rsidR="00E9432B" w:rsidRPr="00C01581">
        <w:rPr>
          <w:rFonts w:ascii="Times New Roman" w:hAnsi="Times New Roman" w:cs="Times New Roman"/>
          <w:sz w:val="20"/>
        </w:rPr>
        <w:t xml:space="preserve"> </w:t>
      </w:r>
      <w:r w:rsidR="00136D7C" w:rsidRPr="00C01581">
        <w:rPr>
          <w:rFonts w:ascii="Times New Roman" w:hAnsi="Times New Roman" w:cs="Times New Roman"/>
          <w:sz w:val="20"/>
        </w:rPr>
        <w:t xml:space="preserve">(Winter et al. 2003). In </w:t>
      </w:r>
      <w:r w:rsidR="007D766C" w:rsidRPr="00C01581">
        <w:rPr>
          <w:rFonts w:ascii="Times New Roman" w:hAnsi="Times New Roman" w:cs="Times New Roman"/>
          <w:sz w:val="20"/>
        </w:rPr>
        <w:t>each year</w:t>
      </w:r>
      <w:r w:rsidR="00136D7C" w:rsidRPr="00C01581">
        <w:rPr>
          <w:rFonts w:ascii="Times New Roman" w:hAnsi="Times New Roman" w:cs="Times New Roman"/>
          <w:sz w:val="20"/>
        </w:rPr>
        <w:t>, we conducted three rounds of rope drag</w:t>
      </w:r>
      <w:r w:rsidR="00B235E6" w:rsidRPr="00C01581">
        <w:rPr>
          <w:rFonts w:ascii="Times New Roman" w:hAnsi="Times New Roman" w:cs="Times New Roman"/>
          <w:sz w:val="20"/>
        </w:rPr>
        <w:t xml:space="preserve"> searches</w:t>
      </w:r>
      <w:r w:rsidR="00136D7C" w:rsidRPr="00C01581">
        <w:rPr>
          <w:rFonts w:ascii="Times New Roman" w:hAnsi="Times New Roman" w:cs="Times New Roman"/>
          <w:sz w:val="20"/>
        </w:rPr>
        <w:t xml:space="preserve"> over the </w:t>
      </w:r>
      <w:r w:rsidR="0056066A" w:rsidRPr="00C01581">
        <w:rPr>
          <w:rFonts w:ascii="Times New Roman" w:hAnsi="Times New Roman" w:cs="Times New Roman"/>
          <w:sz w:val="20"/>
        </w:rPr>
        <w:t xml:space="preserve">course of the </w:t>
      </w:r>
      <w:r w:rsidR="00016853" w:rsidRPr="00C01581">
        <w:rPr>
          <w:rFonts w:ascii="Times New Roman" w:hAnsi="Times New Roman" w:cs="Times New Roman"/>
          <w:sz w:val="20"/>
        </w:rPr>
        <w:t xml:space="preserve">breeding </w:t>
      </w:r>
      <w:r w:rsidR="0056066A" w:rsidRPr="00C01581">
        <w:rPr>
          <w:rFonts w:ascii="Times New Roman" w:hAnsi="Times New Roman" w:cs="Times New Roman"/>
          <w:sz w:val="20"/>
        </w:rPr>
        <w:t>season beginning</w:t>
      </w:r>
      <w:r w:rsidR="00136D7C" w:rsidRPr="00C01581">
        <w:rPr>
          <w:rFonts w:ascii="Times New Roman" w:hAnsi="Times New Roman" w:cs="Times New Roman"/>
          <w:sz w:val="20"/>
        </w:rPr>
        <w:t xml:space="preserve"> in the last week of May and </w:t>
      </w:r>
      <w:r w:rsidR="0056066A" w:rsidRPr="00C01581">
        <w:rPr>
          <w:rFonts w:ascii="Times New Roman" w:hAnsi="Times New Roman" w:cs="Times New Roman"/>
          <w:sz w:val="20"/>
        </w:rPr>
        <w:t>ending</w:t>
      </w:r>
      <w:r w:rsidR="00136D7C" w:rsidRPr="00C01581">
        <w:rPr>
          <w:rFonts w:ascii="Times New Roman" w:hAnsi="Times New Roman" w:cs="Times New Roman"/>
          <w:sz w:val="20"/>
        </w:rPr>
        <w:t xml:space="preserve"> </w:t>
      </w:r>
      <w:r w:rsidR="0056066A" w:rsidRPr="00C01581">
        <w:rPr>
          <w:rFonts w:ascii="Times New Roman" w:hAnsi="Times New Roman" w:cs="Times New Roman"/>
          <w:sz w:val="20"/>
        </w:rPr>
        <w:t>in</w:t>
      </w:r>
      <w:r w:rsidR="00136D7C" w:rsidRPr="00C01581">
        <w:rPr>
          <w:rFonts w:ascii="Times New Roman" w:hAnsi="Times New Roman" w:cs="Times New Roman"/>
          <w:sz w:val="20"/>
        </w:rPr>
        <w:t xml:space="preserve"> the third week of July.</w:t>
      </w:r>
      <w:r w:rsidR="002D1821" w:rsidRPr="00C01581">
        <w:rPr>
          <w:rFonts w:ascii="Times New Roman" w:hAnsi="Times New Roman" w:cs="Times New Roman"/>
          <w:sz w:val="20"/>
        </w:rPr>
        <w:t xml:space="preserve"> To maximize efficiency, and </w:t>
      </w:r>
      <w:r w:rsidR="00B235E6" w:rsidRPr="00C01581">
        <w:rPr>
          <w:rFonts w:ascii="Times New Roman" w:hAnsi="Times New Roman" w:cs="Times New Roman"/>
          <w:sz w:val="20"/>
        </w:rPr>
        <w:t xml:space="preserve">minimize temporal </w:t>
      </w:r>
      <w:r w:rsidR="002D1821" w:rsidRPr="00C01581">
        <w:rPr>
          <w:rFonts w:ascii="Times New Roman" w:hAnsi="Times New Roman" w:cs="Times New Roman"/>
          <w:sz w:val="20"/>
        </w:rPr>
        <w:t xml:space="preserve">bias, we conducted rope </w:t>
      </w:r>
      <w:r w:rsidR="00D57DD5">
        <w:rPr>
          <w:rFonts w:ascii="Times New Roman" w:hAnsi="Times New Roman" w:cs="Times New Roman"/>
          <w:sz w:val="20"/>
        </w:rPr>
        <w:t>drags</w:t>
      </w:r>
      <w:r w:rsidR="005F27D0" w:rsidRPr="00C01581">
        <w:rPr>
          <w:rFonts w:ascii="Times New Roman" w:hAnsi="Times New Roman" w:cs="Times New Roman"/>
          <w:sz w:val="20"/>
        </w:rPr>
        <w:t xml:space="preserve"> </w:t>
      </w:r>
      <w:r w:rsidR="0082290F" w:rsidRPr="00C01581">
        <w:rPr>
          <w:rFonts w:ascii="Times New Roman" w:hAnsi="Times New Roman" w:cs="Times New Roman"/>
          <w:sz w:val="20"/>
        </w:rPr>
        <w:t>each day</w:t>
      </w:r>
      <w:r w:rsidR="00EF1A32" w:rsidRPr="00C01581">
        <w:rPr>
          <w:rFonts w:ascii="Times New Roman" w:hAnsi="Times New Roman" w:cs="Times New Roman"/>
          <w:sz w:val="20"/>
        </w:rPr>
        <w:t xml:space="preserve"> </w:t>
      </w:r>
      <w:r w:rsidR="0082290F" w:rsidRPr="00C01581">
        <w:rPr>
          <w:rFonts w:ascii="Times New Roman" w:hAnsi="Times New Roman" w:cs="Times New Roman"/>
          <w:sz w:val="20"/>
        </w:rPr>
        <w:t xml:space="preserve">as soon as the grass was dry </w:t>
      </w:r>
      <w:r w:rsidR="00EF1A32" w:rsidRPr="00C01581">
        <w:rPr>
          <w:rFonts w:ascii="Times New Roman" w:hAnsi="Times New Roman" w:cs="Times New Roman"/>
          <w:sz w:val="20"/>
        </w:rPr>
        <w:t>(e.g., between 0630 and 0800</w:t>
      </w:r>
      <w:r w:rsidR="00CF2A88" w:rsidRPr="00C01581">
        <w:rPr>
          <w:rFonts w:ascii="Times New Roman" w:hAnsi="Times New Roman" w:cs="Times New Roman"/>
          <w:sz w:val="20"/>
        </w:rPr>
        <w:t xml:space="preserve"> MT</w:t>
      </w:r>
      <w:r w:rsidR="00EF1A32" w:rsidRPr="00C01581">
        <w:rPr>
          <w:rFonts w:ascii="Times New Roman" w:hAnsi="Times New Roman" w:cs="Times New Roman"/>
          <w:sz w:val="20"/>
        </w:rPr>
        <w:t>)</w:t>
      </w:r>
      <w:r w:rsidR="00136D7C" w:rsidRPr="00C01581">
        <w:rPr>
          <w:rFonts w:ascii="Times New Roman" w:hAnsi="Times New Roman" w:cs="Times New Roman"/>
          <w:sz w:val="20"/>
        </w:rPr>
        <w:t xml:space="preserve"> and </w:t>
      </w:r>
      <w:r w:rsidR="00EF1A32" w:rsidRPr="00C01581">
        <w:rPr>
          <w:rFonts w:ascii="Times New Roman" w:hAnsi="Times New Roman" w:cs="Times New Roman"/>
          <w:sz w:val="20"/>
        </w:rPr>
        <w:t xml:space="preserve">concluded </w:t>
      </w:r>
      <w:r w:rsidR="00D57DD5">
        <w:rPr>
          <w:rFonts w:ascii="Times New Roman" w:hAnsi="Times New Roman" w:cs="Times New Roman"/>
          <w:sz w:val="20"/>
        </w:rPr>
        <w:t>searches</w:t>
      </w:r>
      <w:r w:rsidR="00EF1A32" w:rsidRPr="00C01581">
        <w:rPr>
          <w:rFonts w:ascii="Times New Roman" w:hAnsi="Times New Roman" w:cs="Times New Roman"/>
          <w:sz w:val="20"/>
        </w:rPr>
        <w:t xml:space="preserve"> by 1200</w:t>
      </w:r>
      <w:r w:rsidR="00CF2A88" w:rsidRPr="00C01581">
        <w:rPr>
          <w:rFonts w:ascii="Times New Roman" w:hAnsi="Times New Roman" w:cs="Times New Roman"/>
          <w:sz w:val="20"/>
        </w:rPr>
        <w:t xml:space="preserve"> MT</w:t>
      </w:r>
      <w:r w:rsidR="00EF1A32" w:rsidRPr="00C01581">
        <w:rPr>
          <w:rFonts w:ascii="Times New Roman" w:hAnsi="Times New Roman" w:cs="Times New Roman"/>
          <w:sz w:val="20"/>
        </w:rPr>
        <w:t xml:space="preserve"> each day</w:t>
      </w:r>
      <w:r w:rsidR="005F27D0" w:rsidRPr="00C01581">
        <w:rPr>
          <w:rFonts w:ascii="Times New Roman" w:hAnsi="Times New Roman" w:cs="Times New Roman"/>
          <w:sz w:val="20"/>
        </w:rPr>
        <w:t xml:space="preserve">. </w:t>
      </w:r>
      <w:r w:rsidR="00B235E6" w:rsidRPr="00C01581">
        <w:rPr>
          <w:rFonts w:ascii="Times New Roman" w:hAnsi="Times New Roman" w:cs="Times New Roman"/>
          <w:sz w:val="20"/>
        </w:rPr>
        <w:t>W</w:t>
      </w:r>
      <w:r w:rsidR="00136D7C" w:rsidRPr="00C01581">
        <w:rPr>
          <w:rFonts w:ascii="Times New Roman" w:hAnsi="Times New Roman" w:cs="Times New Roman"/>
          <w:sz w:val="20"/>
        </w:rPr>
        <w:t xml:space="preserve">e did not </w:t>
      </w:r>
      <w:r w:rsidR="00D57DD5">
        <w:rPr>
          <w:rFonts w:ascii="Times New Roman" w:hAnsi="Times New Roman" w:cs="Times New Roman"/>
          <w:sz w:val="20"/>
        </w:rPr>
        <w:t>search</w:t>
      </w:r>
      <w:r w:rsidR="00136D7C" w:rsidRPr="00C01581">
        <w:rPr>
          <w:rFonts w:ascii="Times New Roman" w:hAnsi="Times New Roman" w:cs="Times New Roman"/>
          <w:sz w:val="20"/>
        </w:rPr>
        <w:t xml:space="preserve"> when the temperature was below 10</w:t>
      </w:r>
      <w:r w:rsidR="00136D7C" w:rsidRPr="00C01581">
        <w:rPr>
          <w:rFonts w:ascii="Times New Roman" w:hAnsi="Times New Roman" w:cs="Times New Roman"/>
          <w:sz w:val="20"/>
        </w:rPr>
        <w:sym w:font="Symbol" w:char="F0B0"/>
      </w:r>
      <w:r w:rsidR="00136D7C" w:rsidRPr="00C01581">
        <w:rPr>
          <w:rFonts w:ascii="Times New Roman" w:hAnsi="Times New Roman" w:cs="Times New Roman"/>
          <w:sz w:val="20"/>
        </w:rPr>
        <w:t xml:space="preserve"> C or when the grass was excessively wet.</w:t>
      </w:r>
      <w:r w:rsidR="007A7BB7" w:rsidRPr="00C01581">
        <w:rPr>
          <w:rFonts w:ascii="Times New Roman" w:hAnsi="Times New Roman" w:cs="Times New Roman"/>
          <w:sz w:val="20"/>
        </w:rPr>
        <w:t xml:space="preserve"> </w:t>
      </w:r>
      <w:r w:rsidR="0081276D">
        <w:rPr>
          <w:rFonts w:ascii="Times New Roman" w:hAnsi="Times New Roman" w:cs="Times New Roman"/>
          <w:sz w:val="20"/>
        </w:rPr>
        <w:t xml:space="preserve">This </w:t>
      </w:r>
      <w:r w:rsidR="00EA4BF4">
        <w:rPr>
          <w:rFonts w:ascii="Times New Roman" w:hAnsi="Times New Roman" w:cs="Times New Roman"/>
          <w:sz w:val="20"/>
        </w:rPr>
        <w:t>was intended to</w:t>
      </w:r>
      <w:r w:rsidR="00796531">
        <w:rPr>
          <w:rFonts w:ascii="Times New Roman" w:hAnsi="Times New Roman" w:cs="Times New Roman"/>
          <w:sz w:val="20"/>
        </w:rPr>
        <w:t xml:space="preserve"> reduce</w:t>
      </w:r>
      <w:r w:rsidR="0081276D">
        <w:rPr>
          <w:rFonts w:ascii="Times New Roman" w:hAnsi="Times New Roman" w:cs="Times New Roman"/>
          <w:sz w:val="20"/>
        </w:rPr>
        <w:t xml:space="preserve"> risk of nest failure and abandonment as a consequence of searching efforts, by preventing eggs and nestlings fro</w:t>
      </w:r>
      <w:r w:rsidR="00EA4BF4">
        <w:rPr>
          <w:rFonts w:ascii="Times New Roman" w:hAnsi="Times New Roman" w:cs="Times New Roman"/>
          <w:sz w:val="20"/>
        </w:rPr>
        <w:t>m being exposed to cold and wet conditions.</w:t>
      </w:r>
    </w:p>
    <w:p w:rsidR="007957ED" w:rsidRPr="00C01581" w:rsidRDefault="00136D7C" w:rsidP="00C01581">
      <w:pPr>
        <w:ind w:firstLine="720"/>
        <w:rPr>
          <w:rFonts w:ascii="Times New Roman" w:hAnsi="Times New Roman" w:cs="Times New Roman"/>
          <w:sz w:val="20"/>
        </w:rPr>
      </w:pPr>
      <w:r w:rsidRPr="00C01581">
        <w:rPr>
          <w:rFonts w:ascii="Times New Roman" w:hAnsi="Times New Roman" w:cs="Times New Roman"/>
          <w:sz w:val="20"/>
        </w:rPr>
        <w:t>W</w:t>
      </w:r>
      <w:r w:rsidR="00A06F5C" w:rsidRPr="00C01581">
        <w:rPr>
          <w:rFonts w:ascii="Times New Roman" w:hAnsi="Times New Roman" w:cs="Times New Roman"/>
          <w:sz w:val="20"/>
        </w:rPr>
        <w:t>h</w:t>
      </w:r>
      <w:r w:rsidRPr="00C01581">
        <w:rPr>
          <w:rFonts w:ascii="Times New Roman" w:hAnsi="Times New Roman" w:cs="Times New Roman"/>
          <w:sz w:val="20"/>
        </w:rPr>
        <w:t>e</w:t>
      </w:r>
      <w:r w:rsidR="00A06F5C" w:rsidRPr="00C01581">
        <w:rPr>
          <w:rFonts w:ascii="Times New Roman" w:hAnsi="Times New Roman" w:cs="Times New Roman"/>
          <w:sz w:val="20"/>
        </w:rPr>
        <w:t>n nests were detected, we</w:t>
      </w:r>
      <w:r w:rsidRPr="00C01581">
        <w:rPr>
          <w:rFonts w:ascii="Times New Roman" w:hAnsi="Times New Roman" w:cs="Times New Roman"/>
          <w:sz w:val="20"/>
        </w:rPr>
        <w:t xml:space="preserve"> marked </w:t>
      </w:r>
      <w:r w:rsidR="00A06F5C" w:rsidRPr="00C01581">
        <w:rPr>
          <w:rFonts w:ascii="Times New Roman" w:hAnsi="Times New Roman" w:cs="Times New Roman"/>
          <w:sz w:val="20"/>
        </w:rPr>
        <w:t>their locations</w:t>
      </w:r>
      <w:r w:rsidRPr="00C01581">
        <w:rPr>
          <w:rFonts w:ascii="Times New Roman" w:hAnsi="Times New Roman" w:cs="Times New Roman"/>
          <w:sz w:val="20"/>
        </w:rPr>
        <w:t xml:space="preserve"> with</w:t>
      </w:r>
      <w:r w:rsidR="00F61794" w:rsidRPr="00C01581">
        <w:rPr>
          <w:rFonts w:ascii="Times New Roman" w:hAnsi="Times New Roman" w:cs="Times New Roman"/>
          <w:sz w:val="20"/>
        </w:rPr>
        <w:t xml:space="preserve"> </w:t>
      </w:r>
      <w:r w:rsidR="00E526C1" w:rsidRPr="00C01581">
        <w:rPr>
          <w:rFonts w:ascii="Times New Roman" w:hAnsi="Times New Roman" w:cs="Times New Roman"/>
          <w:sz w:val="20"/>
        </w:rPr>
        <w:t xml:space="preserve">a GPS unit and </w:t>
      </w:r>
      <w:r w:rsidR="00F61794" w:rsidRPr="00C01581">
        <w:rPr>
          <w:rFonts w:ascii="Times New Roman" w:hAnsi="Times New Roman" w:cs="Times New Roman"/>
          <w:sz w:val="20"/>
        </w:rPr>
        <w:t>a</w:t>
      </w:r>
      <w:r w:rsidR="00A06F5C" w:rsidRPr="00C01581">
        <w:rPr>
          <w:rFonts w:ascii="Times New Roman" w:hAnsi="Times New Roman" w:cs="Times New Roman"/>
          <w:sz w:val="20"/>
        </w:rPr>
        <w:t xml:space="preserve"> bamboo</w:t>
      </w:r>
      <w:r w:rsidR="00F61794" w:rsidRPr="00C01581">
        <w:rPr>
          <w:rFonts w:ascii="Times New Roman" w:hAnsi="Times New Roman" w:cs="Times New Roman"/>
          <w:sz w:val="20"/>
        </w:rPr>
        <w:t xml:space="preserve"> stake</w:t>
      </w:r>
      <w:r w:rsidRPr="00C01581">
        <w:rPr>
          <w:rFonts w:ascii="Times New Roman" w:hAnsi="Times New Roman" w:cs="Times New Roman"/>
          <w:sz w:val="20"/>
        </w:rPr>
        <w:t xml:space="preserve"> 10 m to the south and</w:t>
      </w:r>
      <w:r w:rsidR="00A06F5C" w:rsidRPr="00C01581">
        <w:rPr>
          <w:rFonts w:ascii="Times New Roman" w:hAnsi="Times New Roman" w:cs="Times New Roman"/>
          <w:sz w:val="20"/>
        </w:rPr>
        <w:t xml:space="preserve"> a nail and</w:t>
      </w:r>
      <w:r w:rsidR="00786AA6" w:rsidRPr="00C01581">
        <w:rPr>
          <w:rFonts w:ascii="Times New Roman" w:hAnsi="Times New Roman" w:cs="Times New Roman"/>
          <w:sz w:val="20"/>
        </w:rPr>
        <w:t xml:space="preserve"> high-visibility pink</w:t>
      </w:r>
      <w:r w:rsidR="00A06F5C" w:rsidRPr="00C01581">
        <w:rPr>
          <w:rFonts w:ascii="Times New Roman" w:hAnsi="Times New Roman" w:cs="Times New Roman"/>
          <w:sz w:val="20"/>
        </w:rPr>
        <w:t xml:space="preserve"> </w:t>
      </w:r>
      <w:r w:rsidR="00165928" w:rsidRPr="00C01581">
        <w:rPr>
          <w:rFonts w:ascii="Times New Roman" w:hAnsi="Times New Roman" w:cs="Times New Roman"/>
          <w:sz w:val="20"/>
        </w:rPr>
        <w:t>surveying tracker</w:t>
      </w:r>
      <w:r w:rsidR="00A06F5C" w:rsidRPr="00C01581">
        <w:rPr>
          <w:rFonts w:ascii="Times New Roman" w:hAnsi="Times New Roman" w:cs="Times New Roman"/>
          <w:sz w:val="20"/>
        </w:rPr>
        <w:t xml:space="preserve"> 10 m to </w:t>
      </w:r>
      <w:r w:rsidR="00795BC7" w:rsidRPr="00C01581">
        <w:rPr>
          <w:rFonts w:ascii="Times New Roman" w:hAnsi="Times New Roman" w:cs="Times New Roman"/>
          <w:sz w:val="20"/>
        </w:rPr>
        <w:t xml:space="preserve">the </w:t>
      </w:r>
      <w:r w:rsidR="00A06F5C" w:rsidRPr="00C01581">
        <w:rPr>
          <w:rFonts w:ascii="Times New Roman" w:hAnsi="Times New Roman" w:cs="Times New Roman"/>
          <w:sz w:val="20"/>
        </w:rPr>
        <w:t>west. During all initial nest visits and</w:t>
      </w:r>
      <w:r w:rsidR="007E5F3D" w:rsidRPr="00C01581">
        <w:rPr>
          <w:rFonts w:ascii="Times New Roman" w:hAnsi="Times New Roman" w:cs="Times New Roman"/>
          <w:sz w:val="20"/>
        </w:rPr>
        <w:t xml:space="preserve"> subsequent</w:t>
      </w:r>
      <w:r w:rsidR="00A06F5C" w:rsidRPr="00C01581">
        <w:rPr>
          <w:rFonts w:ascii="Times New Roman" w:hAnsi="Times New Roman" w:cs="Times New Roman"/>
          <w:sz w:val="20"/>
        </w:rPr>
        <w:t xml:space="preserve"> checks, we photographed</w:t>
      </w:r>
      <w:r w:rsidRPr="00C01581">
        <w:rPr>
          <w:rFonts w:ascii="Times New Roman" w:hAnsi="Times New Roman" w:cs="Times New Roman"/>
          <w:sz w:val="20"/>
        </w:rPr>
        <w:t xml:space="preserve"> </w:t>
      </w:r>
      <w:r w:rsidR="00A06F5C" w:rsidRPr="00C01581">
        <w:rPr>
          <w:rFonts w:ascii="Times New Roman" w:hAnsi="Times New Roman" w:cs="Times New Roman"/>
          <w:sz w:val="20"/>
        </w:rPr>
        <w:t>the</w:t>
      </w:r>
      <w:r w:rsidRPr="00C01581">
        <w:rPr>
          <w:rFonts w:ascii="Times New Roman" w:hAnsi="Times New Roman" w:cs="Times New Roman"/>
          <w:sz w:val="20"/>
        </w:rPr>
        <w:t xml:space="preserve"> </w:t>
      </w:r>
      <w:r w:rsidR="00A06F5C" w:rsidRPr="00C01581">
        <w:rPr>
          <w:rFonts w:ascii="Times New Roman" w:hAnsi="Times New Roman" w:cs="Times New Roman"/>
          <w:sz w:val="20"/>
        </w:rPr>
        <w:t>contents of the nest</w:t>
      </w:r>
      <w:r w:rsidR="00DE06AD" w:rsidRPr="00C01581">
        <w:rPr>
          <w:rFonts w:ascii="Times New Roman" w:hAnsi="Times New Roman" w:cs="Times New Roman"/>
          <w:sz w:val="20"/>
        </w:rPr>
        <w:t xml:space="preserve"> </w:t>
      </w:r>
      <w:r w:rsidR="009B7521" w:rsidRPr="00C01581">
        <w:rPr>
          <w:rFonts w:ascii="Times New Roman" w:hAnsi="Times New Roman" w:cs="Times New Roman"/>
          <w:sz w:val="20"/>
        </w:rPr>
        <w:t>(to reduce risk of error and allow us to confirm nestling ages)</w:t>
      </w:r>
      <w:r w:rsidRPr="00C01581">
        <w:rPr>
          <w:rFonts w:ascii="Times New Roman" w:hAnsi="Times New Roman" w:cs="Times New Roman"/>
          <w:sz w:val="20"/>
        </w:rPr>
        <w:t>,</w:t>
      </w:r>
      <w:r w:rsidR="00A06F5C" w:rsidRPr="00C01581">
        <w:rPr>
          <w:rFonts w:ascii="Times New Roman" w:hAnsi="Times New Roman" w:cs="Times New Roman"/>
          <w:sz w:val="20"/>
        </w:rPr>
        <w:t xml:space="preserve"> recorded the number of eggs or nestlings, aged nestlings,</w:t>
      </w:r>
      <w:r w:rsidR="002265AE" w:rsidRPr="00C01581">
        <w:rPr>
          <w:rFonts w:ascii="Times New Roman" w:hAnsi="Times New Roman" w:cs="Times New Roman"/>
          <w:sz w:val="20"/>
        </w:rPr>
        <w:t xml:space="preserve"> noted the </w:t>
      </w:r>
      <w:r w:rsidR="009863E9" w:rsidRPr="00C01581">
        <w:rPr>
          <w:rFonts w:ascii="Times New Roman" w:hAnsi="Times New Roman" w:cs="Times New Roman"/>
          <w:sz w:val="20"/>
        </w:rPr>
        <w:t>presence</w:t>
      </w:r>
      <w:r w:rsidR="002265AE" w:rsidRPr="00C01581">
        <w:rPr>
          <w:rFonts w:ascii="Times New Roman" w:hAnsi="Times New Roman" w:cs="Times New Roman"/>
          <w:sz w:val="20"/>
        </w:rPr>
        <w:t xml:space="preserve"> of adult</w:t>
      </w:r>
      <w:r w:rsidR="00F77796" w:rsidRPr="00C01581">
        <w:rPr>
          <w:rFonts w:ascii="Times New Roman" w:hAnsi="Times New Roman" w:cs="Times New Roman"/>
          <w:sz w:val="20"/>
        </w:rPr>
        <w:t xml:space="preserve"> birds</w:t>
      </w:r>
      <w:r w:rsidR="007E5F3D" w:rsidRPr="00C01581">
        <w:rPr>
          <w:rFonts w:ascii="Times New Roman" w:hAnsi="Times New Roman" w:cs="Times New Roman"/>
          <w:sz w:val="20"/>
        </w:rPr>
        <w:t>, and recorded any evidence of</w:t>
      </w:r>
      <w:r w:rsidR="009A6C86" w:rsidRPr="00C01581">
        <w:rPr>
          <w:rFonts w:ascii="Times New Roman" w:hAnsi="Times New Roman" w:cs="Times New Roman"/>
          <w:sz w:val="20"/>
        </w:rPr>
        <w:t xml:space="preserve"> </w:t>
      </w:r>
      <w:r w:rsidR="00786AA6" w:rsidRPr="00C01581">
        <w:rPr>
          <w:rFonts w:ascii="Times New Roman" w:hAnsi="Times New Roman" w:cs="Times New Roman"/>
          <w:sz w:val="20"/>
        </w:rPr>
        <w:t>de</w:t>
      </w:r>
      <w:r w:rsidR="009A6C86" w:rsidRPr="00C01581">
        <w:rPr>
          <w:rFonts w:ascii="Times New Roman" w:hAnsi="Times New Roman" w:cs="Times New Roman"/>
          <w:sz w:val="20"/>
        </w:rPr>
        <w:t>predation, abandonment or</w:t>
      </w:r>
      <w:r w:rsidR="007E5F3D" w:rsidRPr="00C01581">
        <w:rPr>
          <w:rFonts w:ascii="Times New Roman" w:hAnsi="Times New Roman" w:cs="Times New Roman"/>
          <w:sz w:val="20"/>
        </w:rPr>
        <w:t xml:space="preserve"> brown-headed cowbird</w:t>
      </w:r>
      <w:r w:rsidR="00602718" w:rsidRPr="00C01581">
        <w:rPr>
          <w:rFonts w:ascii="Times New Roman" w:hAnsi="Times New Roman" w:cs="Times New Roman"/>
          <w:sz w:val="20"/>
        </w:rPr>
        <w:t xml:space="preserve"> (</w:t>
      </w:r>
      <w:r w:rsidR="00602718" w:rsidRPr="00C01581">
        <w:rPr>
          <w:rFonts w:ascii="Times New Roman" w:hAnsi="Times New Roman" w:cs="Times New Roman"/>
          <w:i/>
          <w:sz w:val="20"/>
        </w:rPr>
        <w:t>Molthrus ater</w:t>
      </w:r>
      <w:r w:rsidR="00602718" w:rsidRPr="00C01581">
        <w:rPr>
          <w:rFonts w:ascii="Times New Roman" w:hAnsi="Times New Roman" w:cs="Times New Roman"/>
          <w:sz w:val="20"/>
        </w:rPr>
        <w:t>)</w:t>
      </w:r>
      <w:r w:rsidR="007E5F3D" w:rsidRPr="00C01581">
        <w:rPr>
          <w:rFonts w:ascii="Times New Roman" w:hAnsi="Times New Roman" w:cs="Times New Roman"/>
          <w:sz w:val="20"/>
        </w:rPr>
        <w:t xml:space="preserve"> parasitism.</w:t>
      </w:r>
      <w:r w:rsidR="009A6C86" w:rsidRPr="00C01581">
        <w:rPr>
          <w:rFonts w:ascii="Times New Roman" w:hAnsi="Times New Roman" w:cs="Times New Roman"/>
          <w:sz w:val="20"/>
        </w:rPr>
        <w:t xml:space="preserve"> </w:t>
      </w:r>
      <w:r w:rsidRPr="00C01581">
        <w:rPr>
          <w:rFonts w:ascii="Times New Roman" w:hAnsi="Times New Roman" w:cs="Times New Roman"/>
          <w:sz w:val="20"/>
        </w:rPr>
        <w:t>We returned to monitor nests at 2-5</w:t>
      </w:r>
      <w:r w:rsidR="008670B4" w:rsidRPr="00C01581">
        <w:rPr>
          <w:rFonts w:ascii="Times New Roman" w:hAnsi="Times New Roman" w:cs="Times New Roman"/>
          <w:sz w:val="20"/>
        </w:rPr>
        <w:t xml:space="preserve"> </w:t>
      </w:r>
      <w:r w:rsidRPr="00C01581">
        <w:rPr>
          <w:rFonts w:ascii="Times New Roman" w:hAnsi="Times New Roman" w:cs="Times New Roman"/>
          <w:sz w:val="20"/>
        </w:rPr>
        <w:t>d</w:t>
      </w:r>
      <w:r w:rsidR="00225FC2" w:rsidRPr="00C01581">
        <w:rPr>
          <w:rFonts w:ascii="Times New Roman" w:hAnsi="Times New Roman" w:cs="Times New Roman"/>
          <w:sz w:val="20"/>
        </w:rPr>
        <w:t>ay</w:t>
      </w:r>
      <w:r w:rsidRPr="00C01581">
        <w:rPr>
          <w:rFonts w:ascii="Times New Roman" w:hAnsi="Times New Roman" w:cs="Times New Roman"/>
          <w:sz w:val="20"/>
        </w:rPr>
        <w:t xml:space="preserve"> intervals</w:t>
      </w:r>
      <w:r w:rsidR="00C31208" w:rsidRPr="00C01581">
        <w:rPr>
          <w:rFonts w:ascii="Times New Roman" w:hAnsi="Times New Roman" w:cs="Times New Roman"/>
          <w:sz w:val="20"/>
        </w:rPr>
        <w:t>,</w:t>
      </w:r>
      <w:r w:rsidR="00B94C8E" w:rsidRPr="00C01581">
        <w:rPr>
          <w:rFonts w:ascii="Times New Roman" w:hAnsi="Times New Roman" w:cs="Times New Roman"/>
          <w:sz w:val="20"/>
        </w:rPr>
        <w:t xml:space="preserve"> and</w:t>
      </w:r>
      <w:r w:rsidR="00C31208" w:rsidRPr="00C01581">
        <w:rPr>
          <w:rFonts w:ascii="Times New Roman" w:hAnsi="Times New Roman" w:cs="Times New Roman"/>
          <w:sz w:val="20"/>
        </w:rPr>
        <w:t xml:space="preserve"> </w:t>
      </w:r>
      <w:r w:rsidRPr="00C01581">
        <w:rPr>
          <w:rFonts w:ascii="Times New Roman" w:hAnsi="Times New Roman" w:cs="Times New Roman"/>
          <w:sz w:val="20"/>
        </w:rPr>
        <w:t>more frequently (2-3</w:t>
      </w:r>
      <w:r w:rsidR="0067001A" w:rsidRPr="00C01581">
        <w:rPr>
          <w:rFonts w:ascii="Times New Roman" w:hAnsi="Times New Roman" w:cs="Times New Roman"/>
          <w:sz w:val="20"/>
        </w:rPr>
        <w:t xml:space="preserve"> </w:t>
      </w:r>
      <w:r w:rsidRPr="00C01581">
        <w:rPr>
          <w:rFonts w:ascii="Times New Roman" w:hAnsi="Times New Roman" w:cs="Times New Roman"/>
          <w:sz w:val="20"/>
        </w:rPr>
        <w:t>d</w:t>
      </w:r>
      <w:r w:rsidR="00225FC2" w:rsidRPr="00C01581">
        <w:rPr>
          <w:rFonts w:ascii="Times New Roman" w:hAnsi="Times New Roman" w:cs="Times New Roman"/>
          <w:sz w:val="20"/>
        </w:rPr>
        <w:t>ay</w:t>
      </w:r>
      <w:r w:rsidRPr="00C01581">
        <w:rPr>
          <w:rFonts w:ascii="Times New Roman" w:hAnsi="Times New Roman" w:cs="Times New Roman"/>
          <w:sz w:val="20"/>
        </w:rPr>
        <w:t>) when nests were</w:t>
      </w:r>
      <w:r w:rsidR="008670B4" w:rsidRPr="00C01581">
        <w:rPr>
          <w:rFonts w:ascii="Times New Roman" w:hAnsi="Times New Roman" w:cs="Times New Roman"/>
          <w:sz w:val="20"/>
        </w:rPr>
        <w:t xml:space="preserve"> near fledging age.</w:t>
      </w:r>
      <w:r w:rsidR="00DC44A8" w:rsidRPr="00C01581">
        <w:rPr>
          <w:rFonts w:ascii="Times New Roman" w:hAnsi="Times New Roman" w:cs="Times New Roman"/>
          <w:sz w:val="20"/>
        </w:rPr>
        <w:t xml:space="preserve"> </w:t>
      </w:r>
      <w:r w:rsidR="00B235E6" w:rsidRPr="00C01581">
        <w:rPr>
          <w:rFonts w:ascii="Times New Roman" w:hAnsi="Times New Roman" w:cs="Times New Roman"/>
          <w:sz w:val="20"/>
        </w:rPr>
        <w:t>T</w:t>
      </w:r>
      <w:r w:rsidR="008670B4" w:rsidRPr="00C01581">
        <w:rPr>
          <w:rFonts w:ascii="Times New Roman" w:hAnsi="Times New Roman" w:cs="Times New Roman"/>
          <w:sz w:val="20"/>
        </w:rPr>
        <w:t xml:space="preserve">o improve </w:t>
      </w:r>
      <w:r w:rsidR="00B235E6" w:rsidRPr="00C01581">
        <w:rPr>
          <w:rFonts w:ascii="Times New Roman" w:hAnsi="Times New Roman" w:cs="Times New Roman"/>
          <w:sz w:val="20"/>
        </w:rPr>
        <w:t xml:space="preserve">confidence in our ability to correctly distinguish between successful </w:t>
      </w:r>
      <w:r w:rsidR="00511C55">
        <w:rPr>
          <w:rFonts w:ascii="Times New Roman" w:hAnsi="Times New Roman" w:cs="Times New Roman"/>
          <w:sz w:val="20"/>
        </w:rPr>
        <w:t>and</w:t>
      </w:r>
      <w:r w:rsidR="00B235E6" w:rsidRPr="00C01581">
        <w:rPr>
          <w:rFonts w:ascii="Times New Roman" w:hAnsi="Times New Roman" w:cs="Times New Roman"/>
          <w:sz w:val="20"/>
        </w:rPr>
        <w:t xml:space="preserve"> failed nests</w:t>
      </w:r>
      <w:r w:rsidR="008670B4" w:rsidRPr="00C01581">
        <w:rPr>
          <w:rFonts w:ascii="Times New Roman" w:hAnsi="Times New Roman" w:cs="Times New Roman"/>
          <w:sz w:val="20"/>
        </w:rPr>
        <w:t>, we</w:t>
      </w:r>
      <w:r w:rsidRPr="00C01581">
        <w:rPr>
          <w:rFonts w:ascii="Times New Roman" w:hAnsi="Times New Roman" w:cs="Times New Roman"/>
          <w:sz w:val="20"/>
        </w:rPr>
        <w:t xml:space="preserve"> </w:t>
      </w:r>
      <w:r w:rsidR="008670B4" w:rsidRPr="00C01581">
        <w:rPr>
          <w:rFonts w:ascii="Times New Roman" w:hAnsi="Times New Roman" w:cs="Times New Roman"/>
          <w:sz w:val="20"/>
        </w:rPr>
        <w:t>conducted</w:t>
      </w:r>
      <w:r w:rsidR="0067001A" w:rsidRPr="00C01581">
        <w:rPr>
          <w:rFonts w:ascii="Times New Roman" w:hAnsi="Times New Roman" w:cs="Times New Roman"/>
          <w:sz w:val="20"/>
        </w:rPr>
        <w:t xml:space="preserve"> 30-minute fledg</w:t>
      </w:r>
      <w:r w:rsidR="00E526C1" w:rsidRPr="00C01581">
        <w:rPr>
          <w:rFonts w:ascii="Times New Roman" w:hAnsi="Times New Roman" w:cs="Times New Roman"/>
          <w:sz w:val="20"/>
        </w:rPr>
        <w:t>ling</w:t>
      </w:r>
      <w:r w:rsidR="0067001A" w:rsidRPr="00C01581">
        <w:rPr>
          <w:rFonts w:ascii="Times New Roman" w:hAnsi="Times New Roman" w:cs="Times New Roman"/>
          <w:sz w:val="20"/>
        </w:rPr>
        <w:t xml:space="preserve"> </w:t>
      </w:r>
      <w:r w:rsidRPr="00C01581">
        <w:rPr>
          <w:rFonts w:ascii="Times New Roman" w:hAnsi="Times New Roman" w:cs="Times New Roman"/>
          <w:sz w:val="20"/>
        </w:rPr>
        <w:t xml:space="preserve">checks </w:t>
      </w:r>
      <w:r w:rsidR="008670B4" w:rsidRPr="00C01581">
        <w:rPr>
          <w:rFonts w:ascii="Times New Roman" w:hAnsi="Times New Roman" w:cs="Times New Roman"/>
          <w:sz w:val="20"/>
        </w:rPr>
        <w:t>on empty nests that were suspected of having fledged</w:t>
      </w:r>
      <w:r w:rsidRPr="00C01581">
        <w:rPr>
          <w:rFonts w:ascii="Times New Roman" w:hAnsi="Times New Roman" w:cs="Times New Roman"/>
          <w:sz w:val="20"/>
        </w:rPr>
        <w:t xml:space="preserve">. </w:t>
      </w:r>
      <w:r w:rsidR="00E526C1" w:rsidRPr="00C01581">
        <w:rPr>
          <w:rFonts w:ascii="Times New Roman" w:hAnsi="Times New Roman" w:cs="Times New Roman"/>
          <w:sz w:val="20"/>
        </w:rPr>
        <w:t>W</w:t>
      </w:r>
      <w:r w:rsidR="00196338" w:rsidRPr="00C01581">
        <w:rPr>
          <w:rFonts w:ascii="Times New Roman" w:hAnsi="Times New Roman" w:cs="Times New Roman"/>
          <w:sz w:val="20"/>
        </w:rPr>
        <w:t>e</w:t>
      </w:r>
      <w:r w:rsidR="00A20C05" w:rsidRPr="00C01581">
        <w:rPr>
          <w:rFonts w:ascii="Times New Roman" w:hAnsi="Times New Roman" w:cs="Times New Roman"/>
          <w:sz w:val="20"/>
        </w:rPr>
        <w:t xml:space="preserve"> considered nests successful if they fledged at least one</w:t>
      </w:r>
      <w:r w:rsidR="00F412FC" w:rsidRPr="00C01581">
        <w:rPr>
          <w:rFonts w:ascii="Times New Roman" w:hAnsi="Times New Roman" w:cs="Times New Roman"/>
          <w:sz w:val="20"/>
        </w:rPr>
        <w:t xml:space="preserve"> host-</w:t>
      </w:r>
      <w:r w:rsidR="00A20C05" w:rsidRPr="00C01581">
        <w:rPr>
          <w:rFonts w:ascii="Times New Roman" w:hAnsi="Times New Roman" w:cs="Times New Roman"/>
          <w:sz w:val="20"/>
        </w:rPr>
        <w:t>young</w:t>
      </w:r>
      <w:r w:rsidR="00E526C1" w:rsidRPr="00C01581">
        <w:rPr>
          <w:rFonts w:ascii="Times New Roman" w:hAnsi="Times New Roman" w:cs="Times New Roman"/>
          <w:sz w:val="20"/>
        </w:rPr>
        <w:t>.</w:t>
      </w:r>
      <w:r w:rsidR="007957ED" w:rsidRPr="00C01581">
        <w:rPr>
          <w:rFonts w:ascii="Times New Roman" w:hAnsi="Times New Roman" w:cs="Times New Roman"/>
          <w:sz w:val="20"/>
        </w:rPr>
        <w:t xml:space="preserve"> </w:t>
      </w:r>
    </w:p>
    <w:p w:rsidR="007527C2" w:rsidRPr="00C01581" w:rsidRDefault="007957ED" w:rsidP="00C01581">
      <w:pPr>
        <w:ind w:firstLine="720"/>
        <w:rPr>
          <w:rFonts w:ascii="Times New Roman" w:hAnsi="Times New Roman" w:cs="Times New Roman"/>
          <w:sz w:val="20"/>
        </w:rPr>
      </w:pPr>
      <w:r w:rsidRPr="00C01581">
        <w:rPr>
          <w:rFonts w:ascii="Times New Roman" w:hAnsi="Times New Roman" w:cs="Times New Roman"/>
          <w:sz w:val="20"/>
        </w:rPr>
        <w:t>During the 2012-2014 breeding seasons, 747 songbird nests of 5 species were located and monitored. These included: Savannah sparrow (</w:t>
      </w:r>
      <w:r w:rsidR="00DC62F3" w:rsidRPr="00C01581">
        <w:rPr>
          <w:rFonts w:ascii="Times New Roman" w:hAnsi="Times New Roman" w:cs="Times New Roman"/>
          <w:i/>
          <w:sz w:val="20"/>
        </w:rPr>
        <w:t>Passerculus sandwichensis</w:t>
      </w:r>
      <w:r w:rsidRPr="00C01581">
        <w:rPr>
          <w:rFonts w:ascii="Times New Roman" w:hAnsi="Times New Roman" w:cs="Times New Roman"/>
          <w:sz w:val="20"/>
        </w:rPr>
        <w:t xml:space="preserve">; </w:t>
      </w:r>
      <w:r w:rsidRPr="00C01581">
        <w:rPr>
          <w:rFonts w:ascii="Times New Roman" w:hAnsi="Times New Roman" w:cs="Times New Roman"/>
          <w:i/>
          <w:sz w:val="20"/>
        </w:rPr>
        <w:t xml:space="preserve">n = </w:t>
      </w:r>
      <w:r w:rsidRPr="00C01581">
        <w:rPr>
          <w:rFonts w:ascii="Times New Roman" w:hAnsi="Times New Roman" w:cs="Times New Roman"/>
          <w:sz w:val="20"/>
        </w:rPr>
        <w:t>481), vesper sparrow (</w:t>
      </w:r>
      <w:r w:rsidR="00DC62F3" w:rsidRPr="00C01581">
        <w:rPr>
          <w:rFonts w:ascii="Times New Roman" w:hAnsi="Times New Roman" w:cs="Times New Roman"/>
          <w:i/>
          <w:sz w:val="20"/>
        </w:rPr>
        <w:t>Pooecetes gramineus</w:t>
      </w:r>
      <w:r w:rsidRPr="00C01581">
        <w:rPr>
          <w:rFonts w:ascii="Times New Roman" w:hAnsi="Times New Roman" w:cs="Times New Roman"/>
          <w:sz w:val="20"/>
        </w:rPr>
        <w:t xml:space="preserve">; </w:t>
      </w:r>
      <w:r w:rsidRPr="00C01581">
        <w:rPr>
          <w:rFonts w:ascii="Times New Roman" w:hAnsi="Times New Roman" w:cs="Times New Roman"/>
          <w:i/>
          <w:sz w:val="20"/>
        </w:rPr>
        <w:t xml:space="preserve">n </w:t>
      </w:r>
      <w:r w:rsidRPr="00C01581">
        <w:rPr>
          <w:rFonts w:ascii="Times New Roman" w:hAnsi="Times New Roman" w:cs="Times New Roman"/>
          <w:sz w:val="20"/>
        </w:rPr>
        <w:t>= 118), chestnut-collared longspur (</w:t>
      </w:r>
      <w:r w:rsidR="00DC62F3" w:rsidRPr="00C01581">
        <w:rPr>
          <w:rFonts w:ascii="Times New Roman" w:hAnsi="Times New Roman" w:cs="Times New Roman"/>
          <w:i/>
          <w:sz w:val="20"/>
        </w:rPr>
        <w:t>Calcarius ornatus</w:t>
      </w:r>
      <w:r w:rsidRPr="00C01581">
        <w:rPr>
          <w:rFonts w:ascii="Times New Roman" w:hAnsi="Times New Roman" w:cs="Times New Roman"/>
          <w:sz w:val="20"/>
        </w:rPr>
        <w:t xml:space="preserve">; </w:t>
      </w:r>
      <w:r w:rsidRPr="00C01581">
        <w:rPr>
          <w:rFonts w:ascii="Times New Roman" w:hAnsi="Times New Roman" w:cs="Times New Roman"/>
          <w:i/>
          <w:sz w:val="20"/>
        </w:rPr>
        <w:t xml:space="preserve">n </w:t>
      </w:r>
      <w:r w:rsidRPr="00C01581">
        <w:rPr>
          <w:rFonts w:ascii="Times New Roman" w:hAnsi="Times New Roman" w:cs="Times New Roman"/>
          <w:sz w:val="20"/>
        </w:rPr>
        <w:t>= 78), western meadowlark (</w:t>
      </w:r>
      <w:r w:rsidR="00DC62F3" w:rsidRPr="00C01581">
        <w:rPr>
          <w:rFonts w:ascii="Times New Roman" w:hAnsi="Times New Roman" w:cs="Times New Roman"/>
          <w:i/>
          <w:sz w:val="20"/>
        </w:rPr>
        <w:t>Sturnella neglecta</w:t>
      </w:r>
      <w:r w:rsidRPr="00C01581">
        <w:rPr>
          <w:rFonts w:ascii="Times New Roman" w:hAnsi="Times New Roman" w:cs="Times New Roman"/>
          <w:sz w:val="20"/>
        </w:rPr>
        <w:t xml:space="preserve">; </w:t>
      </w:r>
      <w:r w:rsidRPr="00C01581">
        <w:rPr>
          <w:rFonts w:ascii="Times New Roman" w:hAnsi="Times New Roman" w:cs="Times New Roman"/>
          <w:i/>
          <w:sz w:val="20"/>
        </w:rPr>
        <w:t>n</w:t>
      </w:r>
      <w:r w:rsidRPr="00C01581">
        <w:rPr>
          <w:rFonts w:ascii="Times New Roman" w:hAnsi="Times New Roman" w:cs="Times New Roman"/>
          <w:sz w:val="20"/>
        </w:rPr>
        <w:t xml:space="preserve"> = 39), and Sprague’s pipit (</w:t>
      </w:r>
      <w:r w:rsidR="00DC62F3" w:rsidRPr="00C01581">
        <w:rPr>
          <w:rFonts w:ascii="Times New Roman" w:hAnsi="Times New Roman" w:cs="Times New Roman"/>
          <w:i/>
          <w:sz w:val="20"/>
        </w:rPr>
        <w:t>Anthus spragueii</w:t>
      </w:r>
      <w:r w:rsidRPr="00C01581">
        <w:rPr>
          <w:rFonts w:ascii="Times New Roman" w:hAnsi="Times New Roman" w:cs="Times New Roman"/>
          <w:sz w:val="20"/>
        </w:rPr>
        <w:t xml:space="preserve">; </w:t>
      </w:r>
      <w:r w:rsidRPr="00C01581">
        <w:rPr>
          <w:rFonts w:ascii="Times New Roman" w:hAnsi="Times New Roman" w:cs="Times New Roman"/>
          <w:i/>
          <w:sz w:val="20"/>
        </w:rPr>
        <w:t>n</w:t>
      </w:r>
      <w:r w:rsidRPr="00C01581">
        <w:rPr>
          <w:rFonts w:ascii="Times New Roman" w:hAnsi="Times New Roman" w:cs="Times New Roman"/>
          <w:sz w:val="20"/>
        </w:rPr>
        <w:t xml:space="preserve"> = 31). </w:t>
      </w:r>
      <w:r w:rsidR="00136D7C" w:rsidRPr="00C01581">
        <w:rPr>
          <w:rFonts w:ascii="Times New Roman" w:hAnsi="Times New Roman" w:cs="Times New Roman"/>
          <w:sz w:val="20"/>
        </w:rPr>
        <w:t xml:space="preserve"> </w:t>
      </w:r>
    </w:p>
    <w:p w:rsidR="00A33B5B" w:rsidRDefault="00A33B5B" w:rsidP="00C01581">
      <w:pPr>
        <w:rPr>
          <w:rFonts w:ascii="Times New Roman" w:hAnsi="Times New Roman" w:cs="Times New Roman"/>
          <w:b/>
          <w:sz w:val="20"/>
        </w:rPr>
      </w:pPr>
    </w:p>
    <w:p w:rsidR="00A33B5B" w:rsidRPr="00EB2F4E" w:rsidRDefault="0075566D" w:rsidP="00C01581">
      <w:pPr>
        <w:rPr>
          <w:rFonts w:ascii="Times New Roman" w:hAnsi="Times New Roman" w:cs="Times New Roman"/>
          <w:b/>
          <w:i/>
          <w:sz w:val="20"/>
        </w:rPr>
      </w:pPr>
      <w:r w:rsidRPr="00EB2F4E">
        <w:rPr>
          <w:rFonts w:ascii="Times New Roman" w:hAnsi="Times New Roman" w:cs="Times New Roman"/>
          <w:b/>
          <w:i/>
          <w:sz w:val="20"/>
        </w:rPr>
        <w:t>2.3</w:t>
      </w:r>
      <w:r w:rsidR="00A33B5B" w:rsidRPr="00EB2F4E">
        <w:rPr>
          <w:rFonts w:ascii="Times New Roman" w:hAnsi="Times New Roman" w:cs="Times New Roman"/>
          <w:b/>
          <w:i/>
          <w:sz w:val="20"/>
        </w:rPr>
        <w:t>.</w:t>
      </w:r>
      <w:r w:rsidRPr="00EB2F4E">
        <w:rPr>
          <w:rFonts w:ascii="Times New Roman" w:hAnsi="Times New Roman" w:cs="Times New Roman"/>
          <w:b/>
          <w:i/>
          <w:sz w:val="20"/>
        </w:rPr>
        <w:t xml:space="preserve"> </w:t>
      </w:r>
      <w:r w:rsidR="00506F67" w:rsidRPr="00EB2F4E">
        <w:rPr>
          <w:rFonts w:ascii="Times New Roman" w:hAnsi="Times New Roman" w:cs="Times New Roman"/>
          <w:b/>
          <w:i/>
          <w:sz w:val="20"/>
        </w:rPr>
        <w:t>Nest cameras</w:t>
      </w:r>
    </w:p>
    <w:p w:rsidR="0075566D" w:rsidRPr="00C01581" w:rsidRDefault="0075566D" w:rsidP="00C01581">
      <w:pPr>
        <w:rPr>
          <w:rFonts w:ascii="Times New Roman" w:hAnsi="Times New Roman" w:cs="Times New Roman"/>
          <w:i/>
          <w:sz w:val="20"/>
        </w:rPr>
      </w:pPr>
    </w:p>
    <w:p w:rsidR="00F34E92" w:rsidRPr="00C01581" w:rsidRDefault="00F34E92" w:rsidP="00C01581">
      <w:pPr>
        <w:ind w:firstLine="720"/>
        <w:rPr>
          <w:rFonts w:ascii="Times New Roman" w:hAnsi="Times New Roman" w:cs="Times New Roman"/>
          <w:sz w:val="20"/>
        </w:rPr>
      </w:pPr>
      <w:r w:rsidRPr="00C01581">
        <w:rPr>
          <w:rFonts w:ascii="Times New Roman" w:hAnsi="Times New Roman" w:cs="Times New Roman"/>
          <w:sz w:val="20"/>
        </w:rPr>
        <w:t xml:space="preserve">We used video surveillance cameras to determine </w:t>
      </w:r>
      <w:r w:rsidR="00EE3728">
        <w:rPr>
          <w:rFonts w:ascii="Times New Roman" w:hAnsi="Times New Roman" w:cs="Times New Roman"/>
          <w:sz w:val="20"/>
        </w:rPr>
        <w:t>the identity of nest predators</w:t>
      </w:r>
      <w:r w:rsidRPr="00C01581">
        <w:rPr>
          <w:rFonts w:ascii="Times New Roman" w:hAnsi="Times New Roman" w:cs="Times New Roman"/>
          <w:sz w:val="20"/>
        </w:rPr>
        <w:t xml:space="preserve"> in our study area. We placed video-surveillance systems (Cox et al. 2012) on 41 active chestnut-collared longspur</w:t>
      </w:r>
      <w:r w:rsidR="00DC62F3" w:rsidRPr="00C01581">
        <w:rPr>
          <w:rFonts w:ascii="Times New Roman" w:hAnsi="Times New Roman" w:cs="Times New Roman"/>
          <w:sz w:val="20"/>
        </w:rPr>
        <w:t xml:space="preserve"> nests,</w:t>
      </w:r>
      <w:r w:rsidR="00FA005F" w:rsidRPr="00C01581">
        <w:rPr>
          <w:rFonts w:ascii="Times New Roman" w:hAnsi="Times New Roman" w:cs="Times New Roman"/>
          <w:sz w:val="20"/>
        </w:rPr>
        <w:t xml:space="preserve"> 4 active Sprague’s pipit</w:t>
      </w:r>
      <w:r w:rsidR="003B1AF6">
        <w:rPr>
          <w:rFonts w:ascii="Times New Roman" w:hAnsi="Times New Roman" w:cs="Times New Roman"/>
          <w:sz w:val="20"/>
        </w:rPr>
        <w:t xml:space="preserve"> </w:t>
      </w:r>
      <w:r w:rsidR="00FA005F" w:rsidRPr="00C01581">
        <w:rPr>
          <w:rFonts w:ascii="Times New Roman" w:hAnsi="Times New Roman" w:cs="Times New Roman"/>
          <w:sz w:val="20"/>
        </w:rPr>
        <w:t>nests</w:t>
      </w:r>
      <w:r w:rsidR="00DC62F3" w:rsidRPr="00C01581">
        <w:rPr>
          <w:rFonts w:ascii="Times New Roman" w:hAnsi="Times New Roman" w:cs="Times New Roman"/>
          <w:sz w:val="20"/>
        </w:rPr>
        <w:t>, and 1 active vesper sparrow nest</w:t>
      </w:r>
      <w:r w:rsidR="002C7680">
        <w:rPr>
          <w:rFonts w:ascii="Times New Roman" w:hAnsi="Times New Roman" w:cs="Times New Roman"/>
          <w:sz w:val="20"/>
        </w:rPr>
        <w:t xml:space="preserve">. </w:t>
      </w:r>
      <w:r w:rsidRPr="00C01581">
        <w:rPr>
          <w:rFonts w:ascii="Times New Roman" w:hAnsi="Times New Roman" w:cs="Times New Roman"/>
          <w:sz w:val="20"/>
        </w:rPr>
        <w:t xml:space="preserve">Video systems consisted of 12-V 3.66-mm lens Speco Technologies® infrared, weatherproof security cameras (model number: CVC 628M) mounted on small blocks of wood secured to the ground with screws; 704 </w:t>
      </w:r>
      <w:r w:rsidR="003B1AF6">
        <w:rPr>
          <w:rFonts w:ascii="Times New Roman" w:hAnsi="Times New Roman" w:cs="Times New Roman"/>
          <w:sz w:val="20"/>
        </w:rPr>
        <w:t>x</w:t>
      </w:r>
      <w:r w:rsidRPr="00C01581">
        <w:rPr>
          <w:rFonts w:ascii="Times New Roman" w:hAnsi="Times New Roman" w:cs="Times New Roman"/>
          <w:sz w:val="20"/>
        </w:rPr>
        <w:t xml:space="preserve"> 480 resolution miniature digital-video recorder (DVR) and 32GB removable SD cards; 12V-35ah rechargeable lead-acid battery; waterproof </w:t>
      </w:r>
      <w:r w:rsidRPr="00C01581">
        <w:rPr>
          <w:rFonts w:ascii="Times New Roman" w:hAnsi="Times New Roman" w:cs="Times New Roman"/>
          <w:sz w:val="20"/>
        </w:rPr>
        <w:lastRenderedPageBreak/>
        <w:t xml:space="preserve">ammo-case housing; and 30.5 m combined power-video BNC (Bayonet Neill–Concelman) cable.  We followed procedures similar to those described in Thompson et al. (1999) and Davis et al. (2012), and disguised cameras with burlap and native vegetation to reduce abandonment risk. We secured cables in the ground with u-nails to prevent cattle and other wildlife from disturbing them, and covered cables under vegetation where possible. Boxes containing batteries and DVR’s were placed as far from the nest as possible (30 m with cable extended) and hidden behind shrubs or in ground depressions. Cameras were placed no closer than 20 cm to nests to minimize risk of abandonment, based on preliminary experiments with the cameras. Once in place, cameras were not removed until termination of the nesting attempt, and footage was collected without interruption. Batteries and SD cards were changed every </w:t>
      </w:r>
      <w:r w:rsidR="0036005A" w:rsidRPr="00C01581">
        <w:rPr>
          <w:rFonts w:ascii="Times New Roman" w:hAnsi="Times New Roman" w:cs="Times New Roman"/>
          <w:sz w:val="20"/>
        </w:rPr>
        <w:t>3</w:t>
      </w:r>
      <w:r w:rsidRPr="00C01581">
        <w:rPr>
          <w:rFonts w:ascii="Times New Roman" w:hAnsi="Times New Roman" w:cs="Times New Roman"/>
          <w:sz w:val="20"/>
        </w:rPr>
        <w:t xml:space="preserve"> d</w:t>
      </w:r>
      <w:r w:rsidR="0036005A" w:rsidRPr="00C01581">
        <w:rPr>
          <w:rFonts w:ascii="Times New Roman" w:hAnsi="Times New Roman" w:cs="Times New Roman"/>
          <w:sz w:val="20"/>
        </w:rPr>
        <w:t>ays</w:t>
      </w:r>
      <w:r w:rsidRPr="00C01581">
        <w:rPr>
          <w:rFonts w:ascii="Times New Roman" w:hAnsi="Times New Roman" w:cs="Times New Roman"/>
          <w:sz w:val="20"/>
        </w:rPr>
        <w:t xml:space="preserve"> at nest checks. We had insufficient data to evaluate effects of distance to or density of anthropogenic development on types of predators, </w:t>
      </w:r>
      <w:r w:rsidR="003A7FA0" w:rsidRPr="003A7FA0">
        <w:rPr>
          <w:rFonts w:ascii="Times New Roman" w:hAnsi="Times New Roman" w:cs="Times New Roman"/>
          <w:sz w:val="20"/>
        </w:rPr>
        <w:t>and thus include results only to provide a qualitative description of the observed predator community</w:t>
      </w:r>
      <w:r w:rsidRPr="00C01581">
        <w:rPr>
          <w:rFonts w:ascii="Times New Roman" w:hAnsi="Times New Roman" w:cs="Times New Roman"/>
          <w:sz w:val="20"/>
        </w:rPr>
        <w:t>.</w:t>
      </w:r>
    </w:p>
    <w:p w:rsidR="00A33B5B" w:rsidRDefault="00A33B5B" w:rsidP="00C01581">
      <w:pPr>
        <w:rPr>
          <w:rFonts w:ascii="Times New Roman" w:hAnsi="Times New Roman" w:cs="Times New Roman"/>
          <w:b/>
          <w:sz w:val="20"/>
        </w:rPr>
      </w:pPr>
    </w:p>
    <w:p w:rsidR="00A33B5B" w:rsidRPr="00EB2F4E" w:rsidRDefault="0075566D" w:rsidP="00C01581">
      <w:pPr>
        <w:rPr>
          <w:rFonts w:ascii="Times New Roman" w:hAnsi="Times New Roman" w:cs="Times New Roman"/>
          <w:b/>
          <w:i/>
          <w:sz w:val="20"/>
        </w:rPr>
      </w:pPr>
      <w:r w:rsidRPr="00EB2F4E">
        <w:rPr>
          <w:rFonts w:ascii="Times New Roman" w:hAnsi="Times New Roman" w:cs="Times New Roman"/>
          <w:b/>
          <w:i/>
          <w:sz w:val="20"/>
        </w:rPr>
        <w:t>2.4</w:t>
      </w:r>
      <w:r w:rsidR="00A33B5B" w:rsidRPr="00EB2F4E">
        <w:rPr>
          <w:rFonts w:ascii="Times New Roman" w:hAnsi="Times New Roman" w:cs="Times New Roman"/>
          <w:b/>
          <w:i/>
          <w:sz w:val="20"/>
        </w:rPr>
        <w:t>.</w:t>
      </w:r>
      <w:r w:rsidRPr="00EB2F4E">
        <w:rPr>
          <w:rFonts w:ascii="Times New Roman" w:hAnsi="Times New Roman" w:cs="Times New Roman"/>
          <w:b/>
          <w:i/>
          <w:sz w:val="20"/>
        </w:rPr>
        <w:t xml:space="preserve"> </w:t>
      </w:r>
      <w:r w:rsidR="00F81FF4" w:rsidRPr="00EB2F4E">
        <w:rPr>
          <w:rFonts w:ascii="Times New Roman" w:hAnsi="Times New Roman" w:cs="Times New Roman"/>
          <w:b/>
          <w:i/>
          <w:sz w:val="20"/>
        </w:rPr>
        <w:t>Vegetation S</w:t>
      </w:r>
      <w:r w:rsidR="002E24B4" w:rsidRPr="00EB2F4E">
        <w:rPr>
          <w:rFonts w:ascii="Times New Roman" w:hAnsi="Times New Roman" w:cs="Times New Roman"/>
          <w:b/>
          <w:i/>
          <w:sz w:val="20"/>
        </w:rPr>
        <w:t>urveys</w:t>
      </w:r>
    </w:p>
    <w:p w:rsidR="0075566D" w:rsidRPr="00C01581" w:rsidRDefault="0075566D" w:rsidP="00C01581">
      <w:pPr>
        <w:rPr>
          <w:rFonts w:ascii="Times New Roman" w:hAnsi="Times New Roman" w:cs="Times New Roman"/>
          <w:i/>
          <w:sz w:val="20"/>
        </w:rPr>
      </w:pPr>
    </w:p>
    <w:p w:rsidR="00A33B5B" w:rsidRDefault="00A131E2" w:rsidP="00AE3BF3">
      <w:pPr>
        <w:ind w:firstLine="720"/>
        <w:rPr>
          <w:rFonts w:ascii="Times New Roman" w:hAnsi="Times New Roman" w:cs="Times New Roman"/>
          <w:sz w:val="20"/>
        </w:rPr>
      </w:pPr>
      <w:r w:rsidRPr="00C01581">
        <w:rPr>
          <w:rFonts w:ascii="Times New Roman" w:hAnsi="Times New Roman" w:cs="Times New Roman"/>
          <w:sz w:val="20"/>
        </w:rPr>
        <w:t>V</w:t>
      </w:r>
      <w:r w:rsidR="002E24B4" w:rsidRPr="00C01581">
        <w:rPr>
          <w:rFonts w:ascii="Times New Roman" w:hAnsi="Times New Roman" w:cs="Times New Roman"/>
          <w:sz w:val="20"/>
        </w:rPr>
        <w:t xml:space="preserve">egetation </w:t>
      </w:r>
      <w:r w:rsidRPr="00C01581">
        <w:rPr>
          <w:rFonts w:ascii="Times New Roman" w:hAnsi="Times New Roman" w:cs="Times New Roman"/>
          <w:sz w:val="20"/>
        </w:rPr>
        <w:t xml:space="preserve">sampling </w:t>
      </w:r>
      <w:r w:rsidR="002E24B4" w:rsidRPr="00C01581">
        <w:rPr>
          <w:rFonts w:ascii="Times New Roman" w:hAnsi="Times New Roman" w:cs="Times New Roman"/>
          <w:sz w:val="20"/>
        </w:rPr>
        <w:t xml:space="preserve">protocols were adapted from Wiens (1969). </w:t>
      </w:r>
      <w:r w:rsidR="00E526C1" w:rsidRPr="00C01581">
        <w:rPr>
          <w:rFonts w:ascii="Times New Roman" w:hAnsi="Times New Roman" w:cs="Times New Roman"/>
          <w:sz w:val="20"/>
        </w:rPr>
        <w:t>In 2013 and 2014 w</w:t>
      </w:r>
      <w:r w:rsidR="00196338" w:rsidRPr="00C01581">
        <w:rPr>
          <w:rFonts w:ascii="Times New Roman" w:hAnsi="Times New Roman" w:cs="Times New Roman"/>
          <w:sz w:val="20"/>
        </w:rPr>
        <w:t>e</w:t>
      </w:r>
      <w:r w:rsidR="002E24B4" w:rsidRPr="00C01581">
        <w:rPr>
          <w:rFonts w:ascii="Times New Roman" w:hAnsi="Times New Roman" w:cs="Times New Roman"/>
          <w:sz w:val="20"/>
        </w:rPr>
        <w:t xml:space="preserve"> conducted vegetation surveys at each nest upon termination</w:t>
      </w:r>
      <w:r w:rsidR="009927DD" w:rsidRPr="00C01581">
        <w:rPr>
          <w:rFonts w:ascii="Times New Roman" w:hAnsi="Times New Roman" w:cs="Times New Roman"/>
          <w:sz w:val="20"/>
        </w:rPr>
        <w:t xml:space="preserve"> of the attempt</w:t>
      </w:r>
      <w:r w:rsidR="001F2C1E" w:rsidRPr="00C01581">
        <w:rPr>
          <w:rFonts w:ascii="Times New Roman" w:hAnsi="Times New Roman" w:cs="Times New Roman"/>
          <w:sz w:val="20"/>
        </w:rPr>
        <w:t>. Plots were delineated</w:t>
      </w:r>
      <w:r w:rsidR="002E24B4" w:rsidRPr="00C01581">
        <w:rPr>
          <w:rFonts w:ascii="Times New Roman" w:hAnsi="Times New Roman" w:cs="Times New Roman"/>
          <w:sz w:val="20"/>
        </w:rPr>
        <w:t xml:space="preserve"> by placing two meter</w:t>
      </w:r>
      <w:r w:rsidR="00034E36" w:rsidRPr="00C01581">
        <w:rPr>
          <w:rFonts w:ascii="Times New Roman" w:hAnsi="Times New Roman" w:cs="Times New Roman"/>
          <w:sz w:val="20"/>
        </w:rPr>
        <w:t>-</w:t>
      </w:r>
      <w:r w:rsidR="002E24B4" w:rsidRPr="00C01581">
        <w:rPr>
          <w:rFonts w:ascii="Times New Roman" w:hAnsi="Times New Roman" w:cs="Times New Roman"/>
          <w:sz w:val="20"/>
        </w:rPr>
        <w:t>sticks so that they intersected across the center of the nest to create a 1-m</w:t>
      </w:r>
      <w:r w:rsidR="00441BA1" w:rsidRPr="00C01581">
        <w:rPr>
          <w:rFonts w:ascii="Times New Roman" w:hAnsi="Times New Roman" w:cs="Times New Roman"/>
          <w:sz w:val="20"/>
          <w:vertAlign w:val="superscript"/>
        </w:rPr>
        <w:t xml:space="preserve">2 </w:t>
      </w:r>
      <w:r w:rsidR="002E24B4" w:rsidRPr="00C01581">
        <w:rPr>
          <w:rFonts w:ascii="Times New Roman" w:hAnsi="Times New Roman" w:cs="Times New Roman"/>
          <w:sz w:val="20"/>
        </w:rPr>
        <w:t>area divided into</w:t>
      </w:r>
      <w:r w:rsidR="0099663B" w:rsidRPr="00C01581">
        <w:rPr>
          <w:rFonts w:ascii="Times New Roman" w:hAnsi="Times New Roman" w:cs="Times New Roman"/>
          <w:sz w:val="20"/>
        </w:rPr>
        <w:t xml:space="preserve"> four sampling quadrat</w:t>
      </w:r>
      <w:r w:rsidR="002E24B4" w:rsidRPr="00C01581">
        <w:rPr>
          <w:rFonts w:ascii="Times New Roman" w:hAnsi="Times New Roman" w:cs="Times New Roman"/>
          <w:sz w:val="20"/>
        </w:rPr>
        <w:t xml:space="preserve">s. </w:t>
      </w:r>
      <w:r w:rsidR="001F2C1E" w:rsidRPr="00C01581">
        <w:rPr>
          <w:rFonts w:ascii="Times New Roman" w:hAnsi="Times New Roman" w:cs="Times New Roman"/>
          <w:sz w:val="20"/>
        </w:rPr>
        <w:t>At each corner w</w:t>
      </w:r>
      <w:r w:rsidR="002E24B4" w:rsidRPr="00C01581">
        <w:rPr>
          <w:rFonts w:ascii="Times New Roman" w:hAnsi="Times New Roman" w:cs="Times New Roman"/>
          <w:sz w:val="20"/>
        </w:rPr>
        <w:t>e used a Wien’s pole (Wiens 1969) to measure stem height, density, and litter depth, and we estimated percent cover of grasses, forbs, lichens, moss, ba</w:t>
      </w:r>
      <w:r w:rsidR="00196338" w:rsidRPr="00C01581">
        <w:rPr>
          <w:rFonts w:ascii="Times New Roman" w:hAnsi="Times New Roman" w:cs="Times New Roman"/>
          <w:sz w:val="20"/>
        </w:rPr>
        <w:t>re ground, and exotic species. We</w:t>
      </w:r>
      <w:r w:rsidR="002E24B4" w:rsidRPr="00C01581">
        <w:rPr>
          <w:rFonts w:ascii="Times New Roman" w:hAnsi="Times New Roman" w:cs="Times New Roman"/>
          <w:sz w:val="20"/>
        </w:rPr>
        <w:t xml:space="preserve"> averaged vegetation characteristics across </w:t>
      </w:r>
      <w:r w:rsidR="0099663B" w:rsidRPr="00C01581">
        <w:rPr>
          <w:rFonts w:ascii="Times New Roman" w:hAnsi="Times New Roman" w:cs="Times New Roman"/>
          <w:sz w:val="20"/>
        </w:rPr>
        <w:t>quadrat</w:t>
      </w:r>
      <w:r w:rsidR="002E24B4" w:rsidRPr="00C01581">
        <w:rPr>
          <w:rFonts w:ascii="Times New Roman" w:hAnsi="Times New Roman" w:cs="Times New Roman"/>
          <w:sz w:val="20"/>
        </w:rPr>
        <w:t>s for each nest during analysis.</w:t>
      </w:r>
    </w:p>
    <w:p w:rsidR="002E24B4" w:rsidRPr="00C01581" w:rsidRDefault="009109D9" w:rsidP="00C01581">
      <w:pPr>
        <w:rPr>
          <w:rFonts w:ascii="Times New Roman" w:hAnsi="Times New Roman" w:cs="Times New Roman"/>
          <w:sz w:val="20"/>
        </w:rPr>
      </w:pPr>
      <w:r w:rsidRPr="00C01581">
        <w:rPr>
          <w:rFonts w:ascii="Times New Roman" w:hAnsi="Times New Roman" w:cs="Times New Roman"/>
          <w:sz w:val="20"/>
        </w:rPr>
        <w:t xml:space="preserve"> </w:t>
      </w:r>
    </w:p>
    <w:p w:rsidR="00B01F68" w:rsidRDefault="0075566D" w:rsidP="00C01581">
      <w:pPr>
        <w:rPr>
          <w:rFonts w:ascii="Times New Roman" w:hAnsi="Times New Roman" w:cs="Times New Roman"/>
          <w:i/>
          <w:sz w:val="20"/>
        </w:rPr>
      </w:pPr>
      <w:r w:rsidRPr="00B01F68">
        <w:rPr>
          <w:rFonts w:ascii="Times New Roman" w:hAnsi="Times New Roman" w:cs="Times New Roman"/>
          <w:b/>
          <w:i/>
          <w:sz w:val="20"/>
        </w:rPr>
        <w:t>2.5</w:t>
      </w:r>
      <w:r w:rsidR="00EB2F4E" w:rsidRPr="00B01F68">
        <w:rPr>
          <w:rFonts w:ascii="Times New Roman" w:hAnsi="Times New Roman" w:cs="Times New Roman"/>
          <w:b/>
          <w:i/>
          <w:sz w:val="20"/>
        </w:rPr>
        <w:t>.</w:t>
      </w:r>
      <w:r w:rsidRPr="00B01F68">
        <w:rPr>
          <w:rFonts w:ascii="Times New Roman" w:hAnsi="Times New Roman" w:cs="Times New Roman"/>
          <w:b/>
          <w:i/>
          <w:sz w:val="20"/>
        </w:rPr>
        <w:t xml:space="preserve"> </w:t>
      </w:r>
      <w:r w:rsidR="00F81FF4" w:rsidRPr="00B01F68">
        <w:rPr>
          <w:rFonts w:ascii="Times New Roman" w:hAnsi="Times New Roman" w:cs="Times New Roman"/>
          <w:b/>
          <w:i/>
          <w:sz w:val="20"/>
        </w:rPr>
        <w:t>Statistical A</w:t>
      </w:r>
      <w:r w:rsidR="00A63E4E" w:rsidRPr="00B01F68">
        <w:rPr>
          <w:rFonts w:ascii="Times New Roman" w:hAnsi="Times New Roman" w:cs="Times New Roman"/>
          <w:b/>
          <w:i/>
          <w:sz w:val="20"/>
        </w:rPr>
        <w:t>nalysis</w:t>
      </w:r>
      <w:r w:rsidR="008A5263" w:rsidRPr="00B01F68">
        <w:rPr>
          <w:rFonts w:ascii="Times New Roman" w:hAnsi="Times New Roman" w:cs="Times New Roman"/>
          <w:i/>
          <w:sz w:val="20"/>
        </w:rPr>
        <w:t xml:space="preserve"> </w:t>
      </w:r>
    </w:p>
    <w:p w:rsidR="0075566D" w:rsidRPr="00B01F68" w:rsidRDefault="0075566D" w:rsidP="00C01581">
      <w:pPr>
        <w:rPr>
          <w:rFonts w:ascii="Times New Roman" w:hAnsi="Times New Roman" w:cs="Times New Roman"/>
          <w:i/>
          <w:sz w:val="20"/>
        </w:rPr>
      </w:pPr>
    </w:p>
    <w:p w:rsidR="00EB2F4E" w:rsidRDefault="00196338" w:rsidP="00C01581">
      <w:pPr>
        <w:ind w:firstLine="720"/>
        <w:rPr>
          <w:rFonts w:ascii="Times New Roman" w:hAnsi="Times New Roman" w:cs="Times New Roman"/>
          <w:sz w:val="20"/>
        </w:rPr>
      </w:pPr>
      <w:r w:rsidRPr="00C01581">
        <w:rPr>
          <w:rFonts w:ascii="Times New Roman" w:hAnsi="Times New Roman" w:cs="Times New Roman"/>
          <w:sz w:val="20"/>
        </w:rPr>
        <w:t>We</w:t>
      </w:r>
      <w:r w:rsidR="008A5263" w:rsidRPr="00C01581">
        <w:rPr>
          <w:rFonts w:ascii="Times New Roman" w:hAnsi="Times New Roman" w:cs="Times New Roman"/>
          <w:sz w:val="20"/>
        </w:rPr>
        <w:t xml:space="preserve"> conducted all </w:t>
      </w:r>
      <w:r w:rsidR="00943478" w:rsidRPr="00C01581">
        <w:rPr>
          <w:rFonts w:ascii="Times New Roman" w:hAnsi="Times New Roman" w:cs="Times New Roman"/>
          <w:sz w:val="20"/>
        </w:rPr>
        <w:t>statistical analyses in Program R</w:t>
      </w:r>
      <w:r w:rsidR="00CC2698" w:rsidRPr="00C01581">
        <w:rPr>
          <w:rFonts w:ascii="Times New Roman" w:hAnsi="Times New Roman" w:cs="Times New Roman"/>
          <w:sz w:val="20"/>
        </w:rPr>
        <w:t xml:space="preserve"> version 3.1.2</w:t>
      </w:r>
      <w:r w:rsidR="00943478" w:rsidRPr="00C01581">
        <w:rPr>
          <w:rFonts w:ascii="Times New Roman" w:hAnsi="Times New Roman" w:cs="Times New Roman"/>
          <w:sz w:val="20"/>
        </w:rPr>
        <w:t xml:space="preserve"> (</w:t>
      </w:r>
      <w:r w:rsidR="00CC2698" w:rsidRPr="00C01581">
        <w:rPr>
          <w:rFonts w:ascii="Times New Roman" w:hAnsi="Times New Roman" w:cs="Times New Roman"/>
          <w:sz w:val="20"/>
        </w:rPr>
        <w:t>R Core Team 2014</w:t>
      </w:r>
      <w:r w:rsidR="00943478" w:rsidRPr="00C01581">
        <w:rPr>
          <w:rFonts w:ascii="Times New Roman" w:hAnsi="Times New Roman" w:cs="Times New Roman"/>
          <w:sz w:val="20"/>
        </w:rPr>
        <w:t>)</w:t>
      </w:r>
      <w:r w:rsidRPr="00C01581">
        <w:rPr>
          <w:rFonts w:ascii="Times New Roman" w:hAnsi="Times New Roman" w:cs="Times New Roman"/>
          <w:sz w:val="20"/>
        </w:rPr>
        <w:t>. We</w:t>
      </w:r>
      <w:r w:rsidR="00CC2698" w:rsidRPr="00C01581">
        <w:rPr>
          <w:rFonts w:ascii="Times New Roman" w:hAnsi="Times New Roman" w:cs="Times New Roman"/>
          <w:sz w:val="20"/>
        </w:rPr>
        <w:t xml:space="preserve"> accepted 0.10 as the critical alpha value to evaluate statistical significance, as this reduced the probability of incorrectly concluding that there was no effect of </w:t>
      </w:r>
      <w:r w:rsidR="00F009EA" w:rsidRPr="00C01581">
        <w:rPr>
          <w:rFonts w:ascii="Times New Roman" w:hAnsi="Times New Roman" w:cs="Times New Roman"/>
          <w:sz w:val="20"/>
        </w:rPr>
        <w:t>variables</w:t>
      </w:r>
      <w:r w:rsidR="00D451BF" w:rsidRPr="00C01581">
        <w:rPr>
          <w:rFonts w:ascii="Times New Roman" w:hAnsi="Times New Roman" w:cs="Times New Roman"/>
          <w:sz w:val="20"/>
        </w:rPr>
        <w:t xml:space="preserve"> </w:t>
      </w:r>
      <w:r w:rsidR="00CC2698" w:rsidRPr="00C01581">
        <w:rPr>
          <w:rFonts w:ascii="Times New Roman" w:hAnsi="Times New Roman" w:cs="Times New Roman"/>
          <w:sz w:val="20"/>
        </w:rPr>
        <w:t>(Type II error)</w:t>
      </w:r>
      <w:r w:rsidR="007F50F8" w:rsidRPr="00C01581">
        <w:rPr>
          <w:rFonts w:ascii="Times New Roman" w:hAnsi="Times New Roman" w:cs="Times New Roman"/>
          <w:sz w:val="20"/>
        </w:rPr>
        <w:t>, a concern in conservation biology</w:t>
      </w:r>
      <w:r w:rsidR="00555261" w:rsidRPr="00C01581">
        <w:rPr>
          <w:rFonts w:ascii="Times New Roman" w:hAnsi="Times New Roman" w:cs="Times New Roman"/>
          <w:sz w:val="20"/>
        </w:rPr>
        <w:t xml:space="preserve"> (Taylor and </w:t>
      </w:r>
      <w:r w:rsidR="00555261" w:rsidRPr="00C01581">
        <w:rPr>
          <w:rFonts w:ascii="Times New Roman" w:eastAsia="Times New Roman" w:hAnsi="Times New Roman" w:cs="Times New Roman"/>
          <w:sz w:val="20"/>
          <w:szCs w:val="20"/>
        </w:rPr>
        <w:t>Gerrodette 1993</w:t>
      </w:r>
      <w:r w:rsidR="007F50F8" w:rsidRPr="00C01581">
        <w:rPr>
          <w:rFonts w:ascii="Times New Roman" w:hAnsi="Times New Roman" w:cs="Times New Roman"/>
          <w:sz w:val="20"/>
        </w:rPr>
        <w:t>)</w:t>
      </w:r>
      <w:r w:rsidR="00555261" w:rsidRPr="00C01581">
        <w:rPr>
          <w:rFonts w:ascii="Times New Roman" w:hAnsi="Times New Roman" w:cs="Times New Roman"/>
          <w:sz w:val="20"/>
        </w:rPr>
        <w:t>.</w:t>
      </w:r>
    </w:p>
    <w:p w:rsidR="00485FEF" w:rsidRPr="00C01581" w:rsidRDefault="00555261" w:rsidP="00C01581">
      <w:pPr>
        <w:ind w:firstLine="720"/>
        <w:rPr>
          <w:rFonts w:ascii="Times New Roman" w:hAnsi="Times New Roman" w:cs="Times New Roman"/>
          <w:sz w:val="20"/>
        </w:rPr>
      </w:pPr>
      <w:r w:rsidRPr="00C01581">
        <w:rPr>
          <w:rFonts w:ascii="Times New Roman" w:hAnsi="Times New Roman" w:cs="Times New Roman"/>
          <w:sz w:val="20"/>
        </w:rPr>
        <w:t xml:space="preserve"> </w:t>
      </w:r>
      <w:r w:rsidR="002A28C7" w:rsidRPr="00C01581">
        <w:rPr>
          <w:rFonts w:ascii="Times New Roman" w:hAnsi="Times New Roman" w:cs="Times New Roman"/>
          <w:sz w:val="20"/>
        </w:rPr>
        <w:t xml:space="preserve"> </w:t>
      </w:r>
    </w:p>
    <w:p w:rsidR="00EB2F4E" w:rsidRDefault="00EB2F4E" w:rsidP="00EB2F4E">
      <w:pPr>
        <w:rPr>
          <w:rFonts w:ascii="Times New Roman" w:hAnsi="Times New Roman" w:cs="Times New Roman"/>
          <w:i/>
          <w:sz w:val="20"/>
        </w:rPr>
      </w:pPr>
      <w:r>
        <w:rPr>
          <w:rFonts w:ascii="Times New Roman" w:hAnsi="Times New Roman" w:cs="Times New Roman"/>
          <w:i/>
          <w:sz w:val="20"/>
        </w:rPr>
        <w:t xml:space="preserve">2.5.1. </w:t>
      </w:r>
      <w:r w:rsidR="005045E6" w:rsidRPr="00C01581">
        <w:rPr>
          <w:rFonts w:ascii="Times New Roman" w:hAnsi="Times New Roman" w:cs="Times New Roman"/>
          <w:i/>
          <w:sz w:val="20"/>
        </w:rPr>
        <w:t>Initial analysis</w:t>
      </w:r>
    </w:p>
    <w:p w:rsidR="00EB2F4E" w:rsidRDefault="00EB2F4E" w:rsidP="00EB2F4E">
      <w:pPr>
        <w:rPr>
          <w:rFonts w:ascii="Times New Roman" w:hAnsi="Times New Roman" w:cs="Times New Roman"/>
          <w:i/>
          <w:sz w:val="20"/>
        </w:rPr>
      </w:pPr>
    </w:p>
    <w:p w:rsidR="00C74A79" w:rsidRPr="00C01581" w:rsidRDefault="00485FEF" w:rsidP="00C01581">
      <w:pPr>
        <w:ind w:firstLine="720"/>
        <w:rPr>
          <w:rFonts w:ascii="Times New Roman" w:hAnsi="Times New Roman" w:cs="Times New Roman"/>
          <w:sz w:val="20"/>
        </w:rPr>
      </w:pPr>
      <w:r w:rsidRPr="00C01581">
        <w:rPr>
          <w:rFonts w:ascii="Times New Roman" w:hAnsi="Times New Roman" w:cs="Times New Roman"/>
          <w:i/>
          <w:sz w:val="20"/>
        </w:rPr>
        <w:t xml:space="preserve"> </w:t>
      </w:r>
      <w:r w:rsidR="002B0BCA" w:rsidRPr="00C01581">
        <w:rPr>
          <w:rFonts w:ascii="Times New Roman" w:hAnsi="Times New Roman" w:cs="Times New Roman"/>
          <w:sz w:val="20"/>
        </w:rPr>
        <w:t>We</w:t>
      </w:r>
      <w:r w:rsidR="00766771" w:rsidRPr="00C01581">
        <w:rPr>
          <w:rFonts w:ascii="Times New Roman" w:hAnsi="Times New Roman" w:cs="Times New Roman"/>
          <w:sz w:val="20"/>
        </w:rPr>
        <w:t xml:space="preserve"> used</w:t>
      </w:r>
      <w:r w:rsidR="00E71760" w:rsidRPr="00E71760">
        <w:rPr>
          <w:rFonts w:ascii="Times New Roman" w:hAnsi="Times New Roman" w:cs="Times New Roman"/>
          <w:sz w:val="20"/>
        </w:rPr>
        <w:t xml:space="preserve"> </w:t>
      </w:r>
      <w:r w:rsidR="00E71760" w:rsidRPr="00C01581">
        <w:rPr>
          <w:rFonts w:ascii="Times New Roman" w:hAnsi="Times New Roman" w:cs="Times New Roman"/>
          <w:sz w:val="20"/>
        </w:rPr>
        <w:t>logistic exposure (Shaffer 2004)</w:t>
      </w:r>
      <w:r w:rsidR="00E71760">
        <w:rPr>
          <w:rFonts w:ascii="Times New Roman" w:hAnsi="Times New Roman" w:cs="Times New Roman"/>
          <w:sz w:val="20"/>
        </w:rPr>
        <w:t xml:space="preserve">, a specialized form of </w:t>
      </w:r>
      <w:r w:rsidR="00420451">
        <w:rPr>
          <w:rFonts w:ascii="Times New Roman" w:hAnsi="Times New Roman" w:cs="Times New Roman"/>
          <w:sz w:val="20"/>
        </w:rPr>
        <w:t>generalized linear model</w:t>
      </w:r>
      <w:r w:rsidR="00210188">
        <w:rPr>
          <w:rFonts w:ascii="Times New Roman" w:hAnsi="Times New Roman" w:cs="Times New Roman"/>
          <w:sz w:val="20"/>
        </w:rPr>
        <w:t xml:space="preserve"> (GLM) with</w:t>
      </w:r>
      <w:r w:rsidR="00766771" w:rsidRPr="00C01581">
        <w:rPr>
          <w:rFonts w:ascii="Times New Roman" w:hAnsi="Times New Roman" w:cs="Times New Roman"/>
          <w:sz w:val="20"/>
        </w:rPr>
        <w:t xml:space="preserve"> a binomial probability distribution</w:t>
      </w:r>
      <w:r w:rsidR="00A44DBD">
        <w:rPr>
          <w:rFonts w:ascii="Times New Roman" w:hAnsi="Times New Roman" w:cs="Times New Roman"/>
          <w:sz w:val="20"/>
        </w:rPr>
        <w:t>,</w:t>
      </w:r>
      <w:r w:rsidR="00766771" w:rsidRPr="00C01581">
        <w:rPr>
          <w:rFonts w:ascii="Times New Roman" w:hAnsi="Times New Roman" w:cs="Times New Roman"/>
          <w:sz w:val="20"/>
        </w:rPr>
        <w:t xml:space="preserve"> to model nesting success</w:t>
      </w:r>
      <w:r w:rsidR="00210188">
        <w:rPr>
          <w:rFonts w:ascii="Times New Roman" w:hAnsi="Times New Roman" w:cs="Times New Roman"/>
          <w:sz w:val="20"/>
        </w:rPr>
        <w:t xml:space="preserve"> for all species</w:t>
      </w:r>
      <w:r w:rsidR="002B0BCA" w:rsidRPr="00C01581">
        <w:rPr>
          <w:rFonts w:ascii="Times New Roman" w:hAnsi="Times New Roman" w:cs="Times New Roman"/>
          <w:sz w:val="20"/>
        </w:rPr>
        <w:t>. We</w:t>
      </w:r>
      <w:r w:rsidR="00915D78" w:rsidRPr="00C01581">
        <w:rPr>
          <w:rFonts w:ascii="Times New Roman" w:hAnsi="Times New Roman" w:cs="Times New Roman"/>
          <w:sz w:val="20"/>
        </w:rPr>
        <w:t xml:space="preserve"> modeled effects of infrastructure proximity on nest density using negative binomial</w:t>
      </w:r>
      <w:r w:rsidR="00210188">
        <w:rPr>
          <w:rFonts w:ascii="Times New Roman" w:hAnsi="Times New Roman" w:cs="Times New Roman"/>
          <w:sz w:val="20"/>
        </w:rPr>
        <w:t xml:space="preserve"> (Savannah sparrow)</w:t>
      </w:r>
      <w:r w:rsidR="00915D78" w:rsidRPr="00C01581">
        <w:rPr>
          <w:rFonts w:ascii="Times New Roman" w:hAnsi="Times New Roman" w:cs="Times New Roman"/>
          <w:sz w:val="20"/>
        </w:rPr>
        <w:t xml:space="preserve"> </w:t>
      </w:r>
      <w:r w:rsidR="00372083" w:rsidRPr="00C01581">
        <w:rPr>
          <w:rFonts w:ascii="Times New Roman" w:hAnsi="Times New Roman" w:cs="Times New Roman"/>
          <w:sz w:val="20"/>
        </w:rPr>
        <w:t>and</w:t>
      </w:r>
      <w:r w:rsidR="002B0BCA" w:rsidRPr="00C01581">
        <w:rPr>
          <w:rFonts w:ascii="Times New Roman" w:hAnsi="Times New Roman" w:cs="Times New Roman"/>
          <w:sz w:val="20"/>
        </w:rPr>
        <w:t xml:space="preserve"> Poisson distributions</w:t>
      </w:r>
      <w:r w:rsidR="00210188">
        <w:rPr>
          <w:rFonts w:ascii="Times New Roman" w:hAnsi="Times New Roman" w:cs="Times New Roman"/>
          <w:sz w:val="20"/>
        </w:rPr>
        <w:t xml:space="preserve"> (vesper sparrow)</w:t>
      </w:r>
      <w:r w:rsidR="00836128" w:rsidRPr="00C01581">
        <w:rPr>
          <w:rFonts w:ascii="Times New Roman" w:hAnsi="Times New Roman" w:cs="Times New Roman"/>
          <w:sz w:val="20"/>
        </w:rPr>
        <w:t>. We</w:t>
      </w:r>
      <w:r w:rsidR="00915D78" w:rsidRPr="00C01581">
        <w:rPr>
          <w:rFonts w:ascii="Times New Roman" w:hAnsi="Times New Roman" w:cs="Times New Roman"/>
          <w:sz w:val="20"/>
        </w:rPr>
        <w:t xml:space="preserve"> determined which of these was most appropriate</w:t>
      </w:r>
      <w:r w:rsidR="00681BAA" w:rsidRPr="00C01581">
        <w:rPr>
          <w:rFonts w:ascii="Times New Roman" w:hAnsi="Times New Roman" w:cs="Times New Roman"/>
          <w:sz w:val="20"/>
        </w:rPr>
        <w:t xml:space="preserve"> for each </w:t>
      </w:r>
      <w:r w:rsidR="001638D8" w:rsidRPr="00C01581">
        <w:rPr>
          <w:rFonts w:ascii="Times New Roman" w:hAnsi="Times New Roman" w:cs="Times New Roman"/>
          <w:sz w:val="20"/>
        </w:rPr>
        <w:t>dataset</w:t>
      </w:r>
      <w:r w:rsidR="00915D78" w:rsidRPr="00C01581">
        <w:rPr>
          <w:rFonts w:ascii="Times New Roman" w:hAnsi="Times New Roman" w:cs="Times New Roman"/>
          <w:sz w:val="20"/>
        </w:rPr>
        <w:t xml:space="preserve"> </w:t>
      </w:r>
      <w:r w:rsidR="007F50F8" w:rsidRPr="00C01581">
        <w:rPr>
          <w:rFonts w:ascii="Times New Roman" w:hAnsi="Times New Roman" w:cs="Times New Roman"/>
          <w:sz w:val="20"/>
        </w:rPr>
        <w:t>using</w:t>
      </w:r>
      <w:r w:rsidR="00915D78" w:rsidRPr="00C01581">
        <w:rPr>
          <w:rFonts w:ascii="Times New Roman" w:hAnsi="Times New Roman" w:cs="Times New Roman"/>
          <w:sz w:val="20"/>
        </w:rPr>
        <w:t xml:space="preserve"> the ratio of deviance </w:t>
      </w:r>
      <w:r w:rsidR="008A360A" w:rsidRPr="00C01581">
        <w:rPr>
          <w:rFonts w:ascii="Times New Roman" w:hAnsi="Times New Roman" w:cs="Times New Roman"/>
          <w:sz w:val="20"/>
        </w:rPr>
        <w:t>to degrees of freedom.</w:t>
      </w:r>
      <w:r w:rsidR="00681BAA" w:rsidRPr="00C01581">
        <w:rPr>
          <w:rFonts w:ascii="Times New Roman" w:hAnsi="Times New Roman" w:cs="Times New Roman"/>
          <w:sz w:val="20"/>
        </w:rPr>
        <w:t xml:space="preserve"> </w:t>
      </w:r>
      <w:r w:rsidR="00312EB0" w:rsidRPr="00C01581">
        <w:rPr>
          <w:rFonts w:ascii="Times New Roman" w:hAnsi="Times New Roman" w:cs="Times New Roman"/>
          <w:sz w:val="20"/>
        </w:rPr>
        <w:t xml:space="preserve"> </w:t>
      </w:r>
    </w:p>
    <w:p w:rsidR="00EB2F4E" w:rsidRDefault="00903F0C" w:rsidP="00E71760">
      <w:pPr>
        <w:ind w:firstLine="720"/>
        <w:rPr>
          <w:rFonts w:ascii="Times New Roman" w:hAnsi="Times New Roman" w:cs="Times New Roman"/>
          <w:sz w:val="20"/>
        </w:rPr>
      </w:pPr>
      <w:r w:rsidRPr="00C01581">
        <w:rPr>
          <w:rFonts w:ascii="Times New Roman" w:hAnsi="Times New Roman" w:cs="Times New Roman"/>
          <w:sz w:val="20"/>
        </w:rPr>
        <w:t xml:space="preserve">For nesting success </w:t>
      </w:r>
      <w:r w:rsidR="00312EB0" w:rsidRPr="00C01581">
        <w:rPr>
          <w:rFonts w:ascii="Times New Roman" w:hAnsi="Times New Roman" w:cs="Times New Roman"/>
          <w:sz w:val="20"/>
        </w:rPr>
        <w:t>a</w:t>
      </w:r>
      <w:r w:rsidR="002B0BCA" w:rsidRPr="00C01581">
        <w:rPr>
          <w:rFonts w:ascii="Times New Roman" w:hAnsi="Times New Roman" w:cs="Times New Roman"/>
          <w:sz w:val="20"/>
        </w:rPr>
        <w:t>nalyses, we</w:t>
      </w:r>
      <w:r w:rsidR="00B35ACE" w:rsidRPr="00C01581">
        <w:rPr>
          <w:rFonts w:ascii="Times New Roman" w:hAnsi="Times New Roman" w:cs="Times New Roman"/>
          <w:sz w:val="20"/>
        </w:rPr>
        <w:t xml:space="preserve"> ran a </w:t>
      </w:r>
      <w:r w:rsidR="00A86A5F" w:rsidRPr="00C01581">
        <w:rPr>
          <w:rFonts w:ascii="Times New Roman" w:hAnsi="Times New Roman" w:cs="Times New Roman"/>
          <w:sz w:val="20"/>
        </w:rPr>
        <w:t xml:space="preserve">preliminary </w:t>
      </w:r>
      <w:r w:rsidR="00B35ACE" w:rsidRPr="00C01581">
        <w:rPr>
          <w:rFonts w:ascii="Times New Roman" w:hAnsi="Times New Roman" w:cs="Times New Roman"/>
          <w:sz w:val="20"/>
        </w:rPr>
        <w:t>temporal model—i</w:t>
      </w:r>
      <w:r w:rsidR="00312EB0" w:rsidRPr="00C01581">
        <w:rPr>
          <w:rFonts w:ascii="Times New Roman" w:hAnsi="Times New Roman" w:cs="Times New Roman"/>
          <w:sz w:val="20"/>
        </w:rPr>
        <w:t>ncluding year, Julian date, and</w:t>
      </w:r>
      <w:r w:rsidR="00324698" w:rsidRPr="00C01581">
        <w:rPr>
          <w:rFonts w:ascii="Times New Roman" w:hAnsi="Times New Roman" w:cs="Times New Roman"/>
          <w:sz w:val="20"/>
        </w:rPr>
        <w:t xml:space="preserve"> a</w:t>
      </w:r>
      <w:r w:rsidR="005260C2" w:rsidRPr="00C01581">
        <w:rPr>
          <w:rFonts w:ascii="Times New Roman" w:hAnsi="Times New Roman" w:cs="Times New Roman"/>
          <w:sz w:val="20"/>
        </w:rPr>
        <w:t xml:space="preserve"> quadratic Julian date</w:t>
      </w:r>
      <w:r w:rsidR="00324698" w:rsidRPr="00C01581">
        <w:rPr>
          <w:rFonts w:ascii="Times New Roman" w:hAnsi="Times New Roman" w:cs="Times New Roman"/>
          <w:sz w:val="20"/>
        </w:rPr>
        <w:t xml:space="preserve"> term</w:t>
      </w:r>
      <w:r w:rsidR="00B35ACE" w:rsidRPr="00C01581">
        <w:rPr>
          <w:rFonts w:ascii="Times New Roman" w:hAnsi="Times New Roman" w:cs="Times New Roman"/>
          <w:sz w:val="20"/>
        </w:rPr>
        <w:t>—</w:t>
      </w:r>
      <w:r w:rsidR="00312EB0" w:rsidRPr="00C01581">
        <w:rPr>
          <w:rFonts w:ascii="Times New Roman" w:hAnsi="Times New Roman" w:cs="Times New Roman"/>
          <w:sz w:val="20"/>
        </w:rPr>
        <w:t>to d</w:t>
      </w:r>
      <w:r w:rsidR="00EF4047" w:rsidRPr="00C01581">
        <w:rPr>
          <w:rFonts w:ascii="Times New Roman" w:hAnsi="Times New Roman" w:cs="Times New Roman"/>
          <w:sz w:val="20"/>
        </w:rPr>
        <w:t>etermine which fixed</w:t>
      </w:r>
      <w:r w:rsidR="005260C2" w:rsidRPr="00C01581">
        <w:rPr>
          <w:rFonts w:ascii="Times New Roman" w:hAnsi="Times New Roman" w:cs="Times New Roman"/>
          <w:sz w:val="20"/>
        </w:rPr>
        <w:t>-</w:t>
      </w:r>
      <w:r w:rsidR="00EF4047" w:rsidRPr="00C01581">
        <w:rPr>
          <w:rFonts w:ascii="Times New Roman" w:hAnsi="Times New Roman" w:cs="Times New Roman"/>
          <w:sz w:val="20"/>
        </w:rPr>
        <w:t xml:space="preserve">effect nuisance variables should be included in </w:t>
      </w:r>
      <w:r w:rsidR="00E35BA2" w:rsidRPr="00C01581">
        <w:rPr>
          <w:rFonts w:ascii="Times New Roman" w:hAnsi="Times New Roman" w:cs="Times New Roman"/>
          <w:sz w:val="20"/>
        </w:rPr>
        <w:t xml:space="preserve">subsequent </w:t>
      </w:r>
      <w:r w:rsidR="00EF4047" w:rsidRPr="00C01581">
        <w:rPr>
          <w:rFonts w:ascii="Times New Roman" w:hAnsi="Times New Roman" w:cs="Times New Roman"/>
          <w:sz w:val="20"/>
        </w:rPr>
        <w:t>models.</w:t>
      </w:r>
      <w:r w:rsidR="005260C2" w:rsidRPr="00C01581">
        <w:rPr>
          <w:rFonts w:ascii="Times New Roman" w:hAnsi="Times New Roman" w:cs="Times New Roman"/>
          <w:sz w:val="20"/>
        </w:rPr>
        <w:t xml:space="preserve"> </w:t>
      </w:r>
      <w:r w:rsidR="00C74A79" w:rsidRPr="00C01581">
        <w:rPr>
          <w:rFonts w:ascii="Times New Roman" w:hAnsi="Times New Roman" w:cs="Times New Roman"/>
          <w:sz w:val="20"/>
        </w:rPr>
        <w:t>Additionally,</w:t>
      </w:r>
      <w:r w:rsidR="00EF4047" w:rsidRPr="00C01581">
        <w:rPr>
          <w:rFonts w:ascii="Times New Roman" w:hAnsi="Times New Roman" w:cs="Times New Roman"/>
          <w:sz w:val="20"/>
        </w:rPr>
        <w:t xml:space="preserve"> </w:t>
      </w:r>
      <w:r w:rsidR="002B0BCA" w:rsidRPr="00C01581">
        <w:rPr>
          <w:rFonts w:ascii="Times New Roman" w:hAnsi="Times New Roman" w:cs="Times New Roman"/>
          <w:sz w:val="20"/>
        </w:rPr>
        <w:t>because we</w:t>
      </w:r>
      <w:r w:rsidR="00481C30" w:rsidRPr="00C01581">
        <w:rPr>
          <w:rFonts w:ascii="Times New Roman" w:hAnsi="Times New Roman" w:cs="Times New Roman"/>
          <w:sz w:val="20"/>
        </w:rPr>
        <w:t xml:space="preserve"> collected data from the s</w:t>
      </w:r>
      <w:r w:rsidR="002B0BCA" w:rsidRPr="00C01581">
        <w:rPr>
          <w:rFonts w:ascii="Times New Roman" w:hAnsi="Times New Roman" w:cs="Times New Roman"/>
          <w:sz w:val="20"/>
        </w:rPr>
        <w:t>ame sites over multiple years, we</w:t>
      </w:r>
      <w:r w:rsidR="00481C30" w:rsidRPr="00C01581">
        <w:rPr>
          <w:rFonts w:ascii="Times New Roman" w:hAnsi="Times New Roman" w:cs="Times New Roman"/>
          <w:sz w:val="20"/>
        </w:rPr>
        <w:t xml:space="preserve"> include</w:t>
      </w:r>
      <w:r w:rsidR="00A86A5F" w:rsidRPr="00C01581">
        <w:rPr>
          <w:rFonts w:ascii="Times New Roman" w:hAnsi="Times New Roman" w:cs="Times New Roman"/>
          <w:sz w:val="20"/>
        </w:rPr>
        <w:t>d</w:t>
      </w:r>
      <w:r w:rsidR="00481C30" w:rsidRPr="00C01581">
        <w:rPr>
          <w:rFonts w:ascii="Times New Roman" w:hAnsi="Times New Roman" w:cs="Times New Roman"/>
          <w:sz w:val="20"/>
        </w:rPr>
        <w:t xml:space="preserve"> the </w:t>
      </w:r>
      <w:r w:rsidR="006C4D1C" w:rsidRPr="00C01581">
        <w:rPr>
          <w:rFonts w:ascii="Times New Roman" w:hAnsi="Times New Roman" w:cs="Times New Roman"/>
          <w:sz w:val="20"/>
        </w:rPr>
        <w:t>site variable</w:t>
      </w:r>
      <w:r w:rsidR="00481C30" w:rsidRPr="00C01581">
        <w:rPr>
          <w:rFonts w:ascii="Times New Roman" w:hAnsi="Times New Roman" w:cs="Times New Roman"/>
          <w:sz w:val="20"/>
        </w:rPr>
        <w:t xml:space="preserve"> as a random effect in </w:t>
      </w:r>
      <w:r w:rsidR="00AC67AC">
        <w:rPr>
          <w:rFonts w:ascii="Times New Roman" w:hAnsi="Times New Roman" w:cs="Times New Roman"/>
          <w:sz w:val="20"/>
        </w:rPr>
        <w:t>generalized linear mixed</w:t>
      </w:r>
      <w:r w:rsidR="00481C30" w:rsidRPr="00C01581">
        <w:rPr>
          <w:rFonts w:ascii="Times New Roman" w:hAnsi="Times New Roman" w:cs="Times New Roman"/>
          <w:sz w:val="20"/>
        </w:rPr>
        <w:t xml:space="preserve"> models</w:t>
      </w:r>
      <w:r w:rsidR="00AC67AC">
        <w:rPr>
          <w:rFonts w:ascii="Times New Roman" w:hAnsi="Times New Roman" w:cs="Times New Roman"/>
          <w:sz w:val="20"/>
        </w:rPr>
        <w:t xml:space="preserve"> (GLMM)</w:t>
      </w:r>
      <w:r w:rsidR="008F1E07">
        <w:rPr>
          <w:rFonts w:ascii="Times New Roman" w:hAnsi="Times New Roman" w:cs="Times New Roman"/>
          <w:sz w:val="20"/>
        </w:rPr>
        <w:t xml:space="preserve"> for both nesting success and nest density analysis</w:t>
      </w:r>
      <w:r w:rsidR="00481C30" w:rsidRPr="00C01581">
        <w:rPr>
          <w:rFonts w:ascii="Times New Roman" w:hAnsi="Times New Roman" w:cs="Times New Roman"/>
          <w:sz w:val="20"/>
        </w:rPr>
        <w:t>.</w:t>
      </w:r>
      <w:r w:rsidR="00327152">
        <w:rPr>
          <w:rFonts w:ascii="Times New Roman" w:hAnsi="Times New Roman" w:cs="Times New Roman"/>
          <w:sz w:val="20"/>
        </w:rPr>
        <w:t xml:space="preserve"> However, w</w:t>
      </w:r>
      <w:r w:rsidR="007F50F8" w:rsidRPr="00C01581">
        <w:rPr>
          <w:rFonts w:ascii="Times New Roman" w:hAnsi="Times New Roman" w:cs="Times New Roman"/>
          <w:sz w:val="20"/>
        </w:rPr>
        <w:t>e</w:t>
      </w:r>
      <w:r w:rsidR="00481C30" w:rsidRPr="00C01581">
        <w:rPr>
          <w:rFonts w:ascii="Times New Roman" w:hAnsi="Times New Roman" w:cs="Times New Roman"/>
          <w:sz w:val="20"/>
        </w:rPr>
        <w:t xml:space="preserve"> used</w:t>
      </w:r>
      <w:r w:rsidR="002B774C" w:rsidRPr="00C01581">
        <w:rPr>
          <w:rFonts w:ascii="Times New Roman" w:hAnsi="Times New Roman" w:cs="Times New Roman"/>
          <w:sz w:val="20"/>
        </w:rPr>
        <w:t xml:space="preserve"> AIC (Akaike</w:t>
      </w:r>
      <w:r w:rsidR="004A4C24" w:rsidRPr="00C01581">
        <w:rPr>
          <w:rFonts w:ascii="Times New Roman" w:hAnsi="Times New Roman" w:cs="Times New Roman"/>
          <w:sz w:val="20"/>
        </w:rPr>
        <w:t xml:space="preserve"> 1974) to determine if inclusion of </w:t>
      </w:r>
      <w:r w:rsidR="00A86A5F" w:rsidRPr="00C01581">
        <w:rPr>
          <w:rFonts w:ascii="Times New Roman" w:hAnsi="Times New Roman" w:cs="Times New Roman"/>
          <w:sz w:val="20"/>
        </w:rPr>
        <w:t>the</w:t>
      </w:r>
      <w:r w:rsidR="004A4C24" w:rsidRPr="00C01581">
        <w:rPr>
          <w:rFonts w:ascii="Times New Roman" w:hAnsi="Times New Roman" w:cs="Times New Roman"/>
          <w:sz w:val="20"/>
        </w:rPr>
        <w:t xml:space="preserve"> random variable improved model fit</w:t>
      </w:r>
      <w:r w:rsidR="00327152">
        <w:rPr>
          <w:rFonts w:ascii="Times New Roman" w:hAnsi="Times New Roman" w:cs="Times New Roman"/>
          <w:sz w:val="20"/>
        </w:rPr>
        <w:t>, and found that it did not</w:t>
      </w:r>
      <w:r w:rsidR="004A4C24" w:rsidRPr="00C01581">
        <w:rPr>
          <w:rFonts w:ascii="Times New Roman" w:hAnsi="Times New Roman" w:cs="Times New Roman"/>
          <w:sz w:val="20"/>
        </w:rPr>
        <w:t>.</w:t>
      </w:r>
      <w:r w:rsidR="00327152">
        <w:rPr>
          <w:rFonts w:ascii="Times New Roman" w:hAnsi="Times New Roman" w:cs="Times New Roman"/>
          <w:sz w:val="20"/>
        </w:rPr>
        <w:t xml:space="preserve"> Therefore, </w:t>
      </w:r>
      <w:r w:rsidR="00E71760">
        <w:rPr>
          <w:rFonts w:ascii="Times New Roman" w:hAnsi="Times New Roman" w:cs="Times New Roman"/>
          <w:sz w:val="20"/>
        </w:rPr>
        <w:t xml:space="preserve">we used </w:t>
      </w:r>
      <w:r w:rsidR="00210188">
        <w:rPr>
          <w:rFonts w:ascii="Times New Roman" w:hAnsi="Times New Roman" w:cs="Times New Roman"/>
          <w:sz w:val="20"/>
        </w:rPr>
        <w:t>GLM</w:t>
      </w:r>
      <w:r w:rsidR="00327152">
        <w:rPr>
          <w:rFonts w:ascii="Times New Roman" w:hAnsi="Times New Roman" w:cs="Times New Roman"/>
          <w:sz w:val="20"/>
        </w:rPr>
        <w:t xml:space="preserve"> to analyze nesting</w:t>
      </w:r>
      <w:r w:rsidR="005E3AE3">
        <w:rPr>
          <w:rFonts w:ascii="Times New Roman" w:hAnsi="Times New Roman" w:cs="Times New Roman"/>
          <w:sz w:val="20"/>
        </w:rPr>
        <w:t xml:space="preserve"> success throughout.</w:t>
      </w:r>
      <w:r w:rsidR="00327152">
        <w:rPr>
          <w:rFonts w:ascii="Times New Roman" w:hAnsi="Times New Roman" w:cs="Times New Roman"/>
          <w:sz w:val="20"/>
        </w:rPr>
        <w:t xml:space="preserve"> </w:t>
      </w:r>
      <w:r w:rsidR="001A30DB" w:rsidRPr="00C01581">
        <w:rPr>
          <w:rFonts w:ascii="Times New Roman" w:hAnsi="Times New Roman" w:cs="Times New Roman"/>
          <w:sz w:val="20"/>
        </w:rPr>
        <w:t>W</w:t>
      </w:r>
      <w:r w:rsidR="002B0BCA" w:rsidRPr="00C01581">
        <w:rPr>
          <w:rFonts w:ascii="Times New Roman" w:hAnsi="Times New Roman" w:cs="Times New Roman"/>
          <w:sz w:val="20"/>
        </w:rPr>
        <w:t>e</w:t>
      </w:r>
      <w:r w:rsidR="00327152">
        <w:rPr>
          <w:rFonts w:ascii="Times New Roman" w:hAnsi="Times New Roman" w:cs="Times New Roman"/>
          <w:sz w:val="20"/>
        </w:rPr>
        <w:t xml:space="preserve"> also</w:t>
      </w:r>
      <w:r w:rsidR="004A4C24" w:rsidRPr="00C01581">
        <w:rPr>
          <w:rFonts w:ascii="Times New Roman" w:hAnsi="Times New Roman" w:cs="Times New Roman"/>
          <w:sz w:val="20"/>
        </w:rPr>
        <w:t xml:space="preserve"> used </w:t>
      </w:r>
      <w:r w:rsidR="00625E8B" w:rsidRPr="00C01581">
        <w:rPr>
          <w:rFonts w:ascii="Times New Roman" w:hAnsi="Times New Roman" w:cs="Times New Roman"/>
          <w:sz w:val="20"/>
        </w:rPr>
        <w:t>∆</w:t>
      </w:r>
      <w:r w:rsidR="004A4C24" w:rsidRPr="00C01581">
        <w:rPr>
          <w:rFonts w:ascii="Times New Roman" w:hAnsi="Times New Roman" w:cs="Times New Roman"/>
          <w:sz w:val="20"/>
        </w:rPr>
        <w:t xml:space="preserve">AIC to </w:t>
      </w:r>
      <w:r w:rsidR="00A86A5F" w:rsidRPr="00C01581">
        <w:rPr>
          <w:rFonts w:ascii="Times New Roman" w:hAnsi="Times New Roman" w:cs="Times New Roman"/>
          <w:sz w:val="20"/>
        </w:rPr>
        <w:t>provide a relative measure of</w:t>
      </w:r>
      <w:r w:rsidR="004A4C24" w:rsidRPr="00C01581">
        <w:rPr>
          <w:rFonts w:ascii="Times New Roman" w:hAnsi="Times New Roman" w:cs="Times New Roman"/>
          <w:sz w:val="20"/>
        </w:rPr>
        <w:t xml:space="preserve"> goodness of fit for </w:t>
      </w:r>
      <w:r w:rsidR="002B0BCA" w:rsidRPr="00C01581">
        <w:rPr>
          <w:rFonts w:ascii="Times New Roman" w:hAnsi="Times New Roman" w:cs="Times New Roman"/>
          <w:sz w:val="20"/>
        </w:rPr>
        <w:t>our</w:t>
      </w:r>
      <w:r w:rsidR="00A86A5F" w:rsidRPr="00C01581">
        <w:rPr>
          <w:rFonts w:ascii="Times New Roman" w:hAnsi="Times New Roman" w:cs="Times New Roman"/>
          <w:sz w:val="20"/>
        </w:rPr>
        <w:t xml:space="preserve"> </w:t>
      </w:r>
      <w:r w:rsidR="004A4C24" w:rsidRPr="00C01581">
        <w:rPr>
          <w:rFonts w:ascii="Times New Roman" w:hAnsi="Times New Roman" w:cs="Times New Roman"/>
          <w:sz w:val="20"/>
        </w:rPr>
        <w:t>models</w:t>
      </w:r>
      <w:r w:rsidR="00A86A5F" w:rsidRPr="00C01581">
        <w:rPr>
          <w:rFonts w:ascii="Times New Roman" w:hAnsi="Times New Roman" w:cs="Times New Roman"/>
          <w:sz w:val="20"/>
        </w:rPr>
        <w:t>, when compared with the appropriate null model</w:t>
      </w:r>
      <w:r w:rsidR="00606F7D" w:rsidRPr="00C01581">
        <w:rPr>
          <w:rFonts w:ascii="Times New Roman" w:hAnsi="Times New Roman" w:cs="Times New Roman"/>
          <w:sz w:val="20"/>
        </w:rPr>
        <w:t xml:space="preserve"> (i.e.</w:t>
      </w:r>
      <w:r w:rsidR="000212BF" w:rsidRPr="00C01581">
        <w:rPr>
          <w:rFonts w:ascii="Times New Roman" w:hAnsi="Times New Roman" w:cs="Times New Roman"/>
          <w:sz w:val="20"/>
        </w:rPr>
        <w:t>, models that included</w:t>
      </w:r>
      <w:r w:rsidR="00606F7D" w:rsidRPr="00C01581">
        <w:rPr>
          <w:rFonts w:ascii="Times New Roman" w:hAnsi="Times New Roman" w:cs="Times New Roman"/>
          <w:sz w:val="20"/>
        </w:rPr>
        <w:t xml:space="preserve"> nuisance variables only)</w:t>
      </w:r>
      <w:r w:rsidR="004A4C24" w:rsidRPr="00C01581">
        <w:rPr>
          <w:rFonts w:ascii="Times New Roman" w:hAnsi="Times New Roman" w:cs="Times New Roman"/>
          <w:sz w:val="20"/>
        </w:rPr>
        <w:t>.</w:t>
      </w:r>
      <w:r w:rsidR="002B0BCA" w:rsidRPr="00C01581">
        <w:rPr>
          <w:rFonts w:ascii="Times New Roman" w:hAnsi="Times New Roman" w:cs="Times New Roman"/>
          <w:sz w:val="20"/>
        </w:rPr>
        <w:t xml:space="preserve"> We</w:t>
      </w:r>
      <w:r w:rsidR="006A5634" w:rsidRPr="00C01581">
        <w:rPr>
          <w:rFonts w:ascii="Times New Roman" w:hAnsi="Times New Roman" w:cs="Times New Roman"/>
          <w:sz w:val="20"/>
        </w:rPr>
        <w:t xml:space="preserve"> </w:t>
      </w:r>
      <w:r w:rsidR="00A723C6" w:rsidRPr="00C01581">
        <w:rPr>
          <w:rFonts w:ascii="Times New Roman" w:hAnsi="Times New Roman" w:cs="Times New Roman"/>
          <w:sz w:val="20"/>
        </w:rPr>
        <w:t>considered models acceptable when</w:t>
      </w:r>
      <w:r w:rsidR="006A5634" w:rsidRPr="00C01581">
        <w:rPr>
          <w:rFonts w:ascii="Times New Roman" w:hAnsi="Times New Roman" w:cs="Times New Roman"/>
          <w:sz w:val="20"/>
        </w:rPr>
        <w:t xml:space="preserve"> main </w:t>
      </w:r>
      <w:r w:rsidR="00E465AA" w:rsidRPr="00C01581">
        <w:rPr>
          <w:rFonts w:ascii="Times New Roman" w:hAnsi="Times New Roman" w:cs="Times New Roman"/>
          <w:sz w:val="20"/>
        </w:rPr>
        <w:t xml:space="preserve">effects improved model fit by </w:t>
      </w:r>
      <w:r w:rsidR="00FE031B" w:rsidRPr="00C01581">
        <w:rPr>
          <w:rFonts w:ascii="Times New Roman" w:hAnsi="Times New Roman" w:cs="Times New Roman"/>
          <w:sz w:val="20"/>
        </w:rPr>
        <w:t xml:space="preserve">&gt; </w:t>
      </w:r>
      <w:r w:rsidR="00E465AA" w:rsidRPr="00C01581">
        <w:rPr>
          <w:rFonts w:ascii="Times New Roman" w:hAnsi="Times New Roman" w:cs="Times New Roman"/>
          <w:sz w:val="20"/>
        </w:rPr>
        <w:t>2</w:t>
      </w:r>
      <w:r w:rsidR="006A5634" w:rsidRPr="00C01581">
        <w:rPr>
          <w:rFonts w:ascii="Times New Roman" w:hAnsi="Times New Roman" w:cs="Times New Roman"/>
          <w:sz w:val="20"/>
        </w:rPr>
        <w:t xml:space="preserve"> ∆AIC</w:t>
      </w:r>
      <w:r w:rsidR="00507C78" w:rsidRPr="00C01581">
        <w:rPr>
          <w:rFonts w:ascii="Times New Roman" w:hAnsi="Times New Roman" w:cs="Times New Roman"/>
          <w:sz w:val="20"/>
        </w:rPr>
        <w:t xml:space="preserve"> (Arnold 2010)</w:t>
      </w:r>
      <w:r w:rsidR="006C0EB6" w:rsidRPr="00C01581">
        <w:rPr>
          <w:rFonts w:ascii="Times New Roman" w:hAnsi="Times New Roman" w:cs="Times New Roman"/>
          <w:sz w:val="20"/>
        </w:rPr>
        <w:t xml:space="preserve">. </w:t>
      </w:r>
      <w:r w:rsidR="002B0BCA" w:rsidRPr="00C01581">
        <w:rPr>
          <w:rFonts w:ascii="Times New Roman" w:hAnsi="Times New Roman" w:cs="Times New Roman"/>
          <w:sz w:val="20"/>
        </w:rPr>
        <w:t>We</w:t>
      </w:r>
      <w:r w:rsidR="00EA022E" w:rsidRPr="00C01581">
        <w:rPr>
          <w:rFonts w:ascii="Times New Roman" w:hAnsi="Times New Roman" w:cs="Times New Roman"/>
          <w:sz w:val="20"/>
        </w:rPr>
        <w:t xml:space="preserve"> subscribed to a frequentist approach</w:t>
      </w:r>
      <w:r w:rsidR="00A86A5F" w:rsidRPr="00C01581">
        <w:rPr>
          <w:rFonts w:ascii="Times New Roman" w:hAnsi="Times New Roman" w:cs="Times New Roman"/>
          <w:sz w:val="20"/>
        </w:rPr>
        <w:t xml:space="preserve"> (null hypothesis significance testing)</w:t>
      </w:r>
      <w:r w:rsidR="00EA022E" w:rsidRPr="00C01581">
        <w:rPr>
          <w:rFonts w:ascii="Times New Roman" w:hAnsi="Times New Roman" w:cs="Times New Roman"/>
          <w:sz w:val="20"/>
        </w:rPr>
        <w:t xml:space="preserve"> in all</w:t>
      </w:r>
      <w:r w:rsidR="000212BF" w:rsidRPr="00C01581">
        <w:rPr>
          <w:rFonts w:ascii="Times New Roman" w:hAnsi="Times New Roman" w:cs="Times New Roman"/>
          <w:sz w:val="20"/>
        </w:rPr>
        <w:t xml:space="preserve"> other</w:t>
      </w:r>
      <w:r w:rsidR="00EA022E" w:rsidRPr="00C01581">
        <w:rPr>
          <w:rFonts w:ascii="Times New Roman" w:hAnsi="Times New Roman" w:cs="Times New Roman"/>
          <w:sz w:val="20"/>
        </w:rPr>
        <w:t xml:space="preserve"> aspects of analysis (Mundry 2011</w:t>
      </w:r>
      <w:r w:rsidR="007F50F8" w:rsidRPr="00C01581">
        <w:rPr>
          <w:rFonts w:ascii="Times New Roman" w:hAnsi="Times New Roman" w:cs="Times New Roman"/>
          <w:sz w:val="20"/>
        </w:rPr>
        <w:t>)</w:t>
      </w:r>
      <w:r w:rsidR="00764069" w:rsidRPr="00C01581">
        <w:rPr>
          <w:rFonts w:ascii="Times New Roman" w:hAnsi="Times New Roman" w:cs="Times New Roman"/>
          <w:sz w:val="20"/>
        </w:rPr>
        <w:t>.</w:t>
      </w:r>
      <w:r w:rsidR="006A5634" w:rsidRPr="00C01581">
        <w:rPr>
          <w:rFonts w:ascii="Times New Roman" w:hAnsi="Times New Roman" w:cs="Times New Roman"/>
          <w:sz w:val="20"/>
        </w:rPr>
        <w:t xml:space="preserve"> </w:t>
      </w:r>
      <w:r w:rsidR="000B1E92" w:rsidRPr="00C01581">
        <w:rPr>
          <w:rFonts w:ascii="Times New Roman" w:hAnsi="Times New Roman" w:cs="Times New Roman"/>
          <w:sz w:val="20"/>
        </w:rPr>
        <w:t xml:space="preserve">For </w:t>
      </w:r>
      <w:r w:rsidR="005045E6" w:rsidRPr="00C01581">
        <w:rPr>
          <w:rFonts w:ascii="Times New Roman" w:hAnsi="Times New Roman" w:cs="Times New Roman"/>
          <w:sz w:val="20"/>
        </w:rPr>
        <w:t>brevity</w:t>
      </w:r>
      <w:r w:rsidR="000B1E92" w:rsidRPr="00C01581">
        <w:rPr>
          <w:rFonts w:ascii="Times New Roman" w:hAnsi="Times New Roman" w:cs="Times New Roman"/>
          <w:sz w:val="20"/>
        </w:rPr>
        <w:t xml:space="preserve">, we only discuss ∆AIC values in the results if models included significant fixed variables, but addition of these variables did not improve fit by </w:t>
      </w:r>
      <w:r w:rsidR="00FE031B" w:rsidRPr="00C01581">
        <w:rPr>
          <w:rFonts w:ascii="Times New Roman" w:hAnsi="Times New Roman" w:cs="Times New Roman"/>
          <w:sz w:val="20"/>
        </w:rPr>
        <w:t>&gt;</w:t>
      </w:r>
      <w:r w:rsidR="000B1E92" w:rsidRPr="00C01581">
        <w:rPr>
          <w:rFonts w:ascii="Times New Roman" w:hAnsi="Times New Roman" w:cs="Times New Roman"/>
          <w:sz w:val="20"/>
        </w:rPr>
        <w:t xml:space="preserve"> 2 </w:t>
      </w:r>
      <w:r w:rsidR="00857C35" w:rsidRPr="00C01581">
        <w:rPr>
          <w:rFonts w:ascii="Times New Roman" w:hAnsi="Times New Roman" w:cs="Times New Roman"/>
          <w:sz w:val="20"/>
        </w:rPr>
        <w:t>∆</w:t>
      </w:r>
      <w:r w:rsidR="005045E6" w:rsidRPr="00C01581">
        <w:rPr>
          <w:rFonts w:ascii="Times New Roman" w:hAnsi="Times New Roman" w:cs="Times New Roman"/>
          <w:sz w:val="20"/>
        </w:rPr>
        <w:t>AIC. I</w:t>
      </w:r>
      <w:r w:rsidR="000B1E92" w:rsidRPr="00C01581">
        <w:rPr>
          <w:rFonts w:ascii="Times New Roman" w:hAnsi="Times New Roman" w:cs="Times New Roman"/>
          <w:sz w:val="20"/>
        </w:rPr>
        <w:t xml:space="preserve">n all other cases, </w:t>
      </w:r>
      <w:r w:rsidR="00857C35" w:rsidRPr="00C01581">
        <w:rPr>
          <w:rFonts w:ascii="Times New Roman" w:hAnsi="Times New Roman" w:cs="Times New Roman"/>
          <w:sz w:val="20"/>
        </w:rPr>
        <w:t xml:space="preserve">the addition of </w:t>
      </w:r>
      <w:r w:rsidR="000B1E92" w:rsidRPr="00C01581">
        <w:rPr>
          <w:rFonts w:ascii="Times New Roman" w:hAnsi="Times New Roman" w:cs="Times New Roman"/>
          <w:sz w:val="20"/>
        </w:rPr>
        <w:t>significant fixed variables improved model fit</w:t>
      </w:r>
      <w:r w:rsidR="00857C35" w:rsidRPr="00C01581">
        <w:rPr>
          <w:rFonts w:ascii="Times New Roman" w:hAnsi="Times New Roman" w:cs="Times New Roman"/>
          <w:sz w:val="20"/>
        </w:rPr>
        <w:t xml:space="preserve"> by </w:t>
      </w:r>
      <w:r w:rsidR="00FE031B" w:rsidRPr="00C01581">
        <w:rPr>
          <w:rFonts w:ascii="Times New Roman" w:hAnsi="Times New Roman" w:cs="Times New Roman"/>
          <w:sz w:val="20"/>
        </w:rPr>
        <w:t xml:space="preserve">&gt; </w:t>
      </w:r>
      <w:r w:rsidR="00857C35" w:rsidRPr="00C01581">
        <w:rPr>
          <w:rFonts w:ascii="Times New Roman" w:hAnsi="Times New Roman" w:cs="Times New Roman"/>
          <w:sz w:val="20"/>
        </w:rPr>
        <w:t>2 ∆AIC compared to the null model</w:t>
      </w:r>
      <w:r w:rsidR="000B1E92" w:rsidRPr="00C01581">
        <w:rPr>
          <w:rFonts w:ascii="Times New Roman" w:hAnsi="Times New Roman" w:cs="Times New Roman"/>
          <w:sz w:val="20"/>
        </w:rPr>
        <w:t>.</w:t>
      </w:r>
    </w:p>
    <w:p w:rsidR="00903D60" w:rsidRPr="00C01581" w:rsidRDefault="00903D60" w:rsidP="00EB2F4E">
      <w:pPr>
        <w:rPr>
          <w:rFonts w:ascii="Times New Roman" w:hAnsi="Times New Roman" w:cs="Times New Roman"/>
          <w:sz w:val="20"/>
        </w:rPr>
      </w:pPr>
    </w:p>
    <w:p w:rsidR="00EB2F4E" w:rsidRDefault="00EB2F4E" w:rsidP="00EB2F4E">
      <w:pPr>
        <w:rPr>
          <w:rFonts w:ascii="Times New Roman" w:hAnsi="Times New Roman" w:cs="Times New Roman"/>
          <w:i/>
          <w:sz w:val="20"/>
        </w:rPr>
      </w:pPr>
      <w:r>
        <w:rPr>
          <w:rFonts w:ascii="Times New Roman" w:hAnsi="Times New Roman" w:cs="Times New Roman"/>
          <w:i/>
          <w:sz w:val="20"/>
        </w:rPr>
        <w:t xml:space="preserve">2.5.2. </w:t>
      </w:r>
      <w:r w:rsidR="00972C25" w:rsidRPr="00C01581">
        <w:rPr>
          <w:rFonts w:ascii="Times New Roman" w:hAnsi="Times New Roman" w:cs="Times New Roman"/>
          <w:i/>
          <w:sz w:val="20"/>
        </w:rPr>
        <w:t>Analysis of</w:t>
      </w:r>
      <w:r w:rsidR="00053A3A" w:rsidRPr="00C01581">
        <w:rPr>
          <w:rFonts w:ascii="Times New Roman" w:hAnsi="Times New Roman" w:cs="Times New Roman"/>
          <w:i/>
          <w:sz w:val="20"/>
        </w:rPr>
        <w:t xml:space="preserve"> infrastructure and</w:t>
      </w:r>
      <w:r w:rsidR="00972C25" w:rsidRPr="00C01581">
        <w:rPr>
          <w:rFonts w:ascii="Times New Roman" w:hAnsi="Times New Roman" w:cs="Times New Roman"/>
          <w:i/>
          <w:sz w:val="20"/>
        </w:rPr>
        <w:t xml:space="preserve"> n</w:t>
      </w:r>
      <w:r w:rsidR="00903D60" w:rsidRPr="00C01581">
        <w:rPr>
          <w:rFonts w:ascii="Times New Roman" w:hAnsi="Times New Roman" w:cs="Times New Roman"/>
          <w:i/>
          <w:sz w:val="20"/>
        </w:rPr>
        <w:t>esting success</w:t>
      </w:r>
    </w:p>
    <w:p w:rsidR="00EB2F4E" w:rsidRDefault="00EB2F4E" w:rsidP="00EB2F4E">
      <w:pPr>
        <w:rPr>
          <w:rFonts w:ascii="Times New Roman" w:hAnsi="Times New Roman" w:cs="Times New Roman"/>
          <w:i/>
          <w:sz w:val="20"/>
        </w:rPr>
      </w:pPr>
    </w:p>
    <w:p w:rsidR="001173E8" w:rsidRPr="00C01581" w:rsidRDefault="002B0BCA" w:rsidP="009C6CAA">
      <w:pPr>
        <w:ind w:firstLine="720"/>
        <w:rPr>
          <w:rFonts w:ascii="Times New Roman" w:hAnsi="Times New Roman" w:cs="Times New Roman"/>
          <w:sz w:val="20"/>
        </w:rPr>
      </w:pPr>
      <w:r w:rsidRPr="00C01581">
        <w:rPr>
          <w:rFonts w:ascii="Times New Roman" w:hAnsi="Times New Roman" w:cs="Times New Roman"/>
          <w:sz w:val="20"/>
        </w:rPr>
        <w:t>We</w:t>
      </w:r>
      <w:r w:rsidR="005B47B7" w:rsidRPr="00C01581">
        <w:rPr>
          <w:rFonts w:ascii="Times New Roman" w:hAnsi="Times New Roman" w:cs="Times New Roman"/>
          <w:sz w:val="20"/>
        </w:rPr>
        <w:t xml:space="preserve"> </w:t>
      </w:r>
      <w:r w:rsidR="007D6F1C" w:rsidRPr="00C01581">
        <w:rPr>
          <w:rFonts w:ascii="Times New Roman" w:hAnsi="Times New Roman" w:cs="Times New Roman"/>
          <w:sz w:val="20"/>
        </w:rPr>
        <w:t>analyzed</w:t>
      </w:r>
      <w:r w:rsidR="00AE5C10" w:rsidRPr="00C01581">
        <w:rPr>
          <w:rFonts w:ascii="Times New Roman" w:hAnsi="Times New Roman" w:cs="Times New Roman"/>
          <w:sz w:val="20"/>
        </w:rPr>
        <w:t xml:space="preserve"> </w:t>
      </w:r>
      <w:r w:rsidR="005B47B7" w:rsidRPr="00C01581">
        <w:rPr>
          <w:rFonts w:ascii="Times New Roman" w:hAnsi="Times New Roman" w:cs="Times New Roman"/>
          <w:sz w:val="20"/>
        </w:rPr>
        <w:t>species-specific</w:t>
      </w:r>
      <w:r w:rsidR="00AE5C10" w:rsidRPr="00C01581">
        <w:rPr>
          <w:rFonts w:ascii="Times New Roman" w:hAnsi="Times New Roman" w:cs="Times New Roman"/>
          <w:sz w:val="20"/>
        </w:rPr>
        <w:t xml:space="preserve"> </w:t>
      </w:r>
      <w:r w:rsidR="00C14CFA" w:rsidRPr="00C01581">
        <w:rPr>
          <w:rFonts w:ascii="Times New Roman" w:hAnsi="Times New Roman" w:cs="Times New Roman"/>
          <w:sz w:val="20"/>
        </w:rPr>
        <w:t>nesting success for</w:t>
      </w:r>
      <w:r w:rsidR="005B47B7" w:rsidRPr="00C01581">
        <w:rPr>
          <w:rFonts w:ascii="Times New Roman" w:hAnsi="Times New Roman" w:cs="Times New Roman"/>
          <w:sz w:val="20"/>
        </w:rPr>
        <w:t xml:space="preserve"> Savannah sparrow (</w:t>
      </w:r>
      <w:r w:rsidR="009B1431" w:rsidRPr="00C01581">
        <w:rPr>
          <w:rFonts w:ascii="Times New Roman" w:hAnsi="Times New Roman" w:cs="Times New Roman"/>
          <w:i/>
          <w:sz w:val="20"/>
        </w:rPr>
        <w:t>n</w:t>
      </w:r>
      <w:r w:rsidR="009B1431" w:rsidRPr="00C01581">
        <w:rPr>
          <w:rFonts w:ascii="Times New Roman" w:hAnsi="Times New Roman" w:cs="Times New Roman"/>
          <w:sz w:val="20"/>
        </w:rPr>
        <w:t xml:space="preserve"> =</w:t>
      </w:r>
      <w:r w:rsidR="00401EED" w:rsidRPr="00C01581">
        <w:rPr>
          <w:rFonts w:ascii="Times New Roman" w:hAnsi="Times New Roman" w:cs="Times New Roman"/>
          <w:sz w:val="20"/>
        </w:rPr>
        <w:t xml:space="preserve"> 459</w:t>
      </w:r>
      <w:r w:rsidR="009B1431" w:rsidRPr="00C01581">
        <w:rPr>
          <w:rFonts w:ascii="Times New Roman" w:hAnsi="Times New Roman" w:cs="Times New Roman"/>
          <w:sz w:val="20"/>
        </w:rPr>
        <w:t>)</w:t>
      </w:r>
      <w:r w:rsidR="005B47B7" w:rsidRPr="00C01581">
        <w:rPr>
          <w:rFonts w:ascii="Times New Roman" w:hAnsi="Times New Roman" w:cs="Times New Roman"/>
          <w:sz w:val="20"/>
        </w:rPr>
        <w:t xml:space="preserve">, vesper sparrow </w:t>
      </w:r>
      <w:r w:rsidR="009B1431" w:rsidRPr="00C01581">
        <w:rPr>
          <w:rFonts w:ascii="Times New Roman" w:hAnsi="Times New Roman" w:cs="Times New Roman"/>
          <w:sz w:val="20"/>
        </w:rPr>
        <w:t>(</w:t>
      </w:r>
      <w:r w:rsidR="00CF3CAA" w:rsidRPr="00C01581">
        <w:rPr>
          <w:rFonts w:ascii="Times New Roman" w:hAnsi="Times New Roman" w:cs="Times New Roman"/>
          <w:i/>
          <w:sz w:val="20"/>
        </w:rPr>
        <w:t>n</w:t>
      </w:r>
      <w:r w:rsidR="00CF3CAA" w:rsidRPr="00C01581">
        <w:rPr>
          <w:rFonts w:ascii="Times New Roman" w:hAnsi="Times New Roman" w:cs="Times New Roman"/>
          <w:sz w:val="20"/>
        </w:rPr>
        <w:t xml:space="preserve"> = 117</w:t>
      </w:r>
      <w:r w:rsidR="005B47B7" w:rsidRPr="00C01581">
        <w:rPr>
          <w:rFonts w:ascii="Times New Roman" w:hAnsi="Times New Roman" w:cs="Times New Roman"/>
          <w:sz w:val="20"/>
        </w:rPr>
        <w:t>), chestnut-collared longspur</w:t>
      </w:r>
      <w:r w:rsidR="009B1431" w:rsidRPr="00C01581">
        <w:rPr>
          <w:rFonts w:ascii="Times New Roman" w:hAnsi="Times New Roman" w:cs="Times New Roman"/>
          <w:sz w:val="20"/>
        </w:rPr>
        <w:t xml:space="preserve"> (</w:t>
      </w:r>
      <w:r w:rsidR="009B1431" w:rsidRPr="00C01581">
        <w:rPr>
          <w:rFonts w:ascii="Times New Roman" w:hAnsi="Times New Roman" w:cs="Times New Roman"/>
          <w:i/>
          <w:sz w:val="20"/>
        </w:rPr>
        <w:t>n</w:t>
      </w:r>
      <w:r w:rsidR="009B1431" w:rsidRPr="00C01581">
        <w:rPr>
          <w:rFonts w:ascii="Times New Roman" w:hAnsi="Times New Roman" w:cs="Times New Roman"/>
          <w:sz w:val="20"/>
        </w:rPr>
        <w:t xml:space="preserve"> =</w:t>
      </w:r>
      <w:r w:rsidR="00401EED" w:rsidRPr="00C01581">
        <w:rPr>
          <w:rFonts w:ascii="Times New Roman" w:hAnsi="Times New Roman" w:cs="Times New Roman"/>
          <w:sz w:val="20"/>
        </w:rPr>
        <w:t>69</w:t>
      </w:r>
      <w:r w:rsidR="009B1431" w:rsidRPr="00C01581">
        <w:rPr>
          <w:rFonts w:ascii="Times New Roman" w:hAnsi="Times New Roman" w:cs="Times New Roman"/>
          <w:sz w:val="20"/>
        </w:rPr>
        <w:t>)</w:t>
      </w:r>
      <w:r w:rsidR="005B47B7" w:rsidRPr="00C01581">
        <w:rPr>
          <w:rFonts w:ascii="Times New Roman" w:hAnsi="Times New Roman" w:cs="Times New Roman"/>
          <w:sz w:val="20"/>
        </w:rPr>
        <w:t xml:space="preserve">, </w:t>
      </w:r>
      <w:r w:rsidR="00CD7079" w:rsidRPr="00C01581">
        <w:rPr>
          <w:rFonts w:ascii="Times New Roman" w:hAnsi="Times New Roman" w:cs="Times New Roman"/>
          <w:sz w:val="20"/>
        </w:rPr>
        <w:t>western meadowlark (</w:t>
      </w:r>
      <w:r w:rsidR="009B1431" w:rsidRPr="00C01581">
        <w:rPr>
          <w:rFonts w:ascii="Times New Roman" w:hAnsi="Times New Roman" w:cs="Times New Roman"/>
          <w:i/>
          <w:sz w:val="20"/>
        </w:rPr>
        <w:t>n</w:t>
      </w:r>
      <w:r w:rsidR="009B1431" w:rsidRPr="00C01581">
        <w:rPr>
          <w:rFonts w:ascii="Times New Roman" w:hAnsi="Times New Roman" w:cs="Times New Roman"/>
          <w:sz w:val="20"/>
        </w:rPr>
        <w:t xml:space="preserve"> =</w:t>
      </w:r>
      <w:r w:rsidR="00401EED" w:rsidRPr="00C01581">
        <w:rPr>
          <w:rFonts w:ascii="Times New Roman" w:hAnsi="Times New Roman" w:cs="Times New Roman"/>
          <w:sz w:val="20"/>
        </w:rPr>
        <w:t xml:space="preserve"> 36</w:t>
      </w:r>
      <w:r w:rsidR="009B1431" w:rsidRPr="00C01581">
        <w:rPr>
          <w:rFonts w:ascii="Times New Roman" w:hAnsi="Times New Roman" w:cs="Times New Roman"/>
          <w:sz w:val="20"/>
        </w:rPr>
        <w:t>)</w:t>
      </w:r>
      <w:r w:rsidR="005B47B7" w:rsidRPr="00C01581">
        <w:rPr>
          <w:rFonts w:ascii="Times New Roman" w:hAnsi="Times New Roman" w:cs="Times New Roman"/>
          <w:sz w:val="20"/>
        </w:rPr>
        <w:t xml:space="preserve">, and </w:t>
      </w:r>
      <w:r w:rsidR="00CD7079" w:rsidRPr="00C01581">
        <w:rPr>
          <w:rFonts w:ascii="Times New Roman" w:hAnsi="Times New Roman" w:cs="Times New Roman"/>
          <w:sz w:val="20"/>
        </w:rPr>
        <w:t>Sprague’s pipit</w:t>
      </w:r>
      <w:r w:rsidR="009B1431" w:rsidRPr="00C01581">
        <w:rPr>
          <w:rFonts w:ascii="Times New Roman" w:hAnsi="Times New Roman" w:cs="Times New Roman"/>
          <w:sz w:val="20"/>
        </w:rPr>
        <w:t xml:space="preserve"> (</w:t>
      </w:r>
      <w:r w:rsidR="009B1431" w:rsidRPr="001E5FB6">
        <w:rPr>
          <w:rFonts w:ascii="Times New Roman" w:hAnsi="Times New Roman" w:cs="Times New Roman"/>
          <w:i/>
          <w:sz w:val="20"/>
        </w:rPr>
        <w:t>n</w:t>
      </w:r>
      <w:r w:rsidR="009B1431" w:rsidRPr="00C01581">
        <w:rPr>
          <w:rFonts w:ascii="Times New Roman" w:hAnsi="Times New Roman" w:cs="Times New Roman"/>
          <w:sz w:val="20"/>
        </w:rPr>
        <w:t xml:space="preserve"> =</w:t>
      </w:r>
      <w:r w:rsidR="00401EED" w:rsidRPr="00C01581">
        <w:rPr>
          <w:rFonts w:ascii="Times New Roman" w:hAnsi="Times New Roman" w:cs="Times New Roman"/>
          <w:sz w:val="20"/>
        </w:rPr>
        <w:t xml:space="preserve"> 30</w:t>
      </w:r>
      <w:r w:rsidR="009B1431" w:rsidRPr="00C01581">
        <w:rPr>
          <w:rFonts w:ascii="Times New Roman" w:hAnsi="Times New Roman" w:cs="Times New Roman"/>
          <w:sz w:val="20"/>
        </w:rPr>
        <w:t>)</w:t>
      </w:r>
      <w:r w:rsidR="00AE5C10" w:rsidRPr="00C01581">
        <w:rPr>
          <w:rFonts w:ascii="Times New Roman" w:hAnsi="Times New Roman" w:cs="Times New Roman"/>
          <w:sz w:val="20"/>
        </w:rPr>
        <w:t>.</w:t>
      </w:r>
      <w:r w:rsidR="00F608BD" w:rsidRPr="00C01581">
        <w:rPr>
          <w:rFonts w:ascii="Times New Roman" w:hAnsi="Times New Roman" w:cs="Times New Roman"/>
          <w:sz w:val="20"/>
        </w:rPr>
        <w:t xml:space="preserve"> </w:t>
      </w:r>
      <w:r w:rsidR="00733DD9" w:rsidRPr="00C01581">
        <w:rPr>
          <w:rFonts w:ascii="Times New Roman" w:hAnsi="Times New Roman" w:cs="Times New Roman"/>
          <w:sz w:val="20"/>
        </w:rPr>
        <w:t>We</w:t>
      </w:r>
      <w:r w:rsidR="00F608BD" w:rsidRPr="00C01581">
        <w:rPr>
          <w:rFonts w:ascii="Times New Roman" w:hAnsi="Times New Roman" w:cs="Times New Roman"/>
          <w:sz w:val="20"/>
        </w:rPr>
        <w:t xml:space="preserve"> did not include nests that were abandoned (unless abandonment was triggered by partial predation), or nests that failed as a consequence of weather events</w:t>
      </w:r>
      <w:r w:rsidR="009B1431" w:rsidRPr="00C01581">
        <w:rPr>
          <w:rFonts w:ascii="Times New Roman" w:hAnsi="Times New Roman" w:cs="Times New Roman"/>
          <w:sz w:val="20"/>
        </w:rPr>
        <w:t xml:space="preserve">, though these nests are used to calculate apparent success </w:t>
      </w:r>
      <w:r w:rsidR="009B1431" w:rsidRPr="00C01581">
        <w:rPr>
          <w:rFonts w:ascii="Times New Roman" w:hAnsi="Times New Roman" w:cs="Times New Roman"/>
          <w:sz w:val="20"/>
        </w:rPr>
        <w:lastRenderedPageBreak/>
        <w:t>figures given in general results</w:t>
      </w:r>
      <w:r w:rsidR="003B0CC0" w:rsidRPr="00C01581">
        <w:rPr>
          <w:rFonts w:ascii="Times New Roman" w:hAnsi="Times New Roman" w:cs="Times New Roman"/>
          <w:sz w:val="20"/>
        </w:rPr>
        <w:t xml:space="preserve">. </w:t>
      </w:r>
      <w:r w:rsidR="00AE5C10" w:rsidRPr="00C01581">
        <w:rPr>
          <w:rFonts w:ascii="Times New Roman" w:hAnsi="Times New Roman" w:cs="Times New Roman"/>
          <w:sz w:val="20"/>
        </w:rPr>
        <w:t>Only one Sprague’</w:t>
      </w:r>
      <w:r w:rsidR="00272D40" w:rsidRPr="00C01581">
        <w:rPr>
          <w:rFonts w:ascii="Times New Roman" w:hAnsi="Times New Roman" w:cs="Times New Roman"/>
          <w:sz w:val="20"/>
        </w:rPr>
        <w:t>s pipit</w:t>
      </w:r>
      <w:r w:rsidR="00F3769F">
        <w:rPr>
          <w:rFonts w:ascii="Times New Roman" w:hAnsi="Times New Roman" w:cs="Times New Roman"/>
          <w:sz w:val="20"/>
        </w:rPr>
        <w:t xml:space="preserve"> </w:t>
      </w:r>
      <w:r w:rsidR="00272D40" w:rsidRPr="00C01581">
        <w:rPr>
          <w:rFonts w:ascii="Times New Roman" w:hAnsi="Times New Roman" w:cs="Times New Roman"/>
          <w:sz w:val="20"/>
        </w:rPr>
        <w:t>nest</w:t>
      </w:r>
      <w:r w:rsidRPr="00C01581">
        <w:rPr>
          <w:rFonts w:ascii="Times New Roman" w:hAnsi="Times New Roman" w:cs="Times New Roman"/>
          <w:sz w:val="20"/>
        </w:rPr>
        <w:t xml:space="preserve"> was found in 2012, so we</w:t>
      </w:r>
      <w:r w:rsidR="00AE5C10" w:rsidRPr="00C01581">
        <w:rPr>
          <w:rFonts w:ascii="Times New Roman" w:hAnsi="Times New Roman" w:cs="Times New Roman"/>
          <w:sz w:val="20"/>
        </w:rPr>
        <w:t xml:space="preserve"> dropped this nest from</w:t>
      </w:r>
      <w:r w:rsidR="002C111A" w:rsidRPr="00C01581">
        <w:rPr>
          <w:rFonts w:ascii="Times New Roman" w:hAnsi="Times New Roman" w:cs="Times New Roman"/>
          <w:sz w:val="20"/>
        </w:rPr>
        <w:t xml:space="preserve"> species-specific</w:t>
      </w:r>
      <w:r w:rsidR="00AE5C10" w:rsidRPr="00C01581">
        <w:rPr>
          <w:rFonts w:ascii="Times New Roman" w:hAnsi="Times New Roman" w:cs="Times New Roman"/>
          <w:sz w:val="20"/>
        </w:rPr>
        <w:t xml:space="preserve"> analysis to </w:t>
      </w:r>
      <w:r w:rsidR="003A60F5" w:rsidRPr="00C01581">
        <w:rPr>
          <w:rFonts w:ascii="Times New Roman" w:hAnsi="Times New Roman" w:cs="Times New Roman"/>
          <w:sz w:val="20"/>
        </w:rPr>
        <w:t>allow the inclusion of</w:t>
      </w:r>
      <w:r w:rsidR="00AE5C10" w:rsidRPr="00C01581">
        <w:rPr>
          <w:rFonts w:ascii="Times New Roman" w:hAnsi="Times New Roman" w:cs="Times New Roman"/>
          <w:sz w:val="20"/>
        </w:rPr>
        <w:t xml:space="preserve"> the year variable in </w:t>
      </w:r>
      <w:r w:rsidR="00877526" w:rsidRPr="00C01581">
        <w:rPr>
          <w:rFonts w:ascii="Times New Roman" w:hAnsi="Times New Roman" w:cs="Times New Roman"/>
          <w:sz w:val="20"/>
        </w:rPr>
        <w:t>Sprague’s pipit</w:t>
      </w:r>
      <w:r w:rsidR="00F3769F">
        <w:rPr>
          <w:rFonts w:ascii="Times New Roman" w:hAnsi="Times New Roman" w:cs="Times New Roman"/>
          <w:sz w:val="20"/>
        </w:rPr>
        <w:t xml:space="preserve"> </w:t>
      </w:r>
      <w:r w:rsidR="009C6CAA">
        <w:rPr>
          <w:rFonts w:ascii="Times New Roman" w:hAnsi="Times New Roman" w:cs="Times New Roman"/>
          <w:sz w:val="20"/>
        </w:rPr>
        <w:t>survival</w:t>
      </w:r>
      <w:r w:rsidR="006D1316" w:rsidRPr="00C01581">
        <w:rPr>
          <w:rFonts w:ascii="Times New Roman" w:hAnsi="Times New Roman" w:cs="Times New Roman"/>
          <w:sz w:val="20"/>
        </w:rPr>
        <w:t xml:space="preserve"> analysis</w:t>
      </w:r>
      <w:r w:rsidR="00AE5C10" w:rsidRPr="00C01581">
        <w:rPr>
          <w:rFonts w:ascii="Times New Roman" w:hAnsi="Times New Roman" w:cs="Times New Roman"/>
          <w:sz w:val="20"/>
        </w:rPr>
        <w:t>.</w:t>
      </w:r>
      <w:r w:rsidR="003A60F5" w:rsidRPr="00C01581">
        <w:rPr>
          <w:rFonts w:ascii="Times New Roman" w:hAnsi="Times New Roman" w:cs="Times New Roman"/>
          <w:sz w:val="20"/>
        </w:rPr>
        <w:t xml:space="preserve"> </w:t>
      </w:r>
      <w:r w:rsidR="00272D40" w:rsidRPr="00C01581">
        <w:rPr>
          <w:rFonts w:ascii="Times New Roman" w:hAnsi="Times New Roman" w:cs="Times New Roman"/>
          <w:sz w:val="20"/>
        </w:rPr>
        <w:t>Julian date variable</w:t>
      </w:r>
      <w:r w:rsidR="009E257E" w:rsidRPr="00C01581">
        <w:rPr>
          <w:rFonts w:ascii="Times New Roman" w:hAnsi="Times New Roman" w:cs="Times New Roman"/>
          <w:sz w:val="20"/>
        </w:rPr>
        <w:t>s</w:t>
      </w:r>
      <w:r w:rsidR="00272D40" w:rsidRPr="00C01581">
        <w:rPr>
          <w:rFonts w:ascii="Times New Roman" w:hAnsi="Times New Roman" w:cs="Times New Roman"/>
          <w:sz w:val="20"/>
        </w:rPr>
        <w:t xml:space="preserve"> were not significant in </w:t>
      </w:r>
      <w:r w:rsidR="00026FC0">
        <w:rPr>
          <w:rFonts w:ascii="Times New Roman" w:hAnsi="Times New Roman" w:cs="Times New Roman"/>
          <w:sz w:val="20"/>
        </w:rPr>
        <w:t>initial</w:t>
      </w:r>
      <w:r w:rsidR="00272D40" w:rsidRPr="00C01581">
        <w:rPr>
          <w:rFonts w:ascii="Times New Roman" w:hAnsi="Times New Roman" w:cs="Times New Roman"/>
          <w:sz w:val="20"/>
        </w:rPr>
        <w:t xml:space="preserve"> analysis of nesting success </w:t>
      </w:r>
      <w:r w:rsidR="00585481" w:rsidRPr="00C01581">
        <w:rPr>
          <w:rFonts w:ascii="Times New Roman" w:hAnsi="Times New Roman" w:cs="Times New Roman"/>
          <w:sz w:val="20"/>
        </w:rPr>
        <w:t>for</w:t>
      </w:r>
      <w:r w:rsidR="00272D40" w:rsidRPr="00C01581">
        <w:rPr>
          <w:rFonts w:ascii="Times New Roman" w:hAnsi="Times New Roman" w:cs="Times New Roman"/>
          <w:sz w:val="20"/>
        </w:rPr>
        <w:t xml:space="preserve"> any species, and consequently were not included in any global survival mod</w:t>
      </w:r>
      <w:r w:rsidR="00E8385F" w:rsidRPr="00C01581">
        <w:rPr>
          <w:rFonts w:ascii="Times New Roman" w:hAnsi="Times New Roman" w:cs="Times New Roman"/>
          <w:sz w:val="20"/>
        </w:rPr>
        <w:t>els. Year was included for</w:t>
      </w:r>
      <w:r w:rsidR="00272D40" w:rsidRPr="00C01581">
        <w:rPr>
          <w:rFonts w:ascii="Times New Roman" w:hAnsi="Times New Roman" w:cs="Times New Roman"/>
          <w:sz w:val="20"/>
        </w:rPr>
        <w:t xml:space="preserve"> Savannah sparrow</w:t>
      </w:r>
      <w:r w:rsidR="00340CBE">
        <w:rPr>
          <w:rFonts w:ascii="Times New Roman" w:hAnsi="Times New Roman" w:cs="Times New Roman"/>
          <w:sz w:val="20"/>
        </w:rPr>
        <w:t xml:space="preserve"> </w:t>
      </w:r>
      <w:r w:rsidR="00272D40" w:rsidRPr="00C01581">
        <w:rPr>
          <w:rFonts w:ascii="Times New Roman" w:hAnsi="Times New Roman" w:cs="Times New Roman"/>
          <w:sz w:val="20"/>
        </w:rPr>
        <w:t>and Sprague’s pipit</w:t>
      </w:r>
      <w:r w:rsidR="00340CBE">
        <w:rPr>
          <w:rFonts w:ascii="Times New Roman" w:hAnsi="Times New Roman" w:cs="Times New Roman"/>
          <w:sz w:val="20"/>
        </w:rPr>
        <w:t xml:space="preserve"> </w:t>
      </w:r>
      <w:r w:rsidR="00272D40" w:rsidRPr="00C01581">
        <w:rPr>
          <w:rFonts w:ascii="Times New Roman" w:hAnsi="Times New Roman" w:cs="Times New Roman"/>
          <w:sz w:val="20"/>
        </w:rPr>
        <w:t>models</w:t>
      </w:r>
      <w:r w:rsidR="00605483" w:rsidRPr="00C01581">
        <w:rPr>
          <w:rFonts w:ascii="Times New Roman" w:hAnsi="Times New Roman" w:cs="Times New Roman"/>
          <w:sz w:val="20"/>
        </w:rPr>
        <w:t>.</w:t>
      </w:r>
      <w:r w:rsidR="005C7C45">
        <w:rPr>
          <w:rFonts w:ascii="Times New Roman" w:hAnsi="Times New Roman" w:cs="Times New Roman"/>
          <w:sz w:val="20"/>
        </w:rPr>
        <w:t xml:space="preserve"> </w:t>
      </w:r>
      <w:r w:rsidRPr="00C01581">
        <w:rPr>
          <w:rFonts w:ascii="Times New Roman" w:hAnsi="Times New Roman" w:cs="Times New Roman"/>
          <w:sz w:val="20"/>
        </w:rPr>
        <w:t>We</w:t>
      </w:r>
      <w:r w:rsidR="00605483" w:rsidRPr="00C01581">
        <w:rPr>
          <w:rFonts w:ascii="Times New Roman" w:hAnsi="Times New Roman" w:cs="Times New Roman"/>
          <w:sz w:val="20"/>
        </w:rPr>
        <w:t xml:space="preserve"> m</w:t>
      </w:r>
      <w:r w:rsidR="00E71760">
        <w:rPr>
          <w:rFonts w:ascii="Times New Roman" w:hAnsi="Times New Roman" w:cs="Times New Roman"/>
          <w:sz w:val="20"/>
        </w:rPr>
        <w:t xml:space="preserve">odeled nesting success in </w:t>
      </w:r>
      <w:r w:rsidR="00210188">
        <w:rPr>
          <w:rFonts w:ascii="Times New Roman" w:hAnsi="Times New Roman" w:cs="Times New Roman"/>
          <w:sz w:val="20"/>
        </w:rPr>
        <w:t xml:space="preserve">Program </w:t>
      </w:r>
      <w:r w:rsidR="004A1F1B" w:rsidRPr="00C01581">
        <w:rPr>
          <w:rFonts w:ascii="Times New Roman" w:hAnsi="Times New Roman" w:cs="Times New Roman"/>
          <w:sz w:val="20"/>
        </w:rPr>
        <w:t>R using the</w:t>
      </w:r>
      <w:r w:rsidR="003A60F5" w:rsidRPr="00C01581">
        <w:rPr>
          <w:rFonts w:ascii="Times New Roman" w:hAnsi="Times New Roman" w:cs="Times New Roman"/>
          <w:sz w:val="20"/>
        </w:rPr>
        <w:t xml:space="preserve"> </w:t>
      </w:r>
      <w:r w:rsidR="004A1F1B" w:rsidRPr="00C01581">
        <w:rPr>
          <w:rFonts w:ascii="Times New Roman" w:hAnsi="Times New Roman" w:cs="Times New Roman"/>
          <w:sz w:val="20"/>
        </w:rPr>
        <w:t>lme4 package (Bate</w:t>
      </w:r>
      <w:r w:rsidR="009252FC" w:rsidRPr="00C01581">
        <w:rPr>
          <w:rFonts w:ascii="Times New Roman" w:hAnsi="Times New Roman" w:cs="Times New Roman"/>
          <w:sz w:val="20"/>
        </w:rPr>
        <w:t>s</w:t>
      </w:r>
      <w:r w:rsidR="004A1F1B" w:rsidRPr="00C01581">
        <w:rPr>
          <w:rFonts w:ascii="Times New Roman" w:hAnsi="Times New Roman" w:cs="Times New Roman"/>
          <w:sz w:val="20"/>
        </w:rPr>
        <w:t xml:space="preserve"> et al. 2014).</w:t>
      </w:r>
      <w:r w:rsidR="00B52CED" w:rsidRPr="00C01581">
        <w:rPr>
          <w:rFonts w:ascii="Times New Roman" w:hAnsi="Times New Roman" w:cs="Times New Roman"/>
          <w:sz w:val="20"/>
        </w:rPr>
        <w:t xml:space="preserve"> For each s</w:t>
      </w:r>
      <w:r w:rsidRPr="00C01581">
        <w:rPr>
          <w:rFonts w:ascii="Times New Roman" w:hAnsi="Times New Roman" w:cs="Times New Roman"/>
          <w:sz w:val="20"/>
        </w:rPr>
        <w:t>pecies, we</w:t>
      </w:r>
      <w:r w:rsidR="00D81CE5" w:rsidRPr="00C01581">
        <w:rPr>
          <w:rFonts w:ascii="Times New Roman" w:hAnsi="Times New Roman" w:cs="Times New Roman"/>
          <w:sz w:val="20"/>
        </w:rPr>
        <w:t xml:space="preserve"> developed three model</w:t>
      </w:r>
      <w:r w:rsidR="00904BA8" w:rsidRPr="00C01581">
        <w:rPr>
          <w:rFonts w:ascii="Times New Roman" w:hAnsi="Times New Roman" w:cs="Times New Roman"/>
          <w:sz w:val="20"/>
        </w:rPr>
        <w:t>s</w:t>
      </w:r>
      <w:r w:rsidR="00836128" w:rsidRPr="00C01581">
        <w:rPr>
          <w:rFonts w:ascii="Times New Roman" w:hAnsi="Times New Roman" w:cs="Times New Roman"/>
          <w:sz w:val="20"/>
        </w:rPr>
        <w:t>. W</w:t>
      </w:r>
      <w:r w:rsidRPr="00C01581">
        <w:rPr>
          <w:rFonts w:ascii="Times New Roman" w:hAnsi="Times New Roman" w:cs="Times New Roman"/>
          <w:sz w:val="20"/>
        </w:rPr>
        <w:t>e</w:t>
      </w:r>
      <w:r w:rsidR="001638D8" w:rsidRPr="00C01581">
        <w:rPr>
          <w:rFonts w:ascii="Times New Roman" w:hAnsi="Times New Roman" w:cs="Times New Roman"/>
          <w:sz w:val="20"/>
        </w:rPr>
        <w:t xml:space="preserve"> cho</w:t>
      </w:r>
      <w:r w:rsidR="00C204D2" w:rsidRPr="00C01581">
        <w:rPr>
          <w:rFonts w:ascii="Times New Roman" w:hAnsi="Times New Roman" w:cs="Times New Roman"/>
          <w:sz w:val="20"/>
        </w:rPr>
        <w:t xml:space="preserve">se to keep site scale, local </w:t>
      </w:r>
      <w:r w:rsidR="00E752AB" w:rsidRPr="00C01581">
        <w:rPr>
          <w:rFonts w:ascii="Times New Roman" w:hAnsi="Times New Roman" w:cs="Times New Roman"/>
          <w:sz w:val="20"/>
        </w:rPr>
        <w:t>scale and vegetation variables in separate models to reduce collinearity and avoid over-</w:t>
      </w:r>
      <w:r w:rsidR="00877526" w:rsidRPr="00C01581">
        <w:rPr>
          <w:rFonts w:ascii="Times New Roman" w:hAnsi="Times New Roman" w:cs="Times New Roman"/>
          <w:sz w:val="20"/>
        </w:rPr>
        <w:t>parameterizing</w:t>
      </w:r>
      <w:r w:rsidR="00E752AB" w:rsidRPr="00C01581">
        <w:rPr>
          <w:rFonts w:ascii="Times New Roman" w:hAnsi="Times New Roman" w:cs="Times New Roman"/>
          <w:sz w:val="20"/>
        </w:rPr>
        <w:t xml:space="preserve"> small </w:t>
      </w:r>
      <w:r w:rsidR="001638D8" w:rsidRPr="00C01581">
        <w:rPr>
          <w:rFonts w:ascii="Times New Roman" w:hAnsi="Times New Roman" w:cs="Times New Roman"/>
          <w:sz w:val="20"/>
        </w:rPr>
        <w:t>dataset</w:t>
      </w:r>
      <w:r w:rsidR="00E752AB" w:rsidRPr="00C01581">
        <w:rPr>
          <w:rFonts w:ascii="Times New Roman" w:hAnsi="Times New Roman" w:cs="Times New Roman"/>
          <w:sz w:val="20"/>
        </w:rPr>
        <w:t>s</w:t>
      </w:r>
      <w:r w:rsidR="00C14CFA" w:rsidRPr="00C01581">
        <w:rPr>
          <w:rFonts w:ascii="Times New Roman" w:hAnsi="Times New Roman" w:cs="Times New Roman"/>
          <w:sz w:val="20"/>
        </w:rPr>
        <w:t>, and because sample sizes</w:t>
      </w:r>
      <w:r w:rsidR="002C111A" w:rsidRPr="00C01581">
        <w:rPr>
          <w:rFonts w:ascii="Times New Roman" w:hAnsi="Times New Roman" w:cs="Times New Roman"/>
          <w:sz w:val="20"/>
        </w:rPr>
        <w:t xml:space="preserve"> differed</w:t>
      </w:r>
      <w:r w:rsidR="00C14CFA" w:rsidRPr="00C01581">
        <w:rPr>
          <w:rFonts w:ascii="Times New Roman" w:hAnsi="Times New Roman" w:cs="Times New Roman"/>
          <w:sz w:val="20"/>
        </w:rPr>
        <w:t xml:space="preserve"> </w:t>
      </w:r>
      <w:r w:rsidR="002C111A" w:rsidRPr="00C01581">
        <w:rPr>
          <w:rFonts w:ascii="Times New Roman" w:hAnsi="Times New Roman" w:cs="Times New Roman"/>
          <w:sz w:val="20"/>
        </w:rPr>
        <w:t>among some</w:t>
      </w:r>
      <w:r w:rsidR="00C14CFA" w:rsidRPr="00C01581">
        <w:rPr>
          <w:rFonts w:ascii="Times New Roman" w:hAnsi="Times New Roman" w:cs="Times New Roman"/>
          <w:sz w:val="20"/>
        </w:rPr>
        <w:t xml:space="preserve"> variables</w:t>
      </w:r>
      <w:r w:rsidR="009B3F08" w:rsidRPr="00C01581">
        <w:rPr>
          <w:rFonts w:ascii="Times New Roman" w:hAnsi="Times New Roman" w:cs="Times New Roman"/>
          <w:sz w:val="20"/>
        </w:rPr>
        <w:t>.</w:t>
      </w:r>
      <w:r w:rsidR="004D46A7">
        <w:rPr>
          <w:rFonts w:ascii="Times New Roman" w:hAnsi="Times New Roman" w:cs="Times New Roman"/>
          <w:sz w:val="20"/>
        </w:rPr>
        <w:t xml:space="preserve"> </w:t>
      </w:r>
      <w:r w:rsidR="00877526" w:rsidRPr="00C01581">
        <w:rPr>
          <w:rFonts w:ascii="Times New Roman" w:hAnsi="Times New Roman" w:cs="Times New Roman"/>
          <w:sz w:val="20"/>
        </w:rPr>
        <w:t xml:space="preserve">To analyze effects of infrastructure at the site scale, </w:t>
      </w:r>
      <w:r w:rsidRPr="00C01581">
        <w:rPr>
          <w:rFonts w:ascii="Times New Roman" w:hAnsi="Times New Roman" w:cs="Times New Roman"/>
          <w:sz w:val="20"/>
        </w:rPr>
        <w:t>we</w:t>
      </w:r>
      <w:r w:rsidR="00DF7B1E" w:rsidRPr="00C01581">
        <w:rPr>
          <w:rFonts w:ascii="Times New Roman" w:hAnsi="Times New Roman" w:cs="Times New Roman"/>
          <w:sz w:val="20"/>
        </w:rPr>
        <w:t xml:space="preserve"> ran three models </w:t>
      </w:r>
      <w:r w:rsidR="00B52CED" w:rsidRPr="00C01581">
        <w:rPr>
          <w:rFonts w:ascii="Times New Roman" w:hAnsi="Times New Roman" w:cs="Times New Roman"/>
          <w:sz w:val="20"/>
        </w:rPr>
        <w:t>(</w:t>
      </w:r>
      <w:r w:rsidR="001A30DB" w:rsidRPr="00C01581">
        <w:rPr>
          <w:rFonts w:ascii="Times New Roman" w:hAnsi="Times New Roman" w:cs="Times New Roman"/>
          <w:sz w:val="20"/>
        </w:rPr>
        <w:t>also including</w:t>
      </w:r>
      <w:r w:rsidR="00B76070" w:rsidRPr="00C01581">
        <w:rPr>
          <w:rFonts w:ascii="Times New Roman" w:hAnsi="Times New Roman" w:cs="Times New Roman"/>
          <w:sz w:val="20"/>
        </w:rPr>
        <w:t xml:space="preserve"> nuisance variables): </w:t>
      </w:r>
      <w:r w:rsidR="00B52CED" w:rsidRPr="00C01581">
        <w:rPr>
          <w:rFonts w:ascii="Times New Roman" w:hAnsi="Times New Roman" w:cs="Times New Roman"/>
          <w:sz w:val="20"/>
        </w:rPr>
        <w:t>site type (control or infrastructure), activity (control, inactive infrastru</w:t>
      </w:r>
      <w:r w:rsidR="00DF7B1E" w:rsidRPr="00C01581">
        <w:rPr>
          <w:rFonts w:ascii="Times New Roman" w:hAnsi="Times New Roman" w:cs="Times New Roman"/>
          <w:sz w:val="20"/>
        </w:rPr>
        <w:t>cture or active infrastructure), or structure type (</w:t>
      </w:r>
      <w:r w:rsidR="00D1366E" w:rsidRPr="00C01581">
        <w:rPr>
          <w:rFonts w:ascii="Times New Roman" w:hAnsi="Times New Roman" w:cs="Times New Roman"/>
          <w:sz w:val="20"/>
        </w:rPr>
        <w:t xml:space="preserve">e.g., </w:t>
      </w:r>
      <w:r w:rsidR="000C7A98" w:rsidRPr="00C01581">
        <w:rPr>
          <w:rFonts w:ascii="Times New Roman" w:hAnsi="Times New Roman" w:cs="Times New Roman"/>
          <w:sz w:val="20"/>
        </w:rPr>
        <w:t>control,</w:t>
      </w:r>
      <w:r w:rsidR="00DF7B1E" w:rsidRPr="00C01581">
        <w:rPr>
          <w:rFonts w:ascii="Times New Roman" w:hAnsi="Times New Roman" w:cs="Times New Roman"/>
          <w:sz w:val="20"/>
        </w:rPr>
        <w:t xml:space="preserve"> pumpjack,</w:t>
      </w:r>
      <w:r w:rsidR="000C7A98" w:rsidRPr="00C01581">
        <w:rPr>
          <w:rFonts w:ascii="Times New Roman" w:hAnsi="Times New Roman" w:cs="Times New Roman"/>
          <w:sz w:val="20"/>
        </w:rPr>
        <w:t xml:space="preserve"> screwpump</w:t>
      </w:r>
      <w:r w:rsidR="00DF7B1E" w:rsidRPr="00C01581">
        <w:rPr>
          <w:rFonts w:ascii="Times New Roman" w:hAnsi="Times New Roman" w:cs="Times New Roman"/>
          <w:sz w:val="20"/>
        </w:rPr>
        <w:t xml:space="preserve">, </w:t>
      </w:r>
      <w:r w:rsidR="000C7A98" w:rsidRPr="00C01581">
        <w:rPr>
          <w:rFonts w:ascii="Times New Roman" w:hAnsi="Times New Roman" w:cs="Times New Roman"/>
          <w:sz w:val="20"/>
        </w:rPr>
        <w:t>or compressor</w:t>
      </w:r>
      <w:r w:rsidR="00DF7B1E" w:rsidRPr="00C01581">
        <w:rPr>
          <w:rFonts w:ascii="Times New Roman" w:hAnsi="Times New Roman" w:cs="Times New Roman"/>
          <w:sz w:val="20"/>
        </w:rPr>
        <w:t>).</w:t>
      </w:r>
      <w:r w:rsidR="001173E8" w:rsidRPr="00C01581">
        <w:rPr>
          <w:rFonts w:ascii="Times New Roman" w:hAnsi="Times New Roman" w:cs="Times New Roman"/>
          <w:sz w:val="20"/>
        </w:rPr>
        <w:t xml:space="preserve"> </w:t>
      </w:r>
      <w:r w:rsidR="00E35BA2" w:rsidRPr="00C01581">
        <w:rPr>
          <w:rFonts w:ascii="Times New Roman" w:hAnsi="Times New Roman" w:cs="Times New Roman"/>
          <w:sz w:val="20"/>
        </w:rPr>
        <w:t>T</w:t>
      </w:r>
      <w:r w:rsidR="00911DD1" w:rsidRPr="00C01581">
        <w:rPr>
          <w:rFonts w:ascii="Times New Roman" w:hAnsi="Times New Roman" w:cs="Times New Roman"/>
          <w:sz w:val="20"/>
        </w:rPr>
        <w:t>o determine the potential eff</w:t>
      </w:r>
      <w:r w:rsidRPr="00C01581">
        <w:rPr>
          <w:rFonts w:ascii="Times New Roman" w:hAnsi="Times New Roman" w:cs="Times New Roman"/>
          <w:sz w:val="20"/>
        </w:rPr>
        <w:t>ect of structure power source, we</w:t>
      </w:r>
      <w:r w:rsidR="00911DD1" w:rsidRPr="00C01581">
        <w:rPr>
          <w:rFonts w:ascii="Times New Roman" w:hAnsi="Times New Roman" w:cs="Times New Roman"/>
          <w:sz w:val="20"/>
        </w:rPr>
        <w:t xml:space="preserve"> </w:t>
      </w:r>
      <w:r w:rsidR="00204AEB" w:rsidRPr="00C01581">
        <w:rPr>
          <w:rFonts w:ascii="Times New Roman" w:hAnsi="Times New Roman" w:cs="Times New Roman"/>
          <w:sz w:val="20"/>
        </w:rPr>
        <w:t xml:space="preserve">also </w:t>
      </w:r>
      <w:r w:rsidR="00911DD1" w:rsidRPr="00C01581">
        <w:rPr>
          <w:rFonts w:ascii="Times New Roman" w:hAnsi="Times New Roman" w:cs="Times New Roman"/>
          <w:sz w:val="20"/>
        </w:rPr>
        <w:t xml:space="preserve">ran a model that contained </w:t>
      </w:r>
      <w:r w:rsidR="00E47C26" w:rsidRPr="00C01581">
        <w:rPr>
          <w:rFonts w:ascii="Times New Roman" w:hAnsi="Times New Roman" w:cs="Times New Roman"/>
          <w:sz w:val="20"/>
        </w:rPr>
        <w:t>a</w:t>
      </w:r>
      <w:r w:rsidR="00656C85" w:rsidRPr="00C01581">
        <w:rPr>
          <w:rFonts w:ascii="Times New Roman" w:hAnsi="Times New Roman" w:cs="Times New Roman"/>
          <w:sz w:val="20"/>
        </w:rPr>
        <w:t xml:space="preserve"> structure</w:t>
      </w:r>
      <w:r w:rsidR="00E47C26" w:rsidRPr="00C01581">
        <w:rPr>
          <w:rFonts w:ascii="Times New Roman" w:hAnsi="Times New Roman" w:cs="Times New Roman"/>
          <w:sz w:val="20"/>
        </w:rPr>
        <w:t xml:space="preserve"> power variable (generator or grid) and </w:t>
      </w:r>
      <w:r w:rsidR="00656C85" w:rsidRPr="00C01581">
        <w:rPr>
          <w:rFonts w:ascii="Times New Roman" w:hAnsi="Times New Roman" w:cs="Times New Roman"/>
          <w:sz w:val="20"/>
        </w:rPr>
        <w:t>a structure</w:t>
      </w:r>
      <w:r w:rsidR="00E47C26" w:rsidRPr="00C01581">
        <w:rPr>
          <w:rFonts w:ascii="Times New Roman" w:hAnsi="Times New Roman" w:cs="Times New Roman"/>
          <w:sz w:val="20"/>
        </w:rPr>
        <w:t xml:space="preserve"> activity variable (active or inactive). This analysis was conducted only on nests at screwpump sites, because there were no active electric pumpjacks or generator-powered compressor stations </w:t>
      </w:r>
      <w:r w:rsidR="001A30DB" w:rsidRPr="00C01581">
        <w:rPr>
          <w:rFonts w:ascii="Times New Roman" w:hAnsi="Times New Roman" w:cs="Times New Roman"/>
          <w:sz w:val="20"/>
        </w:rPr>
        <w:t xml:space="preserve">in </w:t>
      </w:r>
      <w:r w:rsidR="008E0EFC" w:rsidRPr="00C01581">
        <w:rPr>
          <w:rFonts w:ascii="Times New Roman" w:hAnsi="Times New Roman" w:cs="Times New Roman"/>
          <w:sz w:val="20"/>
        </w:rPr>
        <w:t>our study</w:t>
      </w:r>
      <w:r w:rsidR="001A30DB" w:rsidRPr="00C01581">
        <w:rPr>
          <w:rFonts w:ascii="Times New Roman" w:hAnsi="Times New Roman" w:cs="Times New Roman"/>
          <w:sz w:val="20"/>
        </w:rPr>
        <w:t xml:space="preserve"> area</w:t>
      </w:r>
      <w:r w:rsidR="00E47C26" w:rsidRPr="00C01581">
        <w:rPr>
          <w:rFonts w:ascii="Times New Roman" w:hAnsi="Times New Roman" w:cs="Times New Roman"/>
          <w:sz w:val="20"/>
        </w:rPr>
        <w:t>.</w:t>
      </w:r>
      <w:r w:rsidR="00656C85" w:rsidRPr="00C01581">
        <w:rPr>
          <w:rFonts w:ascii="Times New Roman" w:hAnsi="Times New Roman" w:cs="Times New Roman"/>
          <w:sz w:val="20"/>
        </w:rPr>
        <w:t xml:space="preserve"> </w:t>
      </w:r>
      <w:r w:rsidRPr="00C01581">
        <w:rPr>
          <w:rFonts w:ascii="Times New Roman" w:hAnsi="Times New Roman" w:cs="Times New Roman"/>
          <w:sz w:val="20"/>
        </w:rPr>
        <w:t>We</w:t>
      </w:r>
      <w:r w:rsidR="001638D8" w:rsidRPr="00C01581">
        <w:rPr>
          <w:rFonts w:ascii="Times New Roman" w:hAnsi="Times New Roman" w:cs="Times New Roman"/>
          <w:sz w:val="20"/>
        </w:rPr>
        <w:t xml:space="preserve"> </w:t>
      </w:r>
      <w:r w:rsidR="00E35BA2" w:rsidRPr="00C01581">
        <w:rPr>
          <w:rFonts w:ascii="Times New Roman" w:hAnsi="Times New Roman" w:cs="Times New Roman"/>
          <w:sz w:val="20"/>
        </w:rPr>
        <w:t xml:space="preserve">could </w:t>
      </w:r>
      <w:r w:rsidR="001638D8" w:rsidRPr="00C01581">
        <w:rPr>
          <w:rFonts w:ascii="Times New Roman" w:hAnsi="Times New Roman" w:cs="Times New Roman"/>
          <w:sz w:val="20"/>
        </w:rPr>
        <w:t>not</w:t>
      </w:r>
      <w:r w:rsidR="00656C85" w:rsidRPr="00C01581">
        <w:rPr>
          <w:rFonts w:ascii="Times New Roman" w:hAnsi="Times New Roman" w:cs="Times New Roman"/>
          <w:sz w:val="20"/>
        </w:rPr>
        <w:t xml:space="preserve"> conduct the structure type or power source analyses </w:t>
      </w:r>
      <w:r w:rsidR="00E35BA2" w:rsidRPr="00C01581">
        <w:rPr>
          <w:rFonts w:ascii="Times New Roman" w:hAnsi="Times New Roman" w:cs="Times New Roman"/>
          <w:sz w:val="20"/>
        </w:rPr>
        <w:t>for chestnut-collared longspur, western meadowlark, and Sprague’s pipit</w:t>
      </w:r>
      <w:r w:rsidR="00C10FD2">
        <w:rPr>
          <w:rFonts w:ascii="Times New Roman" w:hAnsi="Times New Roman" w:cs="Times New Roman"/>
          <w:sz w:val="20"/>
        </w:rPr>
        <w:t xml:space="preserve"> </w:t>
      </w:r>
      <w:r w:rsidR="00656C85" w:rsidRPr="00C01581">
        <w:rPr>
          <w:rFonts w:ascii="Times New Roman" w:hAnsi="Times New Roman" w:cs="Times New Roman"/>
          <w:sz w:val="20"/>
        </w:rPr>
        <w:t xml:space="preserve">because </w:t>
      </w:r>
      <w:r w:rsidR="001A30DB" w:rsidRPr="00C01581">
        <w:rPr>
          <w:rFonts w:ascii="Times New Roman" w:hAnsi="Times New Roman" w:cs="Times New Roman"/>
          <w:sz w:val="20"/>
        </w:rPr>
        <w:t xml:space="preserve">numbers of nests </w:t>
      </w:r>
      <w:r w:rsidR="00656C85" w:rsidRPr="00C01581">
        <w:rPr>
          <w:rFonts w:ascii="Times New Roman" w:hAnsi="Times New Roman" w:cs="Times New Roman"/>
          <w:sz w:val="20"/>
        </w:rPr>
        <w:t>were insufficient at some levels</w:t>
      </w:r>
      <w:r w:rsidR="00360D5C" w:rsidRPr="00C01581">
        <w:rPr>
          <w:rFonts w:ascii="Times New Roman" w:hAnsi="Times New Roman" w:cs="Times New Roman"/>
          <w:sz w:val="20"/>
        </w:rPr>
        <w:t xml:space="preserve"> of variables</w:t>
      </w:r>
      <w:r w:rsidR="00775E46">
        <w:rPr>
          <w:rFonts w:ascii="Times New Roman" w:hAnsi="Times New Roman" w:cs="Times New Roman"/>
          <w:sz w:val="20"/>
        </w:rPr>
        <w:t xml:space="preserve"> for these species</w:t>
      </w:r>
      <w:r w:rsidR="00656C85" w:rsidRPr="00C01581">
        <w:rPr>
          <w:rFonts w:ascii="Times New Roman" w:hAnsi="Times New Roman" w:cs="Times New Roman"/>
          <w:sz w:val="20"/>
        </w:rPr>
        <w:t>.</w:t>
      </w:r>
      <w:r w:rsidR="00370DB9" w:rsidRPr="00C01581">
        <w:rPr>
          <w:rFonts w:ascii="Times New Roman" w:hAnsi="Times New Roman" w:cs="Times New Roman"/>
          <w:sz w:val="20"/>
        </w:rPr>
        <w:t xml:space="preserve"> </w:t>
      </w:r>
      <w:r w:rsidR="00F422EE" w:rsidRPr="00C01581">
        <w:rPr>
          <w:rFonts w:ascii="Times New Roman" w:hAnsi="Times New Roman" w:cs="Times New Roman"/>
          <w:sz w:val="20"/>
        </w:rPr>
        <w:t>Further, limited sample sizes restricted our ability to run larger models that would have allowed us to look for interactions among these hypothesized patterns.</w:t>
      </w:r>
      <w:r w:rsidR="004D46A7">
        <w:rPr>
          <w:rFonts w:ascii="Times New Roman" w:hAnsi="Times New Roman" w:cs="Times New Roman"/>
          <w:sz w:val="20"/>
        </w:rPr>
        <w:t xml:space="preserve"> </w:t>
      </w:r>
      <w:r w:rsidRPr="00C01581">
        <w:rPr>
          <w:rFonts w:ascii="Times New Roman" w:hAnsi="Times New Roman" w:cs="Times New Roman"/>
          <w:sz w:val="20"/>
        </w:rPr>
        <w:t>We</w:t>
      </w:r>
      <w:r w:rsidR="00053A3A" w:rsidRPr="00C01581">
        <w:rPr>
          <w:rFonts w:ascii="Times New Roman" w:hAnsi="Times New Roman" w:cs="Times New Roman"/>
          <w:sz w:val="20"/>
        </w:rPr>
        <w:t xml:space="preserve"> also</w:t>
      </w:r>
      <w:r w:rsidR="00A7433F" w:rsidRPr="00C01581">
        <w:rPr>
          <w:rFonts w:ascii="Times New Roman" w:hAnsi="Times New Roman" w:cs="Times New Roman"/>
          <w:sz w:val="20"/>
        </w:rPr>
        <w:t xml:space="preserve"> analyzed nesting success at the local scale </w:t>
      </w:r>
      <w:r w:rsidR="001A30DB" w:rsidRPr="00C01581">
        <w:rPr>
          <w:rFonts w:ascii="Times New Roman" w:hAnsi="Times New Roman" w:cs="Times New Roman"/>
          <w:sz w:val="20"/>
        </w:rPr>
        <w:t>to evaluate</w:t>
      </w:r>
      <w:r w:rsidR="00E35BA2" w:rsidRPr="00C01581">
        <w:rPr>
          <w:rFonts w:ascii="Times New Roman" w:hAnsi="Times New Roman" w:cs="Times New Roman"/>
          <w:sz w:val="20"/>
        </w:rPr>
        <w:t xml:space="preserve"> whether </w:t>
      </w:r>
      <w:r w:rsidR="00A7433F" w:rsidRPr="00C01581">
        <w:rPr>
          <w:rFonts w:ascii="Times New Roman" w:hAnsi="Times New Roman" w:cs="Times New Roman"/>
          <w:sz w:val="20"/>
        </w:rPr>
        <w:t>proximity of nests to infrastructure features</w:t>
      </w:r>
      <w:r w:rsidR="00E35BA2" w:rsidRPr="00C01581">
        <w:rPr>
          <w:rFonts w:ascii="Times New Roman" w:hAnsi="Times New Roman" w:cs="Times New Roman"/>
          <w:sz w:val="20"/>
        </w:rPr>
        <w:t xml:space="preserve"> influenced nesting success</w:t>
      </w:r>
      <w:r w:rsidR="00A7433F" w:rsidRPr="00C01581">
        <w:rPr>
          <w:rFonts w:ascii="Times New Roman" w:hAnsi="Times New Roman" w:cs="Times New Roman"/>
          <w:sz w:val="20"/>
        </w:rPr>
        <w:t xml:space="preserve">. </w:t>
      </w:r>
      <w:r w:rsidR="009D1A6D" w:rsidRPr="00C01581">
        <w:rPr>
          <w:rFonts w:ascii="Times New Roman" w:hAnsi="Times New Roman" w:cs="Times New Roman"/>
          <w:sz w:val="20"/>
        </w:rPr>
        <w:t>This model</w:t>
      </w:r>
      <w:r w:rsidR="00A7433F" w:rsidRPr="00C01581">
        <w:rPr>
          <w:rFonts w:ascii="Times New Roman" w:hAnsi="Times New Roman" w:cs="Times New Roman"/>
          <w:sz w:val="20"/>
        </w:rPr>
        <w:t xml:space="preserve"> included two </w:t>
      </w:r>
      <w:r w:rsidR="00BF1309" w:rsidRPr="00C01581">
        <w:rPr>
          <w:rFonts w:ascii="Times New Roman" w:hAnsi="Times New Roman" w:cs="Times New Roman"/>
          <w:sz w:val="20"/>
        </w:rPr>
        <w:t>main effects</w:t>
      </w:r>
      <w:r w:rsidR="00A7433F" w:rsidRPr="00C01581">
        <w:rPr>
          <w:rFonts w:ascii="Times New Roman" w:hAnsi="Times New Roman" w:cs="Times New Roman"/>
          <w:sz w:val="20"/>
        </w:rPr>
        <w:t xml:space="preserve"> (</w:t>
      </w:r>
      <w:r w:rsidR="001173E8" w:rsidRPr="00C01581">
        <w:rPr>
          <w:rFonts w:ascii="Times New Roman" w:hAnsi="Times New Roman" w:cs="Times New Roman"/>
          <w:sz w:val="20"/>
        </w:rPr>
        <w:t>in addition to</w:t>
      </w:r>
      <w:r w:rsidR="00A7433F" w:rsidRPr="00C01581">
        <w:rPr>
          <w:rFonts w:ascii="Times New Roman" w:hAnsi="Times New Roman" w:cs="Times New Roman"/>
          <w:sz w:val="20"/>
        </w:rPr>
        <w:t xml:space="preserve"> nuisance variables): distance to nearest road</w:t>
      </w:r>
      <w:r w:rsidR="002C5E89" w:rsidRPr="00C01581">
        <w:rPr>
          <w:rFonts w:ascii="Times New Roman" w:hAnsi="Times New Roman" w:cs="Times New Roman"/>
          <w:sz w:val="20"/>
        </w:rPr>
        <w:t xml:space="preserve"> and</w:t>
      </w:r>
      <w:r w:rsidR="00A7433F" w:rsidRPr="00C01581">
        <w:rPr>
          <w:rFonts w:ascii="Times New Roman" w:hAnsi="Times New Roman" w:cs="Times New Roman"/>
          <w:sz w:val="20"/>
        </w:rPr>
        <w:t xml:space="preserve"> distance to nearest </w:t>
      </w:r>
      <w:r w:rsidR="005E3AE3">
        <w:rPr>
          <w:rFonts w:ascii="Times New Roman" w:hAnsi="Times New Roman" w:cs="Times New Roman"/>
          <w:sz w:val="20"/>
        </w:rPr>
        <w:t>oil well or compressor station</w:t>
      </w:r>
      <w:r w:rsidR="00547CFB">
        <w:rPr>
          <w:rFonts w:ascii="Times New Roman" w:hAnsi="Times New Roman" w:cs="Times New Roman"/>
          <w:sz w:val="20"/>
        </w:rPr>
        <w:t>, both continuous</w:t>
      </w:r>
      <w:r w:rsidR="00F00CDC">
        <w:rPr>
          <w:rFonts w:ascii="Times New Roman" w:hAnsi="Times New Roman" w:cs="Times New Roman"/>
          <w:sz w:val="20"/>
        </w:rPr>
        <w:t>, non-binned</w:t>
      </w:r>
      <w:r w:rsidR="00547CFB">
        <w:rPr>
          <w:rFonts w:ascii="Times New Roman" w:hAnsi="Times New Roman" w:cs="Times New Roman"/>
          <w:sz w:val="20"/>
        </w:rPr>
        <w:t xml:space="preserve"> variables</w:t>
      </w:r>
      <w:r w:rsidR="005E3AE3">
        <w:rPr>
          <w:rFonts w:ascii="Times New Roman" w:hAnsi="Times New Roman" w:cs="Times New Roman"/>
          <w:sz w:val="20"/>
        </w:rPr>
        <w:t>.</w:t>
      </w:r>
      <w:r w:rsidR="00A7433F" w:rsidRPr="00C01581">
        <w:rPr>
          <w:rFonts w:ascii="Times New Roman" w:hAnsi="Times New Roman" w:cs="Times New Roman"/>
          <w:sz w:val="20"/>
        </w:rPr>
        <w:t xml:space="preserve"> </w:t>
      </w:r>
      <w:r w:rsidRPr="00C01581">
        <w:rPr>
          <w:rFonts w:ascii="Times New Roman" w:hAnsi="Times New Roman" w:cs="Times New Roman"/>
          <w:sz w:val="20"/>
        </w:rPr>
        <w:t>For this analysis, we</w:t>
      </w:r>
      <w:r w:rsidR="00CB2718" w:rsidRPr="00C01581">
        <w:rPr>
          <w:rFonts w:ascii="Times New Roman" w:hAnsi="Times New Roman" w:cs="Times New Roman"/>
          <w:sz w:val="20"/>
        </w:rPr>
        <w:t xml:space="preserve"> trimmed the dataset to include only nests that were within 1 km</w:t>
      </w:r>
      <w:r w:rsidR="00032027" w:rsidRPr="00C01581">
        <w:rPr>
          <w:rFonts w:ascii="Times New Roman" w:hAnsi="Times New Roman" w:cs="Times New Roman"/>
          <w:sz w:val="20"/>
        </w:rPr>
        <w:t xml:space="preserve"> or less</w:t>
      </w:r>
      <w:r w:rsidR="00CB2718" w:rsidRPr="00C01581">
        <w:rPr>
          <w:rFonts w:ascii="Times New Roman" w:hAnsi="Times New Roman" w:cs="Times New Roman"/>
          <w:sz w:val="20"/>
        </w:rPr>
        <w:t xml:space="preserve"> of infrastructure</w:t>
      </w:r>
      <w:r w:rsidR="00E35BA2" w:rsidRPr="00C01581">
        <w:rPr>
          <w:rFonts w:ascii="Times New Roman" w:hAnsi="Times New Roman" w:cs="Times New Roman"/>
          <w:sz w:val="20"/>
        </w:rPr>
        <w:t xml:space="preserve">, </w:t>
      </w:r>
      <w:r w:rsidR="00DF0A66">
        <w:rPr>
          <w:rFonts w:ascii="Times New Roman" w:hAnsi="Times New Roman" w:cs="Times New Roman"/>
          <w:sz w:val="20"/>
        </w:rPr>
        <w:t xml:space="preserve">nests beyond this distance were all located at control sites and unlikely to show any effect.  </w:t>
      </w:r>
      <w:r w:rsidR="00032027" w:rsidRPr="00C01581">
        <w:rPr>
          <w:rFonts w:ascii="Times New Roman" w:hAnsi="Times New Roman" w:cs="Times New Roman"/>
          <w:sz w:val="20"/>
        </w:rPr>
        <w:t xml:space="preserve"> </w:t>
      </w:r>
    </w:p>
    <w:p w:rsidR="002C5B5F" w:rsidRDefault="002C5B5F" w:rsidP="002C5B5F">
      <w:pPr>
        <w:rPr>
          <w:rFonts w:ascii="Times New Roman" w:hAnsi="Times New Roman" w:cs="Times New Roman"/>
          <w:i/>
          <w:sz w:val="20"/>
        </w:rPr>
      </w:pPr>
    </w:p>
    <w:p w:rsidR="002C5B5F" w:rsidRDefault="002C5B5F" w:rsidP="002C5B5F">
      <w:pPr>
        <w:rPr>
          <w:rFonts w:ascii="Times New Roman" w:hAnsi="Times New Roman" w:cs="Times New Roman"/>
          <w:i/>
          <w:sz w:val="20"/>
        </w:rPr>
      </w:pPr>
      <w:r>
        <w:rPr>
          <w:rFonts w:ascii="Times New Roman" w:hAnsi="Times New Roman" w:cs="Times New Roman"/>
          <w:i/>
          <w:sz w:val="20"/>
        </w:rPr>
        <w:t xml:space="preserve">2.5.3 </w:t>
      </w:r>
      <w:r w:rsidR="001173E8" w:rsidRPr="00C01581">
        <w:rPr>
          <w:rFonts w:ascii="Times New Roman" w:hAnsi="Times New Roman" w:cs="Times New Roman"/>
          <w:i/>
          <w:sz w:val="20"/>
        </w:rPr>
        <w:t xml:space="preserve">Vegetation and nesting success </w:t>
      </w:r>
    </w:p>
    <w:p w:rsidR="002C5B5F" w:rsidRDefault="002C5B5F" w:rsidP="00C01581">
      <w:pPr>
        <w:ind w:firstLine="720"/>
        <w:rPr>
          <w:rFonts w:ascii="Times New Roman" w:hAnsi="Times New Roman" w:cs="Times New Roman"/>
          <w:sz w:val="20"/>
        </w:rPr>
      </w:pPr>
    </w:p>
    <w:p w:rsidR="00E752AB" w:rsidRPr="00C01581" w:rsidRDefault="002B0BCA" w:rsidP="00C01581">
      <w:pPr>
        <w:ind w:firstLine="720"/>
        <w:rPr>
          <w:rFonts w:ascii="Times New Roman" w:hAnsi="Times New Roman" w:cs="Times New Roman"/>
          <w:sz w:val="20"/>
        </w:rPr>
      </w:pPr>
      <w:r w:rsidRPr="00C01581">
        <w:rPr>
          <w:rFonts w:ascii="Times New Roman" w:hAnsi="Times New Roman" w:cs="Times New Roman"/>
          <w:sz w:val="20"/>
        </w:rPr>
        <w:t>We</w:t>
      </w:r>
      <w:r w:rsidR="003C4503" w:rsidRPr="00C01581">
        <w:rPr>
          <w:rFonts w:ascii="Times New Roman" w:hAnsi="Times New Roman" w:cs="Times New Roman"/>
          <w:sz w:val="20"/>
        </w:rPr>
        <w:t xml:space="preserve"> included </w:t>
      </w:r>
      <w:r w:rsidR="00D9702F" w:rsidRPr="00C01581">
        <w:rPr>
          <w:rFonts w:ascii="Times New Roman" w:hAnsi="Times New Roman" w:cs="Times New Roman"/>
          <w:sz w:val="20"/>
        </w:rPr>
        <w:t>six</w:t>
      </w:r>
      <w:r w:rsidR="003C4503" w:rsidRPr="00C01581">
        <w:rPr>
          <w:rFonts w:ascii="Times New Roman" w:hAnsi="Times New Roman" w:cs="Times New Roman"/>
          <w:sz w:val="20"/>
        </w:rPr>
        <w:t xml:space="preserve"> </w:t>
      </w:r>
      <w:r w:rsidR="00E036FB" w:rsidRPr="00C01581">
        <w:rPr>
          <w:rFonts w:ascii="Times New Roman" w:hAnsi="Times New Roman" w:cs="Times New Roman"/>
          <w:sz w:val="20"/>
        </w:rPr>
        <w:t xml:space="preserve">fixed </w:t>
      </w:r>
      <w:r w:rsidR="003C4503" w:rsidRPr="00C01581">
        <w:rPr>
          <w:rFonts w:ascii="Times New Roman" w:hAnsi="Times New Roman" w:cs="Times New Roman"/>
          <w:sz w:val="20"/>
        </w:rPr>
        <w:t>variables (</w:t>
      </w:r>
      <w:r w:rsidR="001173E8" w:rsidRPr="00C01581">
        <w:rPr>
          <w:rFonts w:ascii="Times New Roman" w:hAnsi="Times New Roman" w:cs="Times New Roman"/>
          <w:sz w:val="20"/>
        </w:rPr>
        <w:t>in addition to nuisance variables</w:t>
      </w:r>
      <w:r w:rsidR="003C4503" w:rsidRPr="00C01581">
        <w:rPr>
          <w:rFonts w:ascii="Times New Roman" w:hAnsi="Times New Roman" w:cs="Times New Roman"/>
          <w:sz w:val="20"/>
        </w:rPr>
        <w:t>)</w:t>
      </w:r>
      <w:r w:rsidR="007F50F8" w:rsidRPr="00C01581">
        <w:rPr>
          <w:rFonts w:ascii="Times New Roman" w:hAnsi="Times New Roman" w:cs="Times New Roman"/>
          <w:sz w:val="20"/>
        </w:rPr>
        <w:t xml:space="preserve"> to assess effects of vegetation characteristics on nesting success</w:t>
      </w:r>
      <w:r w:rsidR="003C4503" w:rsidRPr="00C01581">
        <w:rPr>
          <w:rFonts w:ascii="Times New Roman" w:hAnsi="Times New Roman" w:cs="Times New Roman"/>
          <w:sz w:val="20"/>
        </w:rPr>
        <w:t>:</w:t>
      </w:r>
      <w:r w:rsidR="009D1A6D" w:rsidRPr="00C01581">
        <w:rPr>
          <w:rFonts w:ascii="Times New Roman" w:hAnsi="Times New Roman" w:cs="Times New Roman"/>
          <w:sz w:val="20"/>
        </w:rPr>
        <w:t xml:space="preserve"> average stem-height, average stem-density,</w:t>
      </w:r>
      <w:r w:rsidR="003C4503" w:rsidRPr="00C01581">
        <w:rPr>
          <w:rFonts w:ascii="Times New Roman" w:hAnsi="Times New Roman" w:cs="Times New Roman"/>
          <w:sz w:val="20"/>
        </w:rPr>
        <w:t xml:space="preserve"> average litter</w:t>
      </w:r>
      <w:r w:rsidR="009D1A6D" w:rsidRPr="00C01581">
        <w:rPr>
          <w:rFonts w:ascii="Times New Roman" w:hAnsi="Times New Roman" w:cs="Times New Roman"/>
          <w:sz w:val="20"/>
        </w:rPr>
        <w:t>-depth, percent bare ground cover, percent shrub cover, and</w:t>
      </w:r>
      <w:r w:rsidR="003C4503" w:rsidRPr="00C01581">
        <w:rPr>
          <w:rFonts w:ascii="Times New Roman" w:hAnsi="Times New Roman" w:cs="Times New Roman"/>
          <w:sz w:val="20"/>
        </w:rPr>
        <w:t xml:space="preserve"> percent exotic species cover</w:t>
      </w:r>
      <w:r w:rsidRPr="00C01581">
        <w:rPr>
          <w:rFonts w:ascii="Times New Roman" w:hAnsi="Times New Roman" w:cs="Times New Roman"/>
          <w:sz w:val="20"/>
        </w:rPr>
        <w:t>. We</w:t>
      </w:r>
      <w:r w:rsidR="009D1A6D" w:rsidRPr="00C01581">
        <w:rPr>
          <w:rFonts w:ascii="Times New Roman" w:hAnsi="Times New Roman" w:cs="Times New Roman"/>
          <w:sz w:val="20"/>
        </w:rPr>
        <w:t xml:space="preserve"> dropped the shrub variable from smaller </w:t>
      </w:r>
      <w:r w:rsidR="001638D8" w:rsidRPr="00C01581">
        <w:rPr>
          <w:rFonts w:ascii="Times New Roman" w:hAnsi="Times New Roman" w:cs="Times New Roman"/>
          <w:sz w:val="20"/>
        </w:rPr>
        <w:t>dataset</w:t>
      </w:r>
      <w:r w:rsidR="009D1A6D" w:rsidRPr="00C01581">
        <w:rPr>
          <w:rFonts w:ascii="Times New Roman" w:hAnsi="Times New Roman" w:cs="Times New Roman"/>
          <w:sz w:val="20"/>
        </w:rPr>
        <w:t>s (</w:t>
      </w:r>
      <w:r w:rsidR="001638D8" w:rsidRPr="00C01581">
        <w:rPr>
          <w:rFonts w:ascii="Times New Roman" w:hAnsi="Times New Roman" w:cs="Times New Roman"/>
          <w:sz w:val="20"/>
        </w:rPr>
        <w:t>listed</w:t>
      </w:r>
      <w:r w:rsidR="00261044" w:rsidRPr="00C01581">
        <w:rPr>
          <w:rFonts w:ascii="Times New Roman" w:hAnsi="Times New Roman" w:cs="Times New Roman"/>
          <w:sz w:val="20"/>
        </w:rPr>
        <w:t xml:space="preserve"> above</w:t>
      </w:r>
      <w:r w:rsidR="00F61374" w:rsidRPr="00C01581">
        <w:rPr>
          <w:rFonts w:ascii="Times New Roman" w:hAnsi="Times New Roman" w:cs="Times New Roman"/>
          <w:sz w:val="20"/>
        </w:rPr>
        <w:t xml:space="preserve">), as shrub cover was minimal at nesting sites for all species </w:t>
      </w:r>
      <w:r w:rsidR="001173E8" w:rsidRPr="00C01581">
        <w:rPr>
          <w:rFonts w:ascii="Times New Roman" w:hAnsi="Times New Roman" w:cs="Times New Roman"/>
          <w:sz w:val="20"/>
        </w:rPr>
        <w:t>except</w:t>
      </w:r>
      <w:r w:rsidR="00F61374" w:rsidRPr="00C01581">
        <w:rPr>
          <w:rFonts w:ascii="Times New Roman" w:hAnsi="Times New Roman" w:cs="Times New Roman"/>
          <w:sz w:val="20"/>
        </w:rPr>
        <w:t xml:space="preserve"> vesper sparrow</w:t>
      </w:r>
      <w:r w:rsidR="003755BD">
        <w:rPr>
          <w:rFonts w:ascii="Times New Roman" w:hAnsi="Times New Roman" w:cs="Times New Roman"/>
          <w:sz w:val="20"/>
        </w:rPr>
        <w:t>.</w:t>
      </w:r>
      <w:r w:rsidR="004E0DB5">
        <w:rPr>
          <w:rFonts w:ascii="Times New Roman" w:hAnsi="Times New Roman" w:cs="Times New Roman"/>
          <w:sz w:val="20"/>
        </w:rPr>
        <w:t xml:space="preserve"> </w:t>
      </w:r>
      <w:r w:rsidR="00FE0854" w:rsidRPr="00C01581">
        <w:rPr>
          <w:rFonts w:ascii="Times New Roman" w:hAnsi="Times New Roman" w:cs="Times New Roman"/>
          <w:sz w:val="20"/>
        </w:rPr>
        <w:t>These variables were selected because mixed-grass prairie songbirds exhibit a preference</w:t>
      </w:r>
      <w:r w:rsidR="00D760FD" w:rsidRPr="00C01581">
        <w:rPr>
          <w:rFonts w:ascii="Times New Roman" w:hAnsi="Times New Roman" w:cs="Times New Roman"/>
          <w:sz w:val="20"/>
        </w:rPr>
        <w:t xml:space="preserve"> for</w:t>
      </w:r>
      <w:r w:rsidR="00FE0854" w:rsidRPr="00C01581">
        <w:rPr>
          <w:rFonts w:ascii="Times New Roman" w:hAnsi="Times New Roman" w:cs="Times New Roman"/>
          <w:sz w:val="20"/>
        </w:rPr>
        <w:t xml:space="preserve"> nesting sites with increased litter-depth, vegetation height and density, and reduced barge ground, relative to surrounding microhabitat</w:t>
      </w:r>
      <w:r w:rsidR="00EE1232" w:rsidRPr="00C01581">
        <w:rPr>
          <w:rFonts w:ascii="Times New Roman" w:hAnsi="Times New Roman" w:cs="Times New Roman"/>
          <w:sz w:val="20"/>
        </w:rPr>
        <w:t>—presumably because increased cover helps to reduce nest predation risk</w:t>
      </w:r>
      <w:r w:rsidR="00D760FD" w:rsidRPr="00C01581">
        <w:rPr>
          <w:rFonts w:ascii="Times New Roman" w:hAnsi="Times New Roman" w:cs="Times New Roman"/>
          <w:sz w:val="20"/>
        </w:rPr>
        <w:t xml:space="preserve"> (Davis et al. 2005).</w:t>
      </w:r>
      <w:r w:rsidR="00511919" w:rsidRPr="00C01581">
        <w:rPr>
          <w:rFonts w:ascii="Times New Roman" w:hAnsi="Times New Roman" w:cs="Times New Roman"/>
          <w:sz w:val="20"/>
        </w:rPr>
        <w:t xml:space="preserve"> </w:t>
      </w:r>
    </w:p>
    <w:p w:rsidR="002C5B5F" w:rsidRDefault="002C5B5F" w:rsidP="002C5B5F">
      <w:pPr>
        <w:outlineLvl w:val="0"/>
        <w:rPr>
          <w:rFonts w:ascii="Times New Roman" w:hAnsi="Times New Roman" w:cs="Times New Roman"/>
          <w:i/>
          <w:sz w:val="20"/>
        </w:rPr>
      </w:pPr>
    </w:p>
    <w:p w:rsidR="002C5B5F" w:rsidRDefault="002C5B5F" w:rsidP="002C5B5F">
      <w:pPr>
        <w:outlineLvl w:val="0"/>
        <w:rPr>
          <w:rFonts w:ascii="Times New Roman" w:hAnsi="Times New Roman" w:cs="Times New Roman"/>
          <w:i/>
          <w:sz w:val="20"/>
        </w:rPr>
      </w:pPr>
      <w:r>
        <w:rPr>
          <w:rFonts w:ascii="Times New Roman" w:hAnsi="Times New Roman" w:cs="Times New Roman"/>
          <w:i/>
          <w:sz w:val="20"/>
        </w:rPr>
        <w:t xml:space="preserve">2.5.4. </w:t>
      </w:r>
      <w:r w:rsidR="00E752AB" w:rsidRPr="00C01581">
        <w:rPr>
          <w:rFonts w:ascii="Times New Roman" w:hAnsi="Times New Roman" w:cs="Times New Roman"/>
          <w:i/>
          <w:sz w:val="20"/>
        </w:rPr>
        <w:t>Ana</w:t>
      </w:r>
      <w:r w:rsidR="00C40CED" w:rsidRPr="00C01581">
        <w:rPr>
          <w:rFonts w:ascii="Times New Roman" w:hAnsi="Times New Roman" w:cs="Times New Roman"/>
          <w:i/>
          <w:sz w:val="20"/>
        </w:rPr>
        <w:t>lysis of nest</w:t>
      </w:r>
      <w:r w:rsidR="00E752AB" w:rsidRPr="00C01581">
        <w:rPr>
          <w:rFonts w:ascii="Times New Roman" w:hAnsi="Times New Roman" w:cs="Times New Roman"/>
          <w:i/>
          <w:sz w:val="20"/>
        </w:rPr>
        <w:t xml:space="preserve"> density </w:t>
      </w:r>
    </w:p>
    <w:p w:rsidR="002C5B5F" w:rsidRDefault="002C5B5F" w:rsidP="00C01581">
      <w:pPr>
        <w:ind w:firstLine="720"/>
        <w:outlineLvl w:val="0"/>
        <w:rPr>
          <w:rFonts w:ascii="Times New Roman" w:hAnsi="Times New Roman" w:cs="Times New Roman"/>
          <w:i/>
          <w:sz w:val="20"/>
        </w:rPr>
      </w:pPr>
    </w:p>
    <w:p w:rsidR="002C5B5F" w:rsidRDefault="00B12FC8" w:rsidP="00C01581">
      <w:pPr>
        <w:ind w:firstLine="720"/>
        <w:outlineLvl w:val="0"/>
        <w:rPr>
          <w:rFonts w:ascii="Times New Roman" w:hAnsi="Times New Roman" w:cs="Times New Roman"/>
          <w:sz w:val="20"/>
        </w:rPr>
      </w:pPr>
      <w:r w:rsidRPr="00C01581">
        <w:rPr>
          <w:rFonts w:ascii="Times New Roman" w:hAnsi="Times New Roman" w:cs="Times New Roman"/>
          <w:sz w:val="20"/>
        </w:rPr>
        <w:t>We</w:t>
      </w:r>
      <w:r w:rsidR="0093785A" w:rsidRPr="00C01581">
        <w:rPr>
          <w:rFonts w:ascii="Times New Roman" w:hAnsi="Times New Roman" w:cs="Times New Roman"/>
          <w:sz w:val="20"/>
        </w:rPr>
        <w:t xml:space="preserve"> analyzed </w:t>
      </w:r>
      <w:r w:rsidR="004678A3" w:rsidRPr="00C01581">
        <w:rPr>
          <w:rFonts w:ascii="Times New Roman" w:hAnsi="Times New Roman" w:cs="Times New Roman"/>
          <w:sz w:val="20"/>
        </w:rPr>
        <w:t>nest</w:t>
      </w:r>
      <w:r w:rsidR="00125CE7" w:rsidRPr="00C01581">
        <w:rPr>
          <w:rFonts w:ascii="Times New Roman" w:hAnsi="Times New Roman" w:cs="Times New Roman"/>
          <w:sz w:val="20"/>
        </w:rPr>
        <w:t xml:space="preserve"> density</w:t>
      </w:r>
      <w:r w:rsidR="0093785A" w:rsidRPr="00C01581">
        <w:rPr>
          <w:rFonts w:ascii="Times New Roman" w:hAnsi="Times New Roman" w:cs="Times New Roman"/>
          <w:sz w:val="20"/>
        </w:rPr>
        <w:t xml:space="preserve"> using </w:t>
      </w:r>
      <w:r w:rsidR="008F1E07">
        <w:rPr>
          <w:rFonts w:ascii="Times New Roman" w:hAnsi="Times New Roman" w:cs="Times New Roman"/>
          <w:sz w:val="20"/>
        </w:rPr>
        <w:t>GLM</w:t>
      </w:r>
      <w:r w:rsidR="00C342F1" w:rsidRPr="00C01581">
        <w:rPr>
          <w:rFonts w:ascii="Times New Roman" w:hAnsi="Times New Roman" w:cs="Times New Roman"/>
          <w:sz w:val="20"/>
        </w:rPr>
        <w:t xml:space="preserve"> and </w:t>
      </w:r>
      <w:r w:rsidR="004678A3" w:rsidRPr="00C01581">
        <w:rPr>
          <w:rFonts w:ascii="Times New Roman" w:hAnsi="Times New Roman" w:cs="Times New Roman"/>
          <w:sz w:val="20"/>
        </w:rPr>
        <w:t xml:space="preserve">analyzed only </w:t>
      </w:r>
      <w:r w:rsidR="00F608BD" w:rsidRPr="00C01581">
        <w:rPr>
          <w:rFonts w:ascii="Times New Roman" w:hAnsi="Times New Roman" w:cs="Times New Roman"/>
          <w:sz w:val="20"/>
        </w:rPr>
        <w:t xml:space="preserve">for </w:t>
      </w:r>
      <w:r w:rsidR="004678A3" w:rsidRPr="00C01581">
        <w:rPr>
          <w:rFonts w:ascii="Times New Roman" w:hAnsi="Times New Roman" w:cs="Times New Roman"/>
          <w:sz w:val="20"/>
        </w:rPr>
        <w:t>Savannah sparrow</w:t>
      </w:r>
      <w:r w:rsidR="009C0F5C">
        <w:rPr>
          <w:rFonts w:ascii="Times New Roman" w:hAnsi="Times New Roman" w:cs="Times New Roman"/>
          <w:sz w:val="20"/>
        </w:rPr>
        <w:t xml:space="preserve"> </w:t>
      </w:r>
      <w:r w:rsidR="004678A3" w:rsidRPr="00C01581">
        <w:rPr>
          <w:rFonts w:ascii="Times New Roman" w:hAnsi="Times New Roman" w:cs="Times New Roman"/>
          <w:sz w:val="20"/>
        </w:rPr>
        <w:t>and vesper sparrow</w:t>
      </w:r>
      <w:r w:rsidR="00E71960">
        <w:rPr>
          <w:rFonts w:ascii="Times New Roman" w:hAnsi="Times New Roman" w:cs="Times New Roman"/>
          <w:sz w:val="20"/>
        </w:rPr>
        <w:t>,</w:t>
      </w:r>
      <w:r w:rsidR="009C0F5C">
        <w:rPr>
          <w:rFonts w:ascii="Times New Roman" w:hAnsi="Times New Roman" w:cs="Times New Roman"/>
          <w:sz w:val="20"/>
        </w:rPr>
        <w:t xml:space="preserve"> </w:t>
      </w:r>
      <w:r w:rsidR="004678A3" w:rsidRPr="00C01581">
        <w:rPr>
          <w:rFonts w:ascii="Times New Roman" w:hAnsi="Times New Roman" w:cs="Times New Roman"/>
          <w:sz w:val="20"/>
        </w:rPr>
        <w:t xml:space="preserve">as sample size was insufficient </w:t>
      </w:r>
      <w:r w:rsidR="00E036FB" w:rsidRPr="00C01581">
        <w:rPr>
          <w:rFonts w:ascii="Times New Roman" w:hAnsi="Times New Roman" w:cs="Times New Roman"/>
          <w:sz w:val="20"/>
        </w:rPr>
        <w:t>for</w:t>
      </w:r>
      <w:r w:rsidR="004678A3" w:rsidRPr="00C01581">
        <w:rPr>
          <w:rFonts w:ascii="Times New Roman" w:hAnsi="Times New Roman" w:cs="Times New Roman"/>
          <w:sz w:val="20"/>
        </w:rPr>
        <w:t xml:space="preserve"> other </w:t>
      </w:r>
      <w:r w:rsidR="000E5A3A" w:rsidRPr="00C01581">
        <w:rPr>
          <w:rFonts w:ascii="Times New Roman" w:hAnsi="Times New Roman" w:cs="Times New Roman"/>
          <w:sz w:val="20"/>
        </w:rPr>
        <w:t xml:space="preserve">focal </w:t>
      </w:r>
      <w:r w:rsidR="004678A3" w:rsidRPr="00C01581">
        <w:rPr>
          <w:rFonts w:ascii="Times New Roman" w:hAnsi="Times New Roman" w:cs="Times New Roman"/>
          <w:sz w:val="20"/>
        </w:rPr>
        <w:t>species.</w:t>
      </w:r>
      <w:r w:rsidR="00F608BD" w:rsidRPr="00C01581">
        <w:rPr>
          <w:rFonts w:ascii="Times New Roman" w:hAnsi="Times New Roman" w:cs="Times New Roman"/>
          <w:sz w:val="20"/>
        </w:rPr>
        <w:t xml:space="preserve"> </w:t>
      </w:r>
      <w:r w:rsidR="001A30DB" w:rsidRPr="00C01581">
        <w:rPr>
          <w:rFonts w:ascii="Times New Roman" w:hAnsi="Times New Roman" w:cs="Times New Roman"/>
          <w:sz w:val="20"/>
        </w:rPr>
        <w:t>Nest density models</w:t>
      </w:r>
      <w:r w:rsidR="004678A3" w:rsidRPr="00C01581">
        <w:rPr>
          <w:rFonts w:ascii="Times New Roman" w:hAnsi="Times New Roman" w:cs="Times New Roman"/>
          <w:sz w:val="20"/>
        </w:rPr>
        <w:t xml:space="preserve"> contained </w:t>
      </w:r>
      <w:r w:rsidR="00D9702F" w:rsidRPr="00C01581">
        <w:rPr>
          <w:rFonts w:ascii="Times New Roman" w:hAnsi="Times New Roman" w:cs="Times New Roman"/>
          <w:sz w:val="20"/>
        </w:rPr>
        <w:t>four</w:t>
      </w:r>
      <w:r w:rsidR="004678A3" w:rsidRPr="00C01581">
        <w:rPr>
          <w:rFonts w:ascii="Times New Roman" w:hAnsi="Times New Roman" w:cs="Times New Roman"/>
          <w:sz w:val="20"/>
        </w:rPr>
        <w:t xml:space="preserve"> variables: year, site type, </w:t>
      </w:r>
      <w:r w:rsidR="00CB223A" w:rsidRPr="00C01581">
        <w:rPr>
          <w:rFonts w:ascii="Times New Roman" w:hAnsi="Times New Roman" w:cs="Times New Roman"/>
          <w:sz w:val="20"/>
        </w:rPr>
        <w:t>distance bin, and the interaction of site type and distance bin.</w:t>
      </w:r>
      <w:r w:rsidR="00B91E45" w:rsidRPr="00C01581">
        <w:rPr>
          <w:rFonts w:ascii="Times New Roman" w:hAnsi="Times New Roman" w:cs="Times New Roman"/>
          <w:sz w:val="20"/>
        </w:rPr>
        <w:t xml:space="preserve"> </w:t>
      </w:r>
      <w:r w:rsidR="004678A3" w:rsidRPr="00C01581">
        <w:rPr>
          <w:rFonts w:ascii="Times New Roman" w:hAnsi="Times New Roman" w:cs="Times New Roman"/>
          <w:sz w:val="20"/>
        </w:rPr>
        <w:t>The distance bin variable described the density of nests in four distance bins (0-100 m, 101-200 m, 201-300 m, and 301</w:t>
      </w:r>
      <w:r w:rsidR="0093733C" w:rsidRPr="00C01581">
        <w:rPr>
          <w:rFonts w:ascii="Times New Roman" w:hAnsi="Times New Roman" w:cs="Times New Roman"/>
          <w:sz w:val="20"/>
        </w:rPr>
        <w:t>-400 m)</w:t>
      </w:r>
      <w:r w:rsidR="004678A3" w:rsidRPr="00C01581">
        <w:rPr>
          <w:rFonts w:ascii="Times New Roman" w:hAnsi="Times New Roman" w:cs="Times New Roman"/>
          <w:sz w:val="20"/>
        </w:rPr>
        <w:t xml:space="preserve"> extending from the center of study plots</w:t>
      </w:r>
      <w:r w:rsidR="00681D28" w:rsidRPr="00C01581">
        <w:rPr>
          <w:rFonts w:ascii="Times New Roman" w:hAnsi="Times New Roman" w:cs="Times New Roman"/>
          <w:sz w:val="20"/>
        </w:rPr>
        <w:t>, and was treated</w:t>
      </w:r>
      <w:r w:rsidR="00C342F1" w:rsidRPr="00C01581">
        <w:rPr>
          <w:rFonts w:ascii="Times New Roman" w:hAnsi="Times New Roman" w:cs="Times New Roman"/>
          <w:sz w:val="20"/>
        </w:rPr>
        <w:t xml:space="preserve"> as</w:t>
      </w:r>
      <w:r w:rsidR="00681D28" w:rsidRPr="00C01581">
        <w:rPr>
          <w:rFonts w:ascii="Times New Roman" w:hAnsi="Times New Roman" w:cs="Times New Roman"/>
          <w:sz w:val="20"/>
        </w:rPr>
        <w:t xml:space="preserve"> a continuous variable.</w:t>
      </w:r>
      <w:r w:rsidR="0093733C" w:rsidRPr="00C01581">
        <w:rPr>
          <w:rFonts w:ascii="Times New Roman" w:hAnsi="Times New Roman" w:cs="Times New Roman"/>
          <w:sz w:val="20"/>
        </w:rPr>
        <w:t xml:space="preserve"> Nests beyond 400 m from center points were excluded from this analysis</w:t>
      </w:r>
      <w:r w:rsidR="00E036FB" w:rsidRPr="00C01581">
        <w:rPr>
          <w:rFonts w:ascii="Times New Roman" w:hAnsi="Times New Roman" w:cs="Times New Roman"/>
          <w:sz w:val="20"/>
        </w:rPr>
        <w:t xml:space="preserve"> because of sparse data beyond this distance</w:t>
      </w:r>
      <w:r w:rsidR="0093733C" w:rsidRPr="00C01581">
        <w:rPr>
          <w:rFonts w:ascii="Times New Roman" w:hAnsi="Times New Roman" w:cs="Times New Roman"/>
          <w:sz w:val="20"/>
        </w:rPr>
        <w:t>.</w:t>
      </w:r>
      <w:r w:rsidR="00D9702F" w:rsidRPr="00C01581">
        <w:rPr>
          <w:rFonts w:ascii="Times New Roman" w:hAnsi="Times New Roman" w:cs="Times New Roman"/>
          <w:sz w:val="20"/>
        </w:rPr>
        <w:t xml:space="preserve"> </w:t>
      </w:r>
      <w:r w:rsidR="008F178B" w:rsidRPr="00C01581">
        <w:rPr>
          <w:rFonts w:ascii="Times New Roman" w:hAnsi="Times New Roman" w:cs="Times New Roman"/>
          <w:sz w:val="20"/>
        </w:rPr>
        <w:t>Only nests found during nest surveys on nesting plots were included in this analysis</w:t>
      </w:r>
      <w:r w:rsidR="00214F44" w:rsidRPr="00C01581">
        <w:rPr>
          <w:rFonts w:ascii="Times New Roman" w:hAnsi="Times New Roman" w:cs="Times New Roman"/>
          <w:sz w:val="20"/>
        </w:rPr>
        <w:t xml:space="preserve"> (</w:t>
      </w:r>
      <w:r w:rsidR="00214F44" w:rsidRPr="00C01581">
        <w:rPr>
          <w:rFonts w:ascii="Times New Roman" w:hAnsi="Times New Roman" w:cs="Times New Roman"/>
          <w:i/>
          <w:sz w:val="20"/>
        </w:rPr>
        <w:t>n</w:t>
      </w:r>
      <w:r w:rsidR="004E508F" w:rsidRPr="00C01581">
        <w:rPr>
          <w:rFonts w:ascii="Times New Roman" w:hAnsi="Times New Roman" w:cs="Times New Roman"/>
          <w:i/>
          <w:sz w:val="20"/>
          <w:vertAlign w:val="subscript"/>
        </w:rPr>
        <w:t>SAVS</w:t>
      </w:r>
      <w:r w:rsidR="004E508F" w:rsidRPr="00C01581">
        <w:rPr>
          <w:rFonts w:ascii="Times New Roman" w:hAnsi="Times New Roman" w:cs="Times New Roman"/>
          <w:i/>
          <w:sz w:val="20"/>
        </w:rPr>
        <w:t xml:space="preserve"> </w:t>
      </w:r>
      <w:r w:rsidR="004E508F" w:rsidRPr="00C01581">
        <w:rPr>
          <w:rFonts w:ascii="Times New Roman" w:hAnsi="Times New Roman" w:cs="Times New Roman"/>
          <w:sz w:val="20"/>
        </w:rPr>
        <w:t xml:space="preserve">= 465; </w:t>
      </w:r>
      <w:r w:rsidR="004E508F" w:rsidRPr="00C01581">
        <w:rPr>
          <w:rFonts w:ascii="Times New Roman" w:hAnsi="Times New Roman" w:cs="Times New Roman"/>
          <w:i/>
          <w:sz w:val="20"/>
        </w:rPr>
        <w:t>n</w:t>
      </w:r>
      <w:r w:rsidR="004E508F" w:rsidRPr="00C01581">
        <w:rPr>
          <w:rFonts w:ascii="Times New Roman" w:hAnsi="Times New Roman" w:cs="Times New Roman"/>
          <w:i/>
          <w:sz w:val="20"/>
          <w:vertAlign w:val="subscript"/>
        </w:rPr>
        <w:t>VESP</w:t>
      </w:r>
      <w:r w:rsidR="004E508F" w:rsidRPr="00C01581">
        <w:rPr>
          <w:rFonts w:ascii="Times New Roman" w:hAnsi="Times New Roman" w:cs="Times New Roman"/>
          <w:sz w:val="20"/>
        </w:rPr>
        <w:t xml:space="preserve"> = 114</w:t>
      </w:r>
      <w:r w:rsidR="00214F44" w:rsidRPr="00C01581">
        <w:rPr>
          <w:rFonts w:ascii="Times New Roman" w:hAnsi="Times New Roman" w:cs="Times New Roman"/>
          <w:sz w:val="20"/>
        </w:rPr>
        <w:t>)</w:t>
      </w:r>
      <w:r w:rsidR="008F178B" w:rsidRPr="00C01581">
        <w:rPr>
          <w:rFonts w:ascii="Times New Roman" w:hAnsi="Times New Roman" w:cs="Times New Roman"/>
          <w:sz w:val="20"/>
        </w:rPr>
        <w:t>.</w:t>
      </w:r>
      <w:r w:rsidR="00B64A95" w:rsidRPr="00C01581">
        <w:rPr>
          <w:rFonts w:ascii="Times New Roman" w:hAnsi="Times New Roman" w:cs="Times New Roman"/>
          <w:sz w:val="20"/>
        </w:rPr>
        <w:t xml:space="preserve"> Nest density results indicate relative nest density only, as rope-drag surveys do not detect 100% of nests present (Giovanii et al. 2011).</w:t>
      </w:r>
    </w:p>
    <w:p w:rsidR="00EF14C2" w:rsidRPr="00C01581" w:rsidRDefault="00B64A95" w:rsidP="00C01581">
      <w:pPr>
        <w:ind w:firstLine="720"/>
        <w:outlineLvl w:val="0"/>
        <w:rPr>
          <w:rFonts w:ascii="Times New Roman" w:hAnsi="Times New Roman" w:cs="Times New Roman"/>
          <w:sz w:val="20"/>
        </w:rPr>
      </w:pPr>
      <w:r w:rsidRPr="00C01581">
        <w:rPr>
          <w:rFonts w:ascii="Times New Roman" w:hAnsi="Times New Roman" w:cs="Times New Roman"/>
          <w:sz w:val="20"/>
        </w:rPr>
        <w:t xml:space="preserve">   </w:t>
      </w:r>
      <w:r w:rsidR="008F178B" w:rsidRPr="00C01581">
        <w:rPr>
          <w:rFonts w:ascii="Times New Roman" w:hAnsi="Times New Roman" w:cs="Times New Roman"/>
          <w:sz w:val="20"/>
        </w:rPr>
        <w:t xml:space="preserve"> </w:t>
      </w:r>
    </w:p>
    <w:p w:rsidR="002C5B5F" w:rsidRDefault="002C5B5F" w:rsidP="00C01581">
      <w:pPr>
        <w:rPr>
          <w:rFonts w:ascii="Times New Roman" w:hAnsi="Times New Roman" w:cs="Times New Roman"/>
          <w:b/>
          <w:sz w:val="20"/>
        </w:rPr>
      </w:pPr>
      <w:r>
        <w:rPr>
          <w:rFonts w:ascii="Times New Roman" w:hAnsi="Times New Roman" w:cs="Times New Roman"/>
          <w:b/>
          <w:sz w:val="20"/>
        </w:rPr>
        <w:t>3. R</w:t>
      </w:r>
      <w:r w:rsidR="00EF14C2" w:rsidRPr="002C5B5F">
        <w:rPr>
          <w:rFonts w:ascii="Times New Roman" w:hAnsi="Times New Roman" w:cs="Times New Roman"/>
          <w:b/>
          <w:sz w:val="20"/>
        </w:rPr>
        <w:t>esults</w:t>
      </w:r>
    </w:p>
    <w:p w:rsidR="00D95320" w:rsidRPr="002C5B5F" w:rsidRDefault="00D95320" w:rsidP="00C01581">
      <w:pPr>
        <w:rPr>
          <w:rFonts w:ascii="Times New Roman" w:hAnsi="Times New Roman" w:cs="Times New Roman"/>
          <w:b/>
          <w:sz w:val="20"/>
        </w:rPr>
      </w:pPr>
    </w:p>
    <w:p w:rsidR="002C5B5F" w:rsidRPr="002C5B5F" w:rsidRDefault="002C5B5F" w:rsidP="00C01581">
      <w:pPr>
        <w:rPr>
          <w:rFonts w:ascii="Times New Roman" w:hAnsi="Times New Roman" w:cs="Times New Roman"/>
          <w:b/>
          <w:i/>
          <w:sz w:val="20"/>
        </w:rPr>
      </w:pPr>
      <w:r>
        <w:rPr>
          <w:rFonts w:ascii="Times New Roman" w:hAnsi="Times New Roman" w:cs="Times New Roman"/>
          <w:b/>
          <w:i/>
          <w:sz w:val="20"/>
        </w:rPr>
        <w:t xml:space="preserve">3.1 </w:t>
      </w:r>
      <w:r w:rsidR="00D95320" w:rsidRPr="002C5B5F">
        <w:rPr>
          <w:rFonts w:ascii="Times New Roman" w:hAnsi="Times New Roman" w:cs="Times New Roman"/>
          <w:b/>
          <w:i/>
          <w:sz w:val="20"/>
        </w:rPr>
        <w:t xml:space="preserve">General </w:t>
      </w:r>
      <w:r w:rsidR="00F81FF4" w:rsidRPr="002C5B5F">
        <w:rPr>
          <w:rFonts w:ascii="Times New Roman" w:hAnsi="Times New Roman" w:cs="Times New Roman"/>
          <w:b/>
          <w:i/>
          <w:sz w:val="20"/>
        </w:rPr>
        <w:t>R</w:t>
      </w:r>
      <w:r w:rsidR="00D95320" w:rsidRPr="002C5B5F">
        <w:rPr>
          <w:rFonts w:ascii="Times New Roman" w:hAnsi="Times New Roman" w:cs="Times New Roman"/>
          <w:b/>
          <w:i/>
          <w:sz w:val="20"/>
        </w:rPr>
        <w:t>esults</w:t>
      </w:r>
    </w:p>
    <w:p w:rsidR="002C5B5F" w:rsidRDefault="002C5B5F" w:rsidP="00C01581">
      <w:pPr>
        <w:rPr>
          <w:rFonts w:ascii="Times New Roman" w:hAnsi="Times New Roman" w:cs="Times New Roman"/>
          <w:i/>
          <w:sz w:val="20"/>
        </w:rPr>
      </w:pPr>
    </w:p>
    <w:p w:rsidR="00506D07" w:rsidRPr="00C01581" w:rsidRDefault="00FC4441" w:rsidP="002C5B5F">
      <w:pPr>
        <w:ind w:firstLine="720"/>
        <w:rPr>
          <w:rFonts w:ascii="Times New Roman" w:hAnsi="Times New Roman" w:cs="Times New Roman"/>
          <w:sz w:val="20"/>
        </w:rPr>
      </w:pPr>
      <w:r w:rsidRPr="00C01581">
        <w:rPr>
          <w:rFonts w:ascii="Times New Roman" w:hAnsi="Times New Roman" w:cs="Times New Roman"/>
          <w:sz w:val="20"/>
        </w:rPr>
        <w:t>Across all years</w:t>
      </w:r>
      <w:r w:rsidR="001045CE" w:rsidRPr="00C01581">
        <w:rPr>
          <w:rFonts w:ascii="Times New Roman" w:hAnsi="Times New Roman" w:cs="Times New Roman"/>
          <w:sz w:val="20"/>
        </w:rPr>
        <w:t>, 55</w:t>
      </w:r>
      <w:r w:rsidR="00CF1926" w:rsidRPr="00C01581">
        <w:rPr>
          <w:rFonts w:ascii="Times New Roman" w:hAnsi="Times New Roman" w:cs="Times New Roman"/>
          <w:sz w:val="20"/>
        </w:rPr>
        <w:t>% of nests were successful</w:t>
      </w:r>
      <w:r w:rsidR="001633B9" w:rsidRPr="00C01581">
        <w:rPr>
          <w:rFonts w:ascii="Times New Roman" w:hAnsi="Times New Roman" w:cs="Times New Roman"/>
          <w:sz w:val="20"/>
        </w:rPr>
        <w:t xml:space="preserve"> (apparent success)</w:t>
      </w:r>
      <w:r w:rsidRPr="00C01581">
        <w:rPr>
          <w:rFonts w:ascii="Times New Roman" w:hAnsi="Times New Roman" w:cs="Times New Roman"/>
          <w:sz w:val="20"/>
        </w:rPr>
        <w:t xml:space="preserve">, </w:t>
      </w:r>
      <w:r w:rsidR="0068783C" w:rsidRPr="00C01581">
        <w:rPr>
          <w:rFonts w:ascii="Times New Roman" w:hAnsi="Times New Roman" w:cs="Times New Roman"/>
          <w:sz w:val="20"/>
        </w:rPr>
        <w:t>39</w:t>
      </w:r>
      <w:r w:rsidR="00F463D4" w:rsidRPr="00C01581">
        <w:rPr>
          <w:rFonts w:ascii="Times New Roman" w:hAnsi="Times New Roman" w:cs="Times New Roman"/>
          <w:sz w:val="20"/>
        </w:rPr>
        <w:t>% were depredated,</w:t>
      </w:r>
      <w:r w:rsidR="00785F05" w:rsidRPr="00C01581">
        <w:rPr>
          <w:rFonts w:ascii="Times New Roman" w:hAnsi="Times New Roman" w:cs="Times New Roman"/>
          <w:sz w:val="20"/>
        </w:rPr>
        <w:t xml:space="preserve"> 3% either failed from other causes, or had unknown fates, and</w:t>
      </w:r>
      <w:r w:rsidR="00F463D4" w:rsidRPr="00C01581">
        <w:rPr>
          <w:rFonts w:ascii="Times New Roman" w:hAnsi="Times New Roman" w:cs="Times New Roman"/>
          <w:sz w:val="20"/>
        </w:rPr>
        <w:t xml:space="preserve"> 2</w:t>
      </w:r>
      <w:r w:rsidRPr="00C01581">
        <w:rPr>
          <w:rFonts w:ascii="Times New Roman" w:hAnsi="Times New Roman" w:cs="Times New Roman"/>
          <w:sz w:val="20"/>
        </w:rPr>
        <w:t>% were abandoned</w:t>
      </w:r>
      <w:r w:rsidR="009F0E32" w:rsidRPr="00C01581">
        <w:rPr>
          <w:rFonts w:ascii="Times New Roman" w:hAnsi="Times New Roman" w:cs="Times New Roman"/>
          <w:sz w:val="20"/>
        </w:rPr>
        <w:t>.</w:t>
      </w:r>
      <w:r w:rsidR="00F463D4" w:rsidRPr="00C01581">
        <w:rPr>
          <w:rFonts w:ascii="Times New Roman" w:hAnsi="Times New Roman" w:cs="Times New Roman"/>
          <w:sz w:val="20"/>
        </w:rPr>
        <w:t xml:space="preserve"> Abandonment was </w:t>
      </w:r>
      <w:r w:rsidR="009D33B7" w:rsidRPr="00C01581">
        <w:rPr>
          <w:rFonts w:ascii="Times New Roman" w:hAnsi="Times New Roman" w:cs="Times New Roman"/>
          <w:sz w:val="20"/>
        </w:rPr>
        <w:t xml:space="preserve">4% overall at control sites and 1% overall at both inactive and active infrastructure sites. </w:t>
      </w:r>
      <w:r w:rsidR="00F20F82" w:rsidRPr="00C01581">
        <w:rPr>
          <w:rFonts w:ascii="Times New Roman" w:hAnsi="Times New Roman" w:cs="Times New Roman"/>
          <w:sz w:val="20"/>
        </w:rPr>
        <w:t>Nesting success differed among y</w:t>
      </w:r>
      <w:r w:rsidR="00AB268F" w:rsidRPr="00C01581">
        <w:rPr>
          <w:rFonts w:ascii="Times New Roman" w:hAnsi="Times New Roman" w:cs="Times New Roman"/>
          <w:sz w:val="20"/>
        </w:rPr>
        <w:t>ears and was highest in 2013 (59</w:t>
      </w:r>
      <w:r w:rsidR="00BB2251" w:rsidRPr="00C01581">
        <w:rPr>
          <w:rFonts w:ascii="Times New Roman" w:hAnsi="Times New Roman" w:cs="Times New Roman"/>
          <w:sz w:val="20"/>
        </w:rPr>
        <w:t>%) and lowest in 2014 (52</w:t>
      </w:r>
      <w:r w:rsidR="00F20F82" w:rsidRPr="00C01581">
        <w:rPr>
          <w:rFonts w:ascii="Times New Roman" w:hAnsi="Times New Roman" w:cs="Times New Roman"/>
          <w:sz w:val="20"/>
        </w:rPr>
        <w:t>%)</w:t>
      </w:r>
      <w:r w:rsidR="009F0E32" w:rsidRPr="00C01581">
        <w:rPr>
          <w:rFonts w:ascii="Times New Roman" w:hAnsi="Times New Roman" w:cs="Times New Roman"/>
          <w:sz w:val="20"/>
        </w:rPr>
        <w:t>.</w:t>
      </w:r>
      <w:r w:rsidR="00F20F82" w:rsidRPr="00C01581">
        <w:rPr>
          <w:rFonts w:ascii="Times New Roman" w:hAnsi="Times New Roman" w:cs="Times New Roman"/>
          <w:sz w:val="20"/>
        </w:rPr>
        <w:t xml:space="preserve"> During 2013 and 2014,</w:t>
      </w:r>
      <w:r w:rsidR="00912022" w:rsidRPr="00C01581">
        <w:rPr>
          <w:rFonts w:ascii="Times New Roman" w:hAnsi="Times New Roman" w:cs="Times New Roman"/>
          <w:sz w:val="20"/>
        </w:rPr>
        <w:t xml:space="preserve"> </w:t>
      </w:r>
      <w:r w:rsidR="00912022" w:rsidRPr="00C01581">
        <w:rPr>
          <w:rFonts w:ascii="Times New Roman" w:hAnsi="Times New Roman" w:cs="Times New Roman"/>
          <w:sz w:val="20"/>
        </w:rPr>
        <w:lastRenderedPageBreak/>
        <w:t>average overall</w:t>
      </w:r>
      <w:r w:rsidR="00F20F82" w:rsidRPr="00C01581">
        <w:rPr>
          <w:rFonts w:ascii="Times New Roman" w:hAnsi="Times New Roman" w:cs="Times New Roman"/>
          <w:sz w:val="20"/>
        </w:rPr>
        <w:t xml:space="preserve"> brood parasitism by brown</w:t>
      </w:r>
      <w:r w:rsidR="00912022" w:rsidRPr="00C01581">
        <w:rPr>
          <w:rFonts w:ascii="Times New Roman" w:hAnsi="Times New Roman" w:cs="Times New Roman"/>
          <w:sz w:val="20"/>
        </w:rPr>
        <w:t>-headed cowbirds</w:t>
      </w:r>
      <w:r w:rsidR="00E71960">
        <w:rPr>
          <w:rFonts w:ascii="Times New Roman" w:hAnsi="Times New Roman" w:cs="Times New Roman"/>
          <w:sz w:val="20"/>
        </w:rPr>
        <w:t xml:space="preserve"> </w:t>
      </w:r>
      <w:r w:rsidR="00912022" w:rsidRPr="00C01581">
        <w:rPr>
          <w:rFonts w:ascii="Times New Roman" w:hAnsi="Times New Roman" w:cs="Times New Roman"/>
          <w:sz w:val="20"/>
        </w:rPr>
        <w:t>was 8%</w:t>
      </w:r>
      <w:r w:rsidR="003169D0" w:rsidRPr="00C01581">
        <w:rPr>
          <w:rFonts w:ascii="Times New Roman" w:hAnsi="Times New Roman" w:cs="Times New Roman"/>
          <w:sz w:val="20"/>
        </w:rPr>
        <w:t>; parasitism</w:t>
      </w:r>
      <w:r w:rsidR="00F20F82" w:rsidRPr="00C01581">
        <w:rPr>
          <w:rFonts w:ascii="Times New Roman" w:hAnsi="Times New Roman" w:cs="Times New Roman"/>
          <w:sz w:val="20"/>
        </w:rPr>
        <w:t xml:space="preserve"> data </w:t>
      </w:r>
      <w:r w:rsidR="00FA2F4E" w:rsidRPr="00C01581">
        <w:rPr>
          <w:rFonts w:ascii="Times New Roman" w:hAnsi="Times New Roman" w:cs="Times New Roman"/>
          <w:sz w:val="20"/>
        </w:rPr>
        <w:t xml:space="preserve">were </w:t>
      </w:r>
      <w:r w:rsidR="00F20F82" w:rsidRPr="00C01581">
        <w:rPr>
          <w:rFonts w:ascii="Times New Roman" w:hAnsi="Times New Roman" w:cs="Times New Roman"/>
          <w:sz w:val="20"/>
        </w:rPr>
        <w:t>not collected in 2012</w:t>
      </w:r>
      <w:r w:rsidR="004C303A" w:rsidRPr="00C01581">
        <w:rPr>
          <w:rFonts w:ascii="Times New Roman" w:hAnsi="Times New Roman" w:cs="Times New Roman"/>
          <w:sz w:val="20"/>
        </w:rPr>
        <w:t xml:space="preserve">, and are explored in more detail in a separate </w:t>
      </w:r>
      <w:r w:rsidR="00AD254D" w:rsidRPr="00C01581">
        <w:rPr>
          <w:rFonts w:ascii="Times New Roman" w:hAnsi="Times New Roman" w:cs="Times New Roman"/>
          <w:sz w:val="20"/>
        </w:rPr>
        <w:t>manuscript</w:t>
      </w:r>
      <w:r w:rsidR="004C303A" w:rsidRPr="00C01581">
        <w:rPr>
          <w:rFonts w:ascii="Times New Roman" w:hAnsi="Times New Roman" w:cs="Times New Roman"/>
          <w:sz w:val="20"/>
        </w:rPr>
        <w:t xml:space="preserve"> (Bernath-Plaisted et al., unpublished data)</w:t>
      </w:r>
      <w:r w:rsidR="00F20F82" w:rsidRPr="00C01581">
        <w:rPr>
          <w:rFonts w:ascii="Times New Roman" w:hAnsi="Times New Roman" w:cs="Times New Roman"/>
          <w:sz w:val="20"/>
        </w:rPr>
        <w:t>.</w:t>
      </w:r>
    </w:p>
    <w:p w:rsidR="0002538C" w:rsidRDefault="003101AB" w:rsidP="00C01581">
      <w:pPr>
        <w:ind w:firstLine="720"/>
        <w:rPr>
          <w:rFonts w:ascii="Times New Roman" w:hAnsi="Times New Roman" w:cs="Times New Roman"/>
          <w:sz w:val="20"/>
        </w:rPr>
      </w:pPr>
      <w:r w:rsidRPr="00C01581">
        <w:rPr>
          <w:rFonts w:ascii="Times New Roman" w:hAnsi="Times New Roman" w:cs="Times New Roman"/>
          <w:sz w:val="20"/>
        </w:rPr>
        <w:t>Eleven</w:t>
      </w:r>
      <w:r w:rsidR="00F34E92" w:rsidRPr="00C01581">
        <w:rPr>
          <w:rFonts w:ascii="Times New Roman" w:hAnsi="Times New Roman" w:cs="Times New Roman"/>
          <w:sz w:val="20"/>
        </w:rPr>
        <w:t xml:space="preserve"> nest predation events </w:t>
      </w:r>
      <w:r w:rsidR="00AD1917" w:rsidRPr="00C01581">
        <w:rPr>
          <w:rFonts w:ascii="Times New Roman" w:hAnsi="Times New Roman" w:cs="Times New Roman"/>
          <w:sz w:val="20"/>
        </w:rPr>
        <w:t xml:space="preserve">(from </w:t>
      </w:r>
      <w:r w:rsidRPr="00C01581">
        <w:rPr>
          <w:rFonts w:ascii="Times New Roman" w:hAnsi="Times New Roman" w:cs="Times New Roman"/>
          <w:sz w:val="20"/>
        </w:rPr>
        <w:t>ten</w:t>
      </w:r>
      <w:r w:rsidR="00AD1917" w:rsidRPr="00C01581">
        <w:rPr>
          <w:rFonts w:ascii="Times New Roman" w:hAnsi="Times New Roman" w:cs="Times New Roman"/>
          <w:sz w:val="20"/>
        </w:rPr>
        <w:t xml:space="preserve"> nests) </w:t>
      </w:r>
      <w:r w:rsidR="00F34E92" w:rsidRPr="00C01581">
        <w:rPr>
          <w:rFonts w:ascii="Times New Roman" w:hAnsi="Times New Roman" w:cs="Times New Roman"/>
          <w:sz w:val="20"/>
        </w:rPr>
        <w:t>were recorded using nest video surveillance systems. The predator community</w:t>
      </w:r>
      <w:r w:rsidR="00D974C8">
        <w:rPr>
          <w:rFonts w:ascii="Times New Roman" w:hAnsi="Times New Roman" w:cs="Times New Roman"/>
          <w:sz w:val="20"/>
        </w:rPr>
        <w:t xml:space="preserve"> in Alberta’s mixed-grass prairie</w:t>
      </w:r>
      <w:r w:rsidR="00F34E92" w:rsidRPr="00C01581">
        <w:rPr>
          <w:rFonts w:ascii="Times New Roman" w:hAnsi="Times New Roman" w:cs="Times New Roman"/>
          <w:sz w:val="20"/>
        </w:rPr>
        <w:t xml:space="preserve"> is diverse. Three events were caused by </w:t>
      </w:r>
      <w:r w:rsidR="00412B2B">
        <w:rPr>
          <w:rFonts w:ascii="Times New Roman" w:hAnsi="Times New Roman" w:cs="Times New Roman"/>
          <w:i/>
          <w:sz w:val="20"/>
        </w:rPr>
        <w:t>Neotominae</w:t>
      </w:r>
      <w:r w:rsidR="00D573DE" w:rsidRPr="00C01581">
        <w:rPr>
          <w:rFonts w:ascii="Times New Roman" w:hAnsi="Times New Roman" w:cs="Times New Roman"/>
          <w:i/>
          <w:sz w:val="20"/>
        </w:rPr>
        <w:t xml:space="preserve"> </w:t>
      </w:r>
      <w:r w:rsidR="00D573DE" w:rsidRPr="00C01581">
        <w:rPr>
          <w:rFonts w:ascii="Times New Roman" w:hAnsi="Times New Roman" w:cs="Times New Roman"/>
          <w:sz w:val="20"/>
        </w:rPr>
        <w:t>spp.,</w:t>
      </w:r>
      <w:r w:rsidR="00F34E92" w:rsidRPr="00C01581">
        <w:rPr>
          <w:rFonts w:ascii="Times New Roman" w:hAnsi="Times New Roman" w:cs="Times New Roman"/>
          <w:sz w:val="20"/>
        </w:rPr>
        <w:t xml:space="preserve"> one by American badger (</w:t>
      </w:r>
      <w:r w:rsidR="00D573DE" w:rsidRPr="00C01581">
        <w:rPr>
          <w:rFonts w:ascii="Times New Roman" w:hAnsi="Times New Roman" w:cs="Times New Roman"/>
          <w:i/>
          <w:sz w:val="20"/>
        </w:rPr>
        <w:t>Taxidea taxus</w:t>
      </w:r>
      <w:r w:rsidR="00F34E92" w:rsidRPr="00C01581">
        <w:rPr>
          <w:rFonts w:ascii="Times New Roman" w:hAnsi="Times New Roman" w:cs="Times New Roman"/>
          <w:sz w:val="20"/>
        </w:rPr>
        <w:t xml:space="preserve">), </w:t>
      </w:r>
      <w:r w:rsidR="00AD1917" w:rsidRPr="00C01581">
        <w:rPr>
          <w:rFonts w:ascii="Times New Roman" w:hAnsi="Times New Roman" w:cs="Times New Roman"/>
          <w:sz w:val="20"/>
        </w:rPr>
        <w:t>one by a coyote (</w:t>
      </w:r>
      <w:r w:rsidR="00C03EB9" w:rsidRPr="00C01581">
        <w:rPr>
          <w:rFonts w:ascii="Times New Roman" w:hAnsi="Times New Roman" w:cs="Times New Roman"/>
          <w:i/>
          <w:sz w:val="20"/>
        </w:rPr>
        <w:t>Canis latrans</w:t>
      </w:r>
      <w:r w:rsidR="00AD1917" w:rsidRPr="00C01581">
        <w:rPr>
          <w:rFonts w:ascii="Times New Roman" w:hAnsi="Times New Roman" w:cs="Times New Roman"/>
          <w:sz w:val="20"/>
        </w:rPr>
        <w:t xml:space="preserve">), </w:t>
      </w:r>
      <w:r w:rsidR="00F34E92" w:rsidRPr="00C01581">
        <w:rPr>
          <w:rFonts w:ascii="Times New Roman" w:hAnsi="Times New Roman" w:cs="Times New Roman"/>
          <w:sz w:val="20"/>
        </w:rPr>
        <w:t>one by a garter snake (</w:t>
      </w:r>
      <w:r w:rsidR="00D573DE" w:rsidRPr="00C01581">
        <w:rPr>
          <w:rFonts w:ascii="Times New Roman" w:hAnsi="Times New Roman" w:cs="Times New Roman"/>
          <w:i/>
          <w:sz w:val="20"/>
        </w:rPr>
        <w:t>Thamnophis</w:t>
      </w:r>
      <w:r w:rsidR="00D573DE" w:rsidRPr="00C01581">
        <w:rPr>
          <w:rFonts w:ascii="Times New Roman" w:hAnsi="Times New Roman" w:cs="Times New Roman"/>
          <w:sz w:val="20"/>
        </w:rPr>
        <w:t xml:space="preserve"> spp.</w:t>
      </w:r>
      <w:r w:rsidR="00F34E92" w:rsidRPr="00C01581">
        <w:rPr>
          <w:rFonts w:ascii="Times New Roman" w:hAnsi="Times New Roman" w:cs="Times New Roman"/>
          <w:sz w:val="20"/>
        </w:rPr>
        <w:t xml:space="preserve">), one by </w:t>
      </w:r>
      <w:r w:rsidR="00AD1917" w:rsidRPr="00C01581">
        <w:rPr>
          <w:rFonts w:ascii="Times New Roman" w:hAnsi="Times New Roman" w:cs="Times New Roman"/>
          <w:sz w:val="20"/>
        </w:rPr>
        <w:t xml:space="preserve">a </w:t>
      </w:r>
      <w:r w:rsidR="00F34E92" w:rsidRPr="00C01581">
        <w:rPr>
          <w:rFonts w:ascii="Times New Roman" w:hAnsi="Times New Roman" w:cs="Times New Roman"/>
          <w:sz w:val="20"/>
        </w:rPr>
        <w:t>northern harrier (</w:t>
      </w:r>
      <w:r w:rsidR="00D573DE" w:rsidRPr="00C01581">
        <w:rPr>
          <w:rFonts w:ascii="Times New Roman" w:hAnsi="Times New Roman" w:cs="Times New Roman"/>
          <w:i/>
          <w:sz w:val="20"/>
        </w:rPr>
        <w:t>Circus cyaneus</w:t>
      </w:r>
      <w:r w:rsidR="00F34E92" w:rsidRPr="00C01581">
        <w:rPr>
          <w:rFonts w:ascii="Times New Roman" w:hAnsi="Times New Roman" w:cs="Times New Roman"/>
          <w:sz w:val="20"/>
        </w:rPr>
        <w:t xml:space="preserve">), </w:t>
      </w:r>
      <w:r w:rsidR="00AD1917" w:rsidRPr="00C01581">
        <w:rPr>
          <w:rFonts w:ascii="Times New Roman" w:hAnsi="Times New Roman" w:cs="Times New Roman"/>
          <w:sz w:val="20"/>
        </w:rPr>
        <w:t>one by a merlin (</w:t>
      </w:r>
      <w:r w:rsidR="00D573DE" w:rsidRPr="00C01581">
        <w:rPr>
          <w:rFonts w:ascii="Times New Roman" w:hAnsi="Times New Roman" w:cs="Times New Roman"/>
          <w:i/>
          <w:sz w:val="20"/>
        </w:rPr>
        <w:t>Falco columbarius</w:t>
      </w:r>
      <w:r w:rsidR="00AD1917" w:rsidRPr="00C01581">
        <w:rPr>
          <w:rFonts w:ascii="Times New Roman" w:hAnsi="Times New Roman" w:cs="Times New Roman"/>
          <w:sz w:val="20"/>
        </w:rPr>
        <w:t xml:space="preserve">), </w:t>
      </w:r>
      <w:r w:rsidR="00F34E92" w:rsidRPr="00C01581">
        <w:rPr>
          <w:rFonts w:ascii="Times New Roman" w:hAnsi="Times New Roman" w:cs="Times New Roman"/>
          <w:sz w:val="20"/>
        </w:rPr>
        <w:t xml:space="preserve">and </w:t>
      </w:r>
      <w:r w:rsidRPr="00C01581">
        <w:rPr>
          <w:rFonts w:ascii="Times New Roman" w:hAnsi="Times New Roman" w:cs="Times New Roman"/>
          <w:sz w:val="20"/>
        </w:rPr>
        <w:t>two</w:t>
      </w:r>
      <w:r w:rsidR="00F34E92" w:rsidRPr="00C01581">
        <w:rPr>
          <w:rFonts w:ascii="Times New Roman" w:hAnsi="Times New Roman" w:cs="Times New Roman"/>
          <w:sz w:val="20"/>
        </w:rPr>
        <w:t xml:space="preserve"> by Swainson’s hawk (</w:t>
      </w:r>
      <w:r w:rsidR="00D573DE" w:rsidRPr="00C01581">
        <w:rPr>
          <w:rFonts w:ascii="Times New Roman" w:hAnsi="Times New Roman" w:cs="Times New Roman"/>
          <w:i/>
          <w:sz w:val="20"/>
        </w:rPr>
        <w:t>Buteo swainsoni</w:t>
      </w:r>
      <w:r w:rsidR="00F34E92" w:rsidRPr="00C01581">
        <w:rPr>
          <w:rFonts w:ascii="Times New Roman" w:hAnsi="Times New Roman" w:cs="Times New Roman"/>
          <w:sz w:val="20"/>
        </w:rPr>
        <w:t>). In addition, one domestic cattle (</w:t>
      </w:r>
      <w:r w:rsidR="005E1862" w:rsidRPr="00C01581">
        <w:rPr>
          <w:rFonts w:ascii="Times New Roman" w:hAnsi="Times New Roman" w:cs="Times New Roman"/>
          <w:i/>
          <w:sz w:val="20"/>
        </w:rPr>
        <w:t>Bos taurus</w:t>
      </w:r>
      <w:r w:rsidR="00F34E92" w:rsidRPr="00C01581">
        <w:rPr>
          <w:rFonts w:ascii="Times New Roman" w:hAnsi="Times New Roman" w:cs="Times New Roman"/>
          <w:sz w:val="20"/>
        </w:rPr>
        <w:t>) was observed actively consuming each nestling</w:t>
      </w:r>
      <w:r w:rsidR="00827C1D" w:rsidRPr="00C01581">
        <w:rPr>
          <w:rFonts w:ascii="Times New Roman" w:hAnsi="Times New Roman" w:cs="Times New Roman"/>
          <w:sz w:val="20"/>
        </w:rPr>
        <w:t xml:space="preserve"> from one nest.</w:t>
      </w:r>
      <w:r w:rsidR="009A63B3" w:rsidRPr="00C01581">
        <w:rPr>
          <w:rFonts w:ascii="Times New Roman" w:hAnsi="Times New Roman" w:cs="Times New Roman"/>
          <w:sz w:val="20"/>
        </w:rPr>
        <w:t xml:space="preserve"> One nest was depredated by a </w:t>
      </w:r>
      <w:r w:rsidR="00AD1917" w:rsidRPr="00C01581">
        <w:rPr>
          <w:rFonts w:ascii="Times New Roman" w:hAnsi="Times New Roman" w:cs="Times New Roman"/>
          <w:sz w:val="20"/>
        </w:rPr>
        <w:t>rodent</w:t>
      </w:r>
      <w:r w:rsidR="0001048F">
        <w:rPr>
          <w:rFonts w:ascii="Times New Roman" w:hAnsi="Times New Roman" w:cs="Times New Roman"/>
          <w:sz w:val="20"/>
        </w:rPr>
        <w:t xml:space="preserve"> predator</w:t>
      </w:r>
      <w:r w:rsidR="00AD1917" w:rsidRPr="00C01581">
        <w:rPr>
          <w:rFonts w:ascii="Times New Roman" w:hAnsi="Times New Roman" w:cs="Times New Roman"/>
          <w:sz w:val="20"/>
        </w:rPr>
        <w:t xml:space="preserve"> followed by a garter snake</w:t>
      </w:r>
      <w:r w:rsidR="002D7ADC">
        <w:rPr>
          <w:rFonts w:ascii="Times New Roman" w:hAnsi="Times New Roman" w:cs="Times New Roman"/>
          <w:sz w:val="20"/>
        </w:rPr>
        <w:t xml:space="preserve"> </w:t>
      </w:r>
      <w:r w:rsidR="002D7ADC" w:rsidRPr="00C01581">
        <w:rPr>
          <w:rFonts w:ascii="Times New Roman" w:hAnsi="Times New Roman" w:cs="Times New Roman"/>
          <w:sz w:val="20"/>
        </w:rPr>
        <w:t>(</w:t>
      </w:r>
      <w:r w:rsidR="002D7ADC" w:rsidRPr="00C01581">
        <w:rPr>
          <w:rFonts w:ascii="Times New Roman" w:hAnsi="Times New Roman" w:cs="Times New Roman"/>
          <w:i/>
          <w:sz w:val="20"/>
        </w:rPr>
        <w:t>Thamnophis</w:t>
      </w:r>
      <w:r w:rsidR="002D7ADC" w:rsidRPr="00C01581">
        <w:rPr>
          <w:rFonts w:ascii="Times New Roman" w:hAnsi="Times New Roman" w:cs="Times New Roman"/>
          <w:sz w:val="20"/>
        </w:rPr>
        <w:t xml:space="preserve"> spp.)</w:t>
      </w:r>
      <w:r w:rsidR="009A63B3" w:rsidRPr="00C01581">
        <w:rPr>
          <w:rFonts w:ascii="Times New Roman" w:hAnsi="Times New Roman" w:cs="Times New Roman"/>
          <w:sz w:val="20"/>
        </w:rPr>
        <w:t>.</w:t>
      </w:r>
    </w:p>
    <w:p w:rsidR="00F34E92" w:rsidRPr="00C01581" w:rsidRDefault="0002538C" w:rsidP="00C01581">
      <w:pPr>
        <w:ind w:firstLine="720"/>
        <w:rPr>
          <w:rFonts w:ascii="Times New Roman" w:hAnsi="Times New Roman" w:cs="Times New Roman"/>
          <w:sz w:val="20"/>
        </w:rPr>
      </w:pPr>
      <w:r w:rsidRPr="00C01581">
        <w:rPr>
          <w:rFonts w:ascii="Times New Roman" w:hAnsi="Times New Roman" w:cs="Times New Roman"/>
          <w:sz w:val="20"/>
        </w:rPr>
        <w:t xml:space="preserve"> </w:t>
      </w:r>
    </w:p>
    <w:p w:rsidR="00BE3E66" w:rsidRPr="00BE3E66" w:rsidRDefault="00BE3E66" w:rsidP="00C01581">
      <w:pPr>
        <w:outlineLvl w:val="0"/>
        <w:rPr>
          <w:rFonts w:ascii="Times New Roman" w:hAnsi="Times New Roman" w:cs="Times New Roman"/>
          <w:i/>
          <w:sz w:val="20"/>
        </w:rPr>
      </w:pPr>
      <w:r w:rsidRPr="00BE3E66">
        <w:rPr>
          <w:rFonts w:ascii="Times New Roman" w:hAnsi="Times New Roman" w:cs="Times New Roman"/>
          <w:b/>
          <w:i/>
          <w:sz w:val="20"/>
        </w:rPr>
        <w:t xml:space="preserve">3.2 </w:t>
      </w:r>
      <w:r w:rsidR="00966593" w:rsidRPr="00BE3E66">
        <w:rPr>
          <w:rFonts w:ascii="Times New Roman" w:hAnsi="Times New Roman" w:cs="Times New Roman"/>
          <w:b/>
          <w:i/>
          <w:sz w:val="20"/>
        </w:rPr>
        <w:t>N</w:t>
      </w:r>
      <w:r w:rsidR="00F81FF4" w:rsidRPr="00BE3E66">
        <w:rPr>
          <w:rFonts w:ascii="Times New Roman" w:hAnsi="Times New Roman" w:cs="Times New Roman"/>
          <w:b/>
          <w:i/>
          <w:sz w:val="20"/>
        </w:rPr>
        <w:t>esting S</w:t>
      </w:r>
      <w:r w:rsidR="00944062" w:rsidRPr="00BE3E66">
        <w:rPr>
          <w:rFonts w:ascii="Times New Roman" w:hAnsi="Times New Roman" w:cs="Times New Roman"/>
          <w:b/>
          <w:i/>
          <w:sz w:val="20"/>
        </w:rPr>
        <w:t>uccess</w:t>
      </w:r>
    </w:p>
    <w:p w:rsidR="00BE3E66" w:rsidRDefault="00BE3E66" w:rsidP="00C01581">
      <w:pPr>
        <w:outlineLvl w:val="0"/>
        <w:rPr>
          <w:rFonts w:ascii="Times New Roman" w:hAnsi="Times New Roman" w:cs="Times New Roman"/>
          <w:i/>
          <w:sz w:val="20"/>
        </w:rPr>
      </w:pPr>
    </w:p>
    <w:p w:rsidR="005A1997" w:rsidRPr="00C01581" w:rsidRDefault="000E4B06" w:rsidP="0002538C">
      <w:pPr>
        <w:ind w:firstLine="720"/>
        <w:rPr>
          <w:rFonts w:ascii="Times New Roman" w:hAnsi="Times New Roman" w:cs="Times New Roman"/>
          <w:sz w:val="20"/>
        </w:rPr>
      </w:pPr>
      <w:r w:rsidRPr="00C01581">
        <w:rPr>
          <w:rFonts w:ascii="Times New Roman" w:hAnsi="Times New Roman" w:cs="Times New Roman"/>
          <w:sz w:val="20"/>
        </w:rPr>
        <w:t>Nesting success was</w:t>
      </w:r>
      <w:r w:rsidR="00326DB1" w:rsidRPr="00C01581">
        <w:rPr>
          <w:rFonts w:ascii="Times New Roman" w:hAnsi="Times New Roman" w:cs="Times New Roman"/>
          <w:sz w:val="20"/>
        </w:rPr>
        <w:t xml:space="preserve"> significantly</w:t>
      </w:r>
      <w:r w:rsidRPr="00C01581">
        <w:rPr>
          <w:rFonts w:ascii="Times New Roman" w:hAnsi="Times New Roman" w:cs="Times New Roman"/>
          <w:sz w:val="20"/>
        </w:rPr>
        <w:t xml:space="preserve"> lower at infrastructure sites </w:t>
      </w:r>
      <w:r w:rsidR="00326DB1" w:rsidRPr="00C01581">
        <w:rPr>
          <w:rFonts w:ascii="Times New Roman" w:hAnsi="Times New Roman" w:cs="Times New Roman"/>
          <w:sz w:val="20"/>
        </w:rPr>
        <w:t>relative to controls</w:t>
      </w:r>
      <w:r w:rsidR="00312EC8">
        <w:rPr>
          <w:rFonts w:ascii="Times New Roman" w:hAnsi="Times New Roman" w:cs="Times New Roman"/>
          <w:sz w:val="20"/>
        </w:rPr>
        <w:t xml:space="preserve"> for both</w:t>
      </w:r>
      <w:r w:rsidR="00326DB1" w:rsidRPr="00C01581">
        <w:rPr>
          <w:rFonts w:ascii="Times New Roman" w:hAnsi="Times New Roman" w:cs="Times New Roman"/>
          <w:sz w:val="20"/>
        </w:rPr>
        <w:t xml:space="preserve"> Savannah</w:t>
      </w:r>
      <w:r w:rsidR="00F908E9" w:rsidRPr="00C01581">
        <w:rPr>
          <w:rFonts w:ascii="Times New Roman" w:hAnsi="Times New Roman" w:cs="Times New Roman"/>
          <w:sz w:val="20"/>
        </w:rPr>
        <w:t xml:space="preserve"> sparrow</w:t>
      </w:r>
      <w:r w:rsidR="00547E60" w:rsidRPr="00C01581">
        <w:rPr>
          <w:rFonts w:ascii="Times New Roman" w:hAnsi="Times New Roman" w:cs="Times New Roman"/>
          <w:sz w:val="20"/>
        </w:rPr>
        <w:t xml:space="preserve"> (β = </w:t>
      </w:r>
      <w:r w:rsidR="007873D0" w:rsidRPr="00C01581">
        <w:rPr>
          <w:rFonts w:ascii="Times New Roman" w:hAnsi="Times New Roman" w:cs="Times New Roman"/>
          <w:sz w:val="20"/>
        </w:rPr>
        <w:t>-0.419</w:t>
      </w:r>
      <w:r w:rsidR="00547E60" w:rsidRPr="00C01581">
        <w:rPr>
          <w:rFonts w:ascii="Times New Roman" w:hAnsi="Times New Roman" w:cs="Times New Roman"/>
          <w:sz w:val="20"/>
        </w:rPr>
        <w:t xml:space="preserve">, SE = </w:t>
      </w:r>
      <w:r w:rsidR="007873D0" w:rsidRPr="00C01581">
        <w:rPr>
          <w:rFonts w:ascii="Times New Roman" w:hAnsi="Times New Roman" w:cs="Times New Roman"/>
          <w:sz w:val="20"/>
        </w:rPr>
        <w:t>0.168</w:t>
      </w:r>
      <w:r w:rsidR="00547E60" w:rsidRPr="00C01581">
        <w:rPr>
          <w:rFonts w:ascii="Times New Roman" w:hAnsi="Times New Roman" w:cs="Times New Roman"/>
          <w:sz w:val="20"/>
        </w:rPr>
        <w:t xml:space="preserve">, </w:t>
      </w:r>
      <w:r w:rsidR="00547E60" w:rsidRPr="00C01581">
        <w:rPr>
          <w:rFonts w:ascii="Times New Roman" w:hAnsi="Times New Roman" w:cs="Times New Roman"/>
          <w:i/>
          <w:sz w:val="20"/>
        </w:rPr>
        <w:t>p</w:t>
      </w:r>
      <w:r w:rsidR="00547E60" w:rsidRPr="00C01581">
        <w:rPr>
          <w:rFonts w:ascii="Times New Roman" w:hAnsi="Times New Roman" w:cs="Times New Roman"/>
          <w:sz w:val="20"/>
        </w:rPr>
        <w:t xml:space="preserve"> = </w:t>
      </w:r>
      <w:r w:rsidR="007873D0" w:rsidRPr="00C01581">
        <w:rPr>
          <w:rFonts w:ascii="Times New Roman" w:hAnsi="Times New Roman" w:cs="Times New Roman"/>
          <w:sz w:val="20"/>
        </w:rPr>
        <w:t>0.013</w:t>
      </w:r>
      <w:r w:rsidR="005E7615">
        <w:rPr>
          <w:rFonts w:ascii="Times New Roman" w:hAnsi="Times New Roman" w:cs="Times New Roman"/>
          <w:sz w:val="20"/>
        </w:rPr>
        <w:t>; Fig. 1</w:t>
      </w:r>
      <w:r w:rsidR="0054633E">
        <w:rPr>
          <w:rFonts w:ascii="Times New Roman" w:hAnsi="Times New Roman" w:cs="Times New Roman"/>
          <w:sz w:val="20"/>
        </w:rPr>
        <w:t>A</w:t>
      </w:r>
      <w:r w:rsidR="00547E60" w:rsidRPr="00C01581">
        <w:rPr>
          <w:rFonts w:ascii="Times New Roman" w:hAnsi="Times New Roman" w:cs="Times New Roman"/>
          <w:sz w:val="20"/>
        </w:rPr>
        <w:t>)</w:t>
      </w:r>
      <w:r w:rsidR="00F908E9" w:rsidRPr="00C01581">
        <w:rPr>
          <w:rFonts w:ascii="Times New Roman" w:hAnsi="Times New Roman" w:cs="Times New Roman"/>
          <w:sz w:val="20"/>
        </w:rPr>
        <w:t>, and vesper sparrow</w:t>
      </w:r>
      <w:r w:rsidR="00547E60" w:rsidRPr="00C01581">
        <w:rPr>
          <w:rFonts w:ascii="Times New Roman" w:hAnsi="Times New Roman" w:cs="Times New Roman"/>
          <w:sz w:val="20"/>
        </w:rPr>
        <w:t xml:space="preserve"> (β = </w:t>
      </w:r>
      <w:r w:rsidR="007873D0" w:rsidRPr="00C01581">
        <w:rPr>
          <w:rFonts w:ascii="Times New Roman" w:hAnsi="Times New Roman" w:cs="Times New Roman"/>
          <w:sz w:val="20"/>
        </w:rPr>
        <w:t>-1.273</w:t>
      </w:r>
      <w:r w:rsidR="00547E60" w:rsidRPr="00C01581">
        <w:rPr>
          <w:rFonts w:ascii="Times New Roman" w:hAnsi="Times New Roman" w:cs="Times New Roman"/>
          <w:sz w:val="20"/>
        </w:rPr>
        <w:t xml:space="preserve">, SE = </w:t>
      </w:r>
      <w:r w:rsidR="007873D0" w:rsidRPr="00C01581">
        <w:rPr>
          <w:rFonts w:ascii="Times New Roman" w:hAnsi="Times New Roman" w:cs="Times New Roman"/>
          <w:sz w:val="20"/>
        </w:rPr>
        <w:t>0.601</w:t>
      </w:r>
      <w:r w:rsidR="00547E60" w:rsidRPr="00C01581">
        <w:rPr>
          <w:rFonts w:ascii="Times New Roman" w:hAnsi="Times New Roman" w:cs="Times New Roman"/>
          <w:sz w:val="20"/>
        </w:rPr>
        <w:t xml:space="preserve">, </w:t>
      </w:r>
      <w:r w:rsidR="00547E60" w:rsidRPr="00C01581">
        <w:rPr>
          <w:rFonts w:ascii="Times New Roman" w:hAnsi="Times New Roman" w:cs="Times New Roman"/>
          <w:i/>
          <w:sz w:val="20"/>
        </w:rPr>
        <w:t>p</w:t>
      </w:r>
      <w:r w:rsidR="00547E60" w:rsidRPr="00C01581">
        <w:rPr>
          <w:rFonts w:ascii="Times New Roman" w:hAnsi="Times New Roman" w:cs="Times New Roman"/>
          <w:sz w:val="20"/>
        </w:rPr>
        <w:t xml:space="preserve"> = </w:t>
      </w:r>
      <w:r w:rsidR="007873D0" w:rsidRPr="00C01581">
        <w:rPr>
          <w:rFonts w:ascii="Times New Roman" w:hAnsi="Times New Roman" w:cs="Times New Roman"/>
          <w:sz w:val="20"/>
        </w:rPr>
        <w:t>0.034</w:t>
      </w:r>
      <w:r w:rsidR="0066687B" w:rsidRPr="00C01581">
        <w:rPr>
          <w:rFonts w:ascii="Times New Roman" w:hAnsi="Times New Roman" w:cs="Times New Roman"/>
          <w:sz w:val="20"/>
        </w:rPr>
        <w:t xml:space="preserve">; </w:t>
      </w:r>
      <w:r w:rsidR="007F11FF">
        <w:rPr>
          <w:rFonts w:ascii="Times New Roman" w:hAnsi="Times New Roman" w:cs="Times New Roman"/>
          <w:sz w:val="20"/>
        </w:rPr>
        <w:t>Fig.</w:t>
      </w:r>
      <w:r w:rsidR="00477D08" w:rsidRPr="00C01581">
        <w:rPr>
          <w:rFonts w:ascii="Times New Roman" w:hAnsi="Times New Roman" w:cs="Times New Roman"/>
          <w:sz w:val="20"/>
        </w:rPr>
        <w:t xml:space="preserve"> </w:t>
      </w:r>
      <w:r w:rsidR="005E7615">
        <w:rPr>
          <w:rFonts w:ascii="Times New Roman" w:hAnsi="Times New Roman" w:cs="Times New Roman"/>
          <w:sz w:val="20"/>
        </w:rPr>
        <w:t>1</w:t>
      </w:r>
      <w:r w:rsidR="0054633E">
        <w:rPr>
          <w:rFonts w:ascii="Times New Roman" w:hAnsi="Times New Roman" w:cs="Times New Roman"/>
          <w:sz w:val="20"/>
        </w:rPr>
        <w:t>B</w:t>
      </w:r>
      <w:r w:rsidR="00326DB1" w:rsidRPr="00C01581">
        <w:rPr>
          <w:rFonts w:ascii="Times New Roman" w:hAnsi="Times New Roman" w:cs="Times New Roman"/>
          <w:sz w:val="20"/>
        </w:rPr>
        <w:t>)</w:t>
      </w:r>
      <w:r w:rsidR="00312EC8">
        <w:rPr>
          <w:rFonts w:ascii="Times New Roman" w:hAnsi="Times New Roman" w:cs="Times New Roman"/>
          <w:sz w:val="20"/>
        </w:rPr>
        <w:t>. N</w:t>
      </w:r>
      <w:r w:rsidR="001B25E4" w:rsidRPr="00C01581">
        <w:rPr>
          <w:rFonts w:ascii="Times New Roman" w:hAnsi="Times New Roman" w:cs="Times New Roman"/>
          <w:sz w:val="20"/>
        </w:rPr>
        <w:t>est</w:t>
      </w:r>
      <w:r w:rsidR="00CB6122" w:rsidRPr="00C01581">
        <w:rPr>
          <w:rFonts w:ascii="Times New Roman" w:hAnsi="Times New Roman" w:cs="Times New Roman"/>
          <w:sz w:val="20"/>
        </w:rPr>
        <w:t>ing</w:t>
      </w:r>
      <w:r w:rsidR="001B25E4" w:rsidRPr="00C01581">
        <w:rPr>
          <w:rFonts w:ascii="Times New Roman" w:hAnsi="Times New Roman" w:cs="Times New Roman"/>
          <w:sz w:val="20"/>
        </w:rPr>
        <w:t xml:space="preserve"> </w:t>
      </w:r>
      <w:r w:rsidR="00CB6122" w:rsidRPr="00C01581">
        <w:rPr>
          <w:rFonts w:ascii="Times New Roman" w:hAnsi="Times New Roman" w:cs="Times New Roman"/>
          <w:sz w:val="20"/>
        </w:rPr>
        <w:t>success</w:t>
      </w:r>
      <w:r w:rsidR="001B25E4" w:rsidRPr="00C01581">
        <w:rPr>
          <w:rFonts w:ascii="Times New Roman" w:hAnsi="Times New Roman" w:cs="Times New Roman"/>
          <w:sz w:val="20"/>
        </w:rPr>
        <w:t xml:space="preserve"> at infrastructure sites was reduced by </w:t>
      </w:r>
      <w:r w:rsidR="001D6DD9" w:rsidRPr="00C01581">
        <w:rPr>
          <w:rFonts w:ascii="Times New Roman" w:hAnsi="Times New Roman" w:cs="Times New Roman"/>
          <w:sz w:val="20"/>
        </w:rPr>
        <w:t>12%, and 23%</w:t>
      </w:r>
      <w:r w:rsidR="0098232C">
        <w:rPr>
          <w:rFonts w:ascii="Times New Roman" w:hAnsi="Times New Roman" w:cs="Times New Roman"/>
          <w:sz w:val="20"/>
        </w:rPr>
        <w:t xml:space="preserve"> for these species</w:t>
      </w:r>
      <w:r w:rsidR="001D6DD9" w:rsidRPr="00C01581">
        <w:rPr>
          <w:rFonts w:ascii="Times New Roman" w:hAnsi="Times New Roman" w:cs="Times New Roman"/>
          <w:sz w:val="20"/>
        </w:rPr>
        <w:t>, respectively</w:t>
      </w:r>
      <w:r w:rsidR="001B25E4" w:rsidRPr="00C01581">
        <w:rPr>
          <w:rFonts w:ascii="Times New Roman" w:hAnsi="Times New Roman" w:cs="Times New Roman"/>
          <w:sz w:val="20"/>
        </w:rPr>
        <w:t xml:space="preserve">. </w:t>
      </w:r>
      <w:r w:rsidR="00477D08" w:rsidRPr="00C01581">
        <w:rPr>
          <w:rFonts w:ascii="Times New Roman" w:hAnsi="Times New Roman" w:cs="Times New Roman"/>
          <w:sz w:val="20"/>
        </w:rPr>
        <w:t xml:space="preserve">However, </w:t>
      </w:r>
      <w:r w:rsidR="00314817" w:rsidRPr="00C01581">
        <w:rPr>
          <w:rFonts w:ascii="Times New Roman" w:hAnsi="Times New Roman" w:cs="Times New Roman"/>
          <w:sz w:val="20"/>
        </w:rPr>
        <w:t>success</w:t>
      </w:r>
      <w:r w:rsidR="00477D08" w:rsidRPr="00C01581">
        <w:rPr>
          <w:rFonts w:ascii="Times New Roman" w:hAnsi="Times New Roman" w:cs="Times New Roman"/>
          <w:sz w:val="20"/>
        </w:rPr>
        <w:t xml:space="preserve"> did not vary</w:t>
      </w:r>
      <w:r w:rsidR="00F5240C" w:rsidRPr="00C01581">
        <w:rPr>
          <w:rFonts w:ascii="Times New Roman" w:hAnsi="Times New Roman" w:cs="Times New Roman"/>
          <w:sz w:val="20"/>
        </w:rPr>
        <w:t xml:space="preserve"> </w:t>
      </w:r>
      <w:r w:rsidR="002C7629" w:rsidRPr="00C01581">
        <w:rPr>
          <w:rFonts w:ascii="Times New Roman" w:hAnsi="Times New Roman" w:cs="Times New Roman"/>
          <w:sz w:val="20"/>
        </w:rPr>
        <w:t xml:space="preserve">significantly </w:t>
      </w:r>
      <w:r w:rsidR="00477D08" w:rsidRPr="00C01581">
        <w:rPr>
          <w:rFonts w:ascii="Times New Roman" w:hAnsi="Times New Roman" w:cs="Times New Roman"/>
          <w:sz w:val="20"/>
        </w:rPr>
        <w:t>between active and inactive sites</w:t>
      </w:r>
      <w:r w:rsidR="002C01BB" w:rsidRPr="00C01581">
        <w:rPr>
          <w:rFonts w:ascii="Times New Roman" w:hAnsi="Times New Roman" w:cs="Times New Roman"/>
          <w:sz w:val="20"/>
        </w:rPr>
        <w:t xml:space="preserve"> for any species</w:t>
      </w:r>
      <w:r w:rsidR="00F908E9" w:rsidRPr="00C01581">
        <w:rPr>
          <w:rFonts w:ascii="Times New Roman" w:hAnsi="Times New Roman" w:cs="Times New Roman"/>
          <w:sz w:val="20"/>
        </w:rPr>
        <w:t xml:space="preserve"> </w:t>
      </w:r>
      <w:r w:rsidR="00D21D84" w:rsidRPr="00C01581">
        <w:rPr>
          <w:rFonts w:ascii="Times New Roman" w:hAnsi="Times New Roman" w:cs="Times New Roman"/>
          <w:sz w:val="20"/>
        </w:rPr>
        <w:t>(</w:t>
      </w:r>
      <w:r w:rsidR="00BF4694" w:rsidRPr="00C01581">
        <w:rPr>
          <w:rFonts w:ascii="Times New Roman" w:hAnsi="Times New Roman" w:cs="Times New Roman"/>
          <w:i/>
          <w:sz w:val="20"/>
        </w:rPr>
        <w:t xml:space="preserve">p </w:t>
      </w:r>
      <w:r w:rsidR="007E6026" w:rsidRPr="00C01581">
        <w:rPr>
          <w:rFonts w:ascii="Times New Roman" w:hAnsi="Times New Roman" w:cs="Times New Roman"/>
          <w:sz w:val="20"/>
        </w:rPr>
        <w:t>≥</w:t>
      </w:r>
      <w:r w:rsidR="00BF4694" w:rsidRPr="00C01581">
        <w:rPr>
          <w:rFonts w:ascii="Times New Roman" w:hAnsi="Times New Roman" w:cs="Times New Roman"/>
          <w:sz w:val="20"/>
        </w:rPr>
        <w:t xml:space="preserve"> </w:t>
      </w:r>
      <w:r w:rsidR="003E490B" w:rsidRPr="00C01581">
        <w:rPr>
          <w:rFonts w:ascii="Times New Roman" w:hAnsi="Times New Roman" w:cs="Times New Roman"/>
          <w:sz w:val="20"/>
        </w:rPr>
        <w:t>0.17</w:t>
      </w:r>
      <w:r w:rsidR="00EE69AA" w:rsidRPr="00C01581">
        <w:rPr>
          <w:rFonts w:ascii="Times New Roman" w:hAnsi="Times New Roman" w:cs="Times New Roman"/>
          <w:sz w:val="20"/>
        </w:rPr>
        <w:t>7</w:t>
      </w:r>
      <w:r w:rsidR="00477D08" w:rsidRPr="00C01581">
        <w:rPr>
          <w:rFonts w:ascii="Times New Roman" w:hAnsi="Times New Roman" w:cs="Times New Roman"/>
          <w:sz w:val="20"/>
        </w:rPr>
        <w:t>).</w:t>
      </w:r>
      <w:r w:rsidR="00314817" w:rsidRPr="00C01581">
        <w:rPr>
          <w:rFonts w:ascii="Times New Roman" w:hAnsi="Times New Roman" w:cs="Times New Roman"/>
          <w:sz w:val="20"/>
        </w:rPr>
        <w:t xml:space="preserve"> </w:t>
      </w:r>
      <w:r w:rsidR="005A1997" w:rsidRPr="00C01581">
        <w:rPr>
          <w:rFonts w:ascii="Times New Roman" w:hAnsi="Times New Roman" w:cs="Times New Roman"/>
          <w:sz w:val="20"/>
        </w:rPr>
        <w:t>Nesting success was independent of infrastructure presence</w:t>
      </w:r>
      <w:r w:rsidR="00AF2CCE">
        <w:rPr>
          <w:rFonts w:ascii="Times New Roman" w:hAnsi="Times New Roman" w:cs="Times New Roman"/>
          <w:sz w:val="20"/>
        </w:rPr>
        <w:t xml:space="preserve"> </w:t>
      </w:r>
      <w:r w:rsidR="00AF2CCE" w:rsidRPr="00C01581">
        <w:rPr>
          <w:rFonts w:ascii="Times New Roman" w:hAnsi="Times New Roman" w:cs="Times New Roman"/>
          <w:sz w:val="20"/>
        </w:rPr>
        <w:t>(</w:t>
      </w:r>
      <w:r w:rsidR="00AF2CCE" w:rsidRPr="00204A7E">
        <w:rPr>
          <w:rFonts w:ascii="Times New Roman" w:hAnsi="Times New Roman" w:cs="Times New Roman"/>
          <w:sz w:val="20"/>
        </w:rPr>
        <w:t>p</w:t>
      </w:r>
      <w:r w:rsidR="00AF2CCE" w:rsidRPr="00C01581">
        <w:rPr>
          <w:rFonts w:ascii="Times New Roman" w:hAnsi="Times New Roman" w:cs="Times New Roman"/>
          <w:i/>
          <w:sz w:val="20"/>
        </w:rPr>
        <w:t xml:space="preserve"> ≥ </w:t>
      </w:r>
      <w:r w:rsidR="00AF2CCE" w:rsidRPr="00C01581">
        <w:rPr>
          <w:rFonts w:ascii="Times New Roman" w:hAnsi="Times New Roman" w:cs="Times New Roman"/>
          <w:sz w:val="20"/>
        </w:rPr>
        <w:t>0.541)</w:t>
      </w:r>
      <w:r w:rsidR="00AF2CCE">
        <w:rPr>
          <w:rFonts w:ascii="Times New Roman" w:hAnsi="Times New Roman" w:cs="Times New Roman"/>
          <w:sz w:val="20"/>
        </w:rPr>
        <w:t xml:space="preserve"> </w:t>
      </w:r>
      <w:r w:rsidR="005A1997" w:rsidRPr="00C01581">
        <w:rPr>
          <w:rFonts w:ascii="Times New Roman" w:hAnsi="Times New Roman" w:cs="Times New Roman"/>
          <w:sz w:val="20"/>
        </w:rPr>
        <w:t>for chestnut-collared longspur, western meadowlark</w:t>
      </w:r>
      <w:r w:rsidR="00C4283D">
        <w:rPr>
          <w:rFonts w:ascii="Times New Roman" w:hAnsi="Times New Roman" w:cs="Times New Roman"/>
          <w:sz w:val="20"/>
        </w:rPr>
        <w:t>,</w:t>
      </w:r>
      <w:r w:rsidR="00204A7E">
        <w:rPr>
          <w:rFonts w:ascii="Times New Roman" w:hAnsi="Times New Roman" w:cs="Times New Roman"/>
          <w:sz w:val="20"/>
        </w:rPr>
        <w:t xml:space="preserve"> </w:t>
      </w:r>
      <w:r w:rsidR="00AF2CCE">
        <w:rPr>
          <w:rFonts w:ascii="Times New Roman" w:hAnsi="Times New Roman" w:cs="Times New Roman"/>
          <w:sz w:val="20"/>
        </w:rPr>
        <w:t>and Sprague’s pipit</w:t>
      </w:r>
      <w:r w:rsidR="001757AB" w:rsidRPr="00C01581">
        <w:rPr>
          <w:rFonts w:ascii="Times New Roman" w:hAnsi="Times New Roman" w:cs="Times New Roman"/>
          <w:sz w:val="20"/>
        </w:rPr>
        <w:t>.</w:t>
      </w:r>
      <w:r w:rsidR="0002538C">
        <w:rPr>
          <w:rFonts w:ascii="Times New Roman" w:hAnsi="Times New Roman" w:cs="Times New Roman"/>
          <w:sz w:val="20"/>
        </w:rPr>
        <w:t xml:space="preserve"> The presence of nest cameras did not affect</w:t>
      </w:r>
      <w:r w:rsidR="00F4061D">
        <w:rPr>
          <w:rFonts w:ascii="Times New Roman" w:hAnsi="Times New Roman" w:cs="Times New Roman"/>
          <w:sz w:val="20"/>
        </w:rPr>
        <w:t xml:space="preserve"> rates of nest</w:t>
      </w:r>
      <w:r w:rsidR="0002538C">
        <w:rPr>
          <w:rFonts w:ascii="Times New Roman" w:hAnsi="Times New Roman" w:cs="Times New Roman"/>
          <w:sz w:val="20"/>
        </w:rPr>
        <w:t xml:space="preserve"> </w:t>
      </w:r>
      <w:r w:rsidR="00F4061D">
        <w:rPr>
          <w:rFonts w:ascii="Times New Roman" w:hAnsi="Times New Roman" w:cs="Times New Roman"/>
          <w:sz w:val="20"/>
        </w:rPr>
        <w:t>predation</w:t>
      </w:r>
      <w:r w:rsidR="0002538C">
        <w:rPr>
          <w:rFonts w:ascii="Times New Roman" w:hAnsi="Times New Roman" w:cs="Times New Roman"/>
          <w:sz w:val="20"/>
        </w:rPr>
        <w:t xml:space="preserve"> (</w:t>
      </w:r>
      <w:r w:rsidR="0002538C" w:rsidRPr="00C01581">
        <w:rPr>
          <w:rFonts w:ascii="Times New Roman" w:hAnsi="Times New Roman" w:cs="Times New Roman"/>
          <w:sz w:val="20"/>
        </w:rPr>
        <w:t xml:space="preserve">β = </w:t>
      </w:r>
      <w:r w:rsidR="0002538C">
        <w:rPr>
          <w:rFonts w:ascii="Times New Roman" w:hAnsi="Times New Roman" w:cs="Times New Roman"/>
          <w:sz w:val="20"/>
        </w:rPr>
        <w:t>0.662</w:t>
      </w:r>
      <w:r w:rsidR="0002538C" w:rsidRPr="00C01581">
        <w:rPr>
          <w:rFonts w:ascii="Times New Roman" w:hAnsi="Times New Roman" w:cs="Times New Roman"/>
          <w:sz w:val="20"/>
        </w:rPr>
        <w:t xml:space="preserve">, SE = </w:t>
      </w:r>
      <w:r w:rsidR="0002538C">
        <w:rPr>
          <w:rFonts w:ascii="Times New Roman" w:hAnsi="Times New Roman" w:cs="Times New Roman"/>
          <w:sz w:val="20"/>
        </w:rPr>
        <w:t>0.447</w:t>
      </w:r>
      <w:r w:rsidR="0002538C" w:rsidRPr="00C01581">
        <w:rPr>
          <w:rFonts w:ascii="Times New Roman" w:hAnsi="Times New Roman" w:cs="Times New Roman"/>
          <w:sz w:val="20"/>
        </w:rPr>
        <w:t xml:space="preserve">, </w:t>
      </w:r>
      <w:r w:rsidR="0002538C" w:rsidRPr="00C01581">
        <w:rPr>
          <w:rFonts w:ascii="Times New Roman" w:hAnsi="Times New Roman" w:cs="Times New Roman"/>
          <w:i/>
          <w:sz w:val="20"/>
        </w:rPr>
        <w:t>p</w:t>
      </w:r>
      <w:r w:rsidR="0002538C" w:rsidRPr="00C01581">
        <w:rPr>
          <w:rFonts w:ascii="Times New Roman" w:hAnsi="Times New Roman" w:cs="Times New Roman"/>
          <w:sz w:val="20"/>
        </w:rPr>
        <w:t xml:space="preserve"> = </w:t>
      </w:r>
      <w:r w:rsidR="0002538C">
        <w:rPr>
          <w:rFonts w:ascii="Times New Roman" w:hAnsi="Times New Roman" w:cs="Times New Roman"/>
          <w:sz w:val="20"/>
        </w:rPr>
        <w:t xml:space="preserve">0.138).  </w:t>
      </w:r>
      <w:r w:rsidR="001757AB" w:rsidRPr="00C01581">
        <w:rPr>
          <w:rFonts w:ascii="Times New Roman" w:hAnsi="Times New Roman" w:cs="Times New Roman"/>
          <w:sz w:val="20"/>
        </w:rPr>
        <w:t xml:space="preserve"> </w:t>
      </w:r>
    </w:p>
    <w:p w:rsidR="00B90ACB" w:rsidRPr="00C01581" w:rsidRDefault="00A854D5" w:rsidP="00C01581">
      <w:pPr>
        <w:ind w:firstLine="720"/>
        <w:outlineLvl w:val="0"/>
        <w:rPr>
          <w:rFonts w:ascii="Times New Roman" w:hAnsi="Times New Roman" w:cs="Times New Roman"/>
          <w:sz w:val="20"/>
        </w:rPr>
      </w:pPr>
      <w:r w:rsidRPr="00C01581">
        <w:rPr>
          <w:rFonts w:ascii="Times New Roman" w:hAnsi="Times New Roman" w:cs="Times New Roman"/>
          <w:sz w:val="20"/>
        </w:rPr>
        <w:t>Savannah sparrow</w:t>
      </w:r>
      <w:r w:rsidR="009963A5">
        <w:rPr>
          <w:rFonts w:ascii="Times New Roman" w:hAnsi="Times New Roman" w:cs="Times New Roman"/>
          <w:sz w:val="20"/>
        </w:rPr>
        <w:t xml:space="preserve"> </w:t>
      </w:r>
      <w:r w:rsidR="00CE1F5D" w:rsidRPr="00C01581">
        <w:rPr>
          <w:rFonts w:ascii="Times New Roman" w:hAnsi="Times New Roman" w:cs="Times New Roman"/>
          <w:sz w:val="20"/>
        </w:rPr>
        <w:t>ne</w:t>
      </w:r>
      <w:r w:rsidR="00CB6122" w:rsidRPr="00C01581">
        <w:rPr>
          <w:rFonts w:ascii="Times New Roman" w:hAnsi="Times New Roman" w:cs="Times New Roman"/>
          <w:sz w:val="20"/>
        </w:rPr>
        <w:t>sting success</w:t>
      </w:r>
      <w:r w:rsidR="00CE1F5D" w:rsidRPr="00C01581">
        <w:rPr>
          <w:rFonts w:ascii="Times New Roman" w:hAnsi="Times New Roman" w:cs="Times New Roman"/>
          <w:sz w:val="20"/>
        </w:rPr>
        <w:t xml:space="preserve"> was lowest at screwpump s</w:t>
      </w:r>
      <w:r w:rsidR="002C7629" w:rsidRPr="00C01581">
        <w:rPr>
          <w:rFonts w:ascii="Times New Roman" w:hAnsi="Times New Roman" w:cs="Times New Roman"/>
          <w:sz w:val="20"/>
        </w:rPr>
        <w:t>ites</w:t>
      </w:r>
      <w:r w:rsidR="00BD5097" w:rsidRPr="00C01581">
        <w:rPr>
          <w:rFonts w:ascii="Times New Roman" w:hAnsi="Times New Roman" w:cs="Times New Roman"/>
          <w:sz w:val="20"/>
        </w:rPr>
        <w:t xml:space="preserve"> (17% reduction)</w:t>
      </w:r>
      <w:r w:rsidR="00946955" w:rsidRPr="00C01581">
        <w:rPr>
          <w:rFonts w:ascii="Times New Roman" w:hAnsi="Times New Roman" w:cs="Times New Roman"/>
          <w:sz w:val="20"/>
        </w:rPr>
        <w:t>, where it was</w:t>
      </w:r>
      <w:r w:rsidR="003E1511" w:rsidRPr="00C01581">
        <w:rPr>
          <w:rFonts w:ascii="Times New Roman" w:hAnsi="Times New Roman" w:cs="Times New Roman"/>
          <w:sz w:val="20"/>
        </w:rPr>
        <w:t xml:space="preserve"> significantly</w:t>
      </w:r>
      <w:r w:rsidR="005D087B" w:rsidRPr="00C01581">
        <w:rPr>
          <w:rFonts w:ascii="Times New Roman" w:hAnsi="Times New Roman" w:cs="Times New Roman"/>
          <w:sz w:val="20"/>
        </w:rPr>
        <w:t xml:space="preserve"> </w:t>
      </w:r>
      <w:r w:rsidR="003E1511" w:rsidRPr="00C01581">
        <w:rPr>
          <w:rFonts w:ascii="Times New Roman" w:hAnsi="Times New Roman" w:cs="Times New Roman"/>
          <w:sz w:val="20"/>
        </w:rPr>
        <w:t>lower</w:t>
      </w:r>
      <w:r w:rsidR="005D087B" w:rsidRPr="00C01581">
        <w:rPr>
          <w:rFonts w:ascii="Times New Roman" w:hAnsi="Times New Roman" w:cs="Times New Roman"/>
          <w:sz w:val="20"/>
        </w:rPr>
        <w:t xml:space="preserve"> </w:t>
      </w:r>
      <w:r w:rsidR="003E1511" w:rsidRPr="00C01581">
        <w:rPr>
          <w:rFonts w:ascii="Times New Roman" w:hAnsi="Times New Roman" w:cs="Times New Roman"/>
          <w:sz w:val="20"/>
        </w:rPr>
        <w:t>than at</w:t>
      </w:r>
      <w:r w:rsidR="005D087B" w:rsidRPr="00C01581">
        <w:rPr>
          <w:rFonts w:ascii="Times New Roman" w:hAnsi="Times New Roman" w:cs="Times New Roman"/>
          <w:sz w:val="20"/>
        </w:rPr>
        <w:t xml:space="preserve"> controls</w:t>
      </w:r>
      <w:r w:rsidR="00BD5097" w:rsidRPr="00C01581">
        <w:rPr>
          <w:rFonts w:ascii="Times New Roman" w:hAnsi="Times New Roman" w:cs="Times New Roman"/>
          <w:sz w:val="20"/>
        </w:rPr>
        <w:t xml:space="preserve"> </w:t>
      </w:r>
      <w:r w:rsidR="003E1511" w:rsidRPr="00C01581">
        <w:rPr>
          <w:rFonts w:ascii="Times New Roman" w:hAnsi="Times New Roman" w:cs="Times New Roman"/>
          <w:sz w:val="20"/>
        </w:rPr>
        <w:t xml:space="preserve">(β = </w:t>
      </w:r>
      <w:r w:rsidR="00C64ABA" w:rsidRPr="00C01581">
        <w:rPr>
          <w:rFonts w:ascii="Times New Roman" w:hAnsi="Times New Roman" w:cs="Times New Roman"/>
          <w:sz w:val="20"/>
        </w:rPr>
        <w:t>-0.534</w:t>
      </w:r>
      <w:r w:rsidR="003E1511" w:rsidRPr="00C01581">
        <w:rPr>
          <w:rFonts w:ascii="Times New Roman" w:hAnsi="Times New Roman" w:cs="Times New Roman"/>
          <w:sz w:val="20"/>
        </w:rPr>
        <w:t xml:space="preserve">, SE = </w:t>
      </w:r>
      <w:r w:rsidR="00C64ABA" w:rsidRPr="00C01581">
        <w:rPr>
          <w:rFonts w:ascii="Times New Roman" w:hAnsi="Times New Roman" w:cs="Times New Roman"/>
          <w:sz w:val="20"/>
        </w:rPr>
        <w:t>0.185</w:t>
      </w:r>
      <w:r w:rsidR="003E1511" w:rsidRPr="00C01581">
        <w:rPr>
          <w:rFonts w:ascii="Times New Roman" w:hAnsi="Times New Roman" w:cs="Times New Roman"/>
          <w:sz w:val="20"/>
        </w:rPr>
        <w:t xml:space="preserve">, </w:t>
      </w:r>
      <w:r w:rsidR="003E1511" w:rsidRPr="00C01581">
        <w:rPr>
          <w:rFonts w:ascii="Times New Roman" w:hAnsi="Times New Roman" w:cs="Times New Roman"/>
          <w:i/>
          <w:sz w:val="20"/>
        </w:rPr>
        <w:t>p</w:t>
      </w:r>
      <w:r w:rsidR="003E1511" w:rsidRPr="00C01581">
        <w:rPr>
          <w:rFonts w:ascii="Times New Roman" w:hAnsi="Times New Roman" w:cs="Times New Roman"/>
          <w:sz w:val="20"/>
        </w:rPr>
        <w:t xml:space="preserve"> = </w:t>
      </w:r>
      <w:r w:rsidR="00C64ABA" w:rsidRPr="00C01581">
        <w:rPr>
          <w:rFonts w:ascii="Times New Roman" w:hAnsi="Times New Roman" w:cs="Times New Roman"/>
          <w:sz w:val="20"/>
        </w:rPr>
        <w:t>0.004</w:t>
      </w:r>
      <w:r w:rsidR="0066687B" w:rsidRPr="00C01581">
        <w:rPr>
          <w:rFonts w:ascii="Times New Roman" w:hAnsi="Times New Roman" w:cs="Times New Roman"/>
          <w:sz w:val="20"/>
        </w:rPr>
        <w:t xml:space="preserve">; </w:t>
      </w:r>
      <w:r w:rsidR="008A7D8D" w:rsidRPr="00C01581">
        <w:rPr>
          <w:rFonts w:ascii="Times New Roman" w:hAnsi="Times New Roman" w:cs="Times New Roman"/>
          <w:sz w:val="20"/>
        </w:rPr>
        <w:t>Fig.</w:t>
      </w:r>
      <w:r w:rsidR="00F54613" w:rsidRPr="00C01581">
        <w:rPr>
          <w:rFonts w:ascii="Times New Roman" w:hAnsi="Times New Roman" w:cs="Times New Roman"/>
          <w:sz w:val="20"/>
        </w:rPr>
        <w:t xml:space="preserve"> </w:t>
      </w:r>
      <w:r w:rsidR="005E7615">
        <w:rPr>
          <w:rFonts w:ascii="Times New Roman" w:hAnsi="Times New Roman" w:cs="Times New Roman"/>
          <w:sz w:val="20"/>
        </w:rPr>
        <w:t>1</w:t>
      </w:r>
      <w:r w:rsidR="00876495">
        <w:rPr>
          <w:rFonts w:ascii="Times New Roman" w:hAnsi="Times New Roman" w:cs="Times New Roman"/>
          <w:sz w:val="20"/>
        </w:rPr>
        <w:t>C</w:t>
      </w:r>
      <w:r w:rsidR="00CE1F5D" w:rsidRPr="00C01581">
        <w:rPr>
          <w:rFonts w:ascii="Times New Roman" w:hAnsi="Times New Roman" w:cs="Times New Roman"/>
          <w:sz w:val="20"/>
        </w:rPr>
        <w:t>).</w:t>
      </w:r>
      <w:r w:rsidR="00B90ACB" w:rsidRPr="00C01581">
        <w:rPr>
          <w:rFonts w:ascii="Times New Roman" w:hAnsi="Times New Roman" w:cs="Times New Roman"/>
          <w:sz w:val="20"/>
        </w:rPr>
        <w:t xml:space="preserve"> </w:t>
      </w:r>
      <w:r w:rsidR="00BD5097" w:rsidRPr="00C01581">
        <w:rPr>
          <w:rFonts w:ascii="Times New Roman" w:hAnsi="Times New Roman" w:cs="Times New Roman"/>
          <w:sz w:val="20"/>
        </w:rPr>
        <w:t xml:space="preserve"> Savannah sparrow</w:t>
      </w:r>
      <w:r w:rsidR="009963A5">
        <w:rPr>
          <w:rFonts w:ascii="Times New Roman" w:hAnsi="Times New Roman" w:cs="Times New Roman"/>
          <w:sz w:val="20"/>
        </w:rPr>
        <w:t xml:space="preserve"> </w:t>
      </w:r>
      <w:r w:rsidR="00BD5097" w:rsidRPr="00C01581">
        <w:rPr>
          <w:rFonts w:ascii="Times New Roman" w:hAnsi="Times New Roman" w:cs="Times New Roman"/>
          <w:sz w:val="20"/>
        </w:rPr>
        <w:t>nests at pumpjack</w:t>
      </w:r>
      <w:r w:rsidR="00B90ACB" w:rsidRPr="00C01581">
        <w:rPr>
          <w:rFonts w:ascii="Times New Roman" w:hAnsi="Times New Roman" w:cs="Times New Roman"/>
          <w:sz w:val="20"/>
        </w:rPr>
        <w:t xml:space="preserve"> and compressor stations </w:t>
      </w:r>
      <w:r w:rsidR="00BD5097" w:rsidRPr="00C01581">
        <w:rPr>
          <w:rFonts w:ascii="Times New Roman" w:hAnsi="Times New Roman" w:cs="Times New Roman"/>
          <w:sz w:val="20"/>
        </w:rPr>
        <w:t xml:space="preserve">sites </w:t>
      </w:r>
      <w:r w:rsidR="00B90ACB" w:rsidRPr="00C01581">
        <w:rPr>
          <w:rFonts w:ascii="Times New Roman" w:hAnsi="Times New Roman" w:cs="Times New Roman"/>
          <w:sz w:val="20"/>
        </w:rPr>
        <w:t>displayed non-si</w:t>
      </w:r>
      <w:r w:rsidR="00C44BA3" w:rsidRPr="00C01581">
        <w:rPr>
          <w:rFonts w:ascii="Times New Roman" w:hAnsi="Times New Roman" w:cs="Times New Roman"/>
          <w:sz w:val="20"/>
        </w:rPr>
        <w:t>gnificant reductions in success</w:t>
      </w:r>
      <w:r w:rsidR="00B90ACB" w:rsidRPr="00C01581">
        <w:rPr>
          <w:rFonts w:ascii="Times New Roman" w:hAnsi="Times New Roman" w:cs="Times New Roman"/>
          <w:sz w:val="20"/>
        </w:rPr>
        <w:t xml:space="preserve"> </w:t>
      </w:r>
      <w:r w:rsidR="00946955" w:rsidRPr="00C01581">
        <w:rPr>
          <w:rFonts w:ascii="Times New Roman" w:hAnsi="Times New Roman" w:cs="Times New Roman"/>
          <w:sz w:val="20"/>
        </w:rPr>
        <w:t>(</w:t>
      </w:r>
      <w:r w:rsidR="00E41B75" w:rsidRPr="00C01581">
        <w:rPr>
          <w:rFonts w:ascii="Times New Roman" w:hAnsi="Times New Roman" w:cs="Times New Roman"/>
          <w:i/>
          <w:sz w:val="20"/>
        </w:rPr>
        <w:t>p</w:t>
      </w:r>
      <w:r w:rsidR="00946955" w:rsidRPr="00C01581">
        <w:rPr>
          <w:rFonts w:ascii="Times New Roman" w:hAnsi="Times New Roman" w:cs="Times New Roman"/>
          <w:sz w:val="20"/>
        </w:rPr>
        <w:t xml:space="preserve"> </w:t>
      </w:r>
      <w:r w:rsidR="008A7D8D" w:rsidRPr="00C01581">
        <w:rPr>
          <w:rFonts w:ascii="Times New Roman" w:hAnsi="Times New Roman" w:cs="Times New Roman"/>
          <w:i/>
          <w:sz w:val="20"/>
        </w:rPr>
        <w:t xml:space="preserve">≥ </w:t>
      </w:r>
      <w:r w:rsidR="00E55200" w:rsidRPr="00C01581">
        <w:rPr>
          <w:rFonts w:ascii="Times New Roman" w:hAnsi="Times New Roman" w:cs="Times New Roman"/>
          <w:sz w:val="20"/>
        </w:rPr>
        <w:t>0.</w:t>
      </w:r>
      <w:r w:rsidR="00287F01" w:rsidRPr="00C01581">
        <w:rPr>
          <w:rFonts w:ascii="Times New Roman" w:hAnsi="Times New Roman" w:cs="Times New Roman"/>
          <w:sz w:val="20"/>
        </w:rPr>
        <w:t>160</w:t>
      </w:r>
      <w:r w:rsidR="00B90ACB" w:rsidRPr="00C01581">
        <w:rPr>
          <w:rFonts w:ascii="Times New Roman" w:hAnsi="Times New Roman" w:cs="Times New Roman"/>
          <w:sz w:val="20"/>
        </w:rPr>
        <w:t>).</w:t>
      </w:r>
      <w:r w:rsidR="00D427CA" w:rsidRPr="00C01581">
        <w:rPr>
          <w:rFonts w:ascii="Times New Roman" w:hAnsi="Times New Roman" w:cs="Times New Roman"/>
          <w:sz w:val="20"/>
        </w:rPr>
        <w:t xml:space="preserve"> </w:t>
      </w:r>
      <w:r w:rsidR="00D21D84" w:rsidRPr="00C01581">
        <w:rPr>
          <w:rFonts w:ascii="Times New Roman" w:hAnsi="Times New Roman" w:cs="Times New Roman"/>
          <w:sz w:val="20"/>
        </w:rPr>
        <w:t>For vesper sparrow,</w:t>
      </w:r>
      <w:r w:rsidR="00CE436F" w:rsidRPr="00C01581">
        <w:rPr>
          <w:rFonts w:ascii="Times New Roman" w:hAnsi="Times New Roman" w:cs="Times New Roman"/>
          <w:sz w:val="20"/>
        </w:rPr>
        <w:t xml:space="preserve"> nest</w:t>
      </w:r>
      <w:r w:rsidR="00B56F0E" w:rsidRPr="00C01581">
        <w:rPr>
          <w:rFonts w:ascii="Times New Roman" w:hAnsi="Times New Roman" w:cs="Times New Roman"/>
          <w:sz w:val="20"/>
        </w:rPr>
        <w:t>ing</w:t>
      </w:r>
      <w:r w:rsidR="00CE436F" w:rsidRPr="00C01581">
        <w:rPr>
          <w:rFonts w:ascii="Times New Roman" w:hAnsi="Times New Roman" w:cs="Times New Roman"/>
          <w:sz w:val="20"/>
        </w:rPr>
        <w:t xml:space="preserve"> success was significantly lower at both screwpump and compressor sites (</w:t>
      </w:r>
      <w:r w:rsidR="00CE436F" w:rsidRPr="00C01581">
        <w:rPr>
          <w:rFonts w:ascii="Times New Roman" w:hAnsi="Times New Roman" w:cs="Times New Roman"/>
          <w:i/>
          <w:sz w:val="20"/>
        </w:rPr>
        <w:t xml:space="preserve">p </w:t>
      </w:r>
      <w:r w:rsidR="005A1997" w:rsidRPr="00C01581">
        <w:rPr>
          <w:rFonts w:ascii="Times New Roman" w:hAnsi="Times New Roman" w:cs="Times New Roman"/>
          <w:i/>
          <w:sz w:val="20"/>
        </w:rPr>
        <w:t>≤</w:t>
      </w:r>
      <w:r w:rsidR="00CE436F" w:rsidRPr="00C01581">
        <w:rPr>
          <w:rFonts w:ascii="Times New Roman" w:hAnsi="Times New Roman" w:cs="Times New Roman"/>
          <w:i/>
          <w:sz w:val="20"/>
        </w:rPr>
        <w:t xml:space="preserve"> </w:t>
      </w:r>
      <w:r w:rsidR="00CE436F" w:rsidRPr="00C01581">
        <w:rPr>
          <w:rFonts w:ascii="Times New Roman" w:hAnsi="Times New Roman" w:cs="Times New Roman"/>
          <w:sz w:val="20"/>
        </w:rPr>
        <w:t xml:space="preserve">0.083), but model fit was </w:t>
      </w:r>
      <w:r w:rsidR="00BD5097" w:rsidRPr="00C01581">
        <w:rPr>
          <w:rFonts w:ascii="Times New Roman" w:hAnsi="Times New Roman" w:cs="Times New Roman"/>
          <w:sz w:val="20"/>
        </w:rPr>
        <w:t>inadequate</w:t>
      </w:r>
      <w:r w:rsidR="00CE436F" w:rsidRPr="00C01581">
        <w:rPr>
          <w:rFonts w:ascii="Times New Roman" w:hAnsi="Times New Roman" w:cs="Times New Roman"/>
          <w:sz w:val="20"/>
        </w:rPr>
        <w:t xml:space="preserve"> (∆AIC</w:t>
      </w:r>
      <w:r w:rsidR="00CE436F" w:rsidRPr="00C01581">
        <w:rPr>
          <w:rFonts w:ascii="Times New Roman" w:hAnsi="Times New Roman" w:cs="Times New Roman"/>
          <w:i/>
          <w:sz w:val="20"/>
          <w:vertAlign w:val="subscript"/>
        </w:rPr>
        <w:t>null</w:t>
      </w:r>
      <w:r w:rsidR="00CE436F" w:rsidRPr="00C01581">
        <w:rPr>
          <w:rFonts w:ascii="Times New Roman" w:hAnsi="Times New Roman" w:cs="Times New Roman"/>
          <w:sz w:val="20"/>
        </w:rPr>
        <w:t xml:space="preserve"> = </w:t>
      </w:r>
      <w:r w:rsidR="009A2387" w:rsidRPr="00C01581">
        <w:rPr>
          <w:rFonts w:ascii="Times New Roman" w:hAnsi="Times New Roman" w:cs="Times New Roman"/>
          <w:sz w:val="20"/>
        </w:rPr>
        <w:t>-</w:t>
      </w:r>
      <w:r w:rsidR="00CE436F" w:rsidRPr="00C01581">
        <w:rPr>
          <w:rFonts w:ascii="Times New Roman" w:hAnsi="Times New Roman" w:cs="Times New Roman"/>
          <w:sz w:val="20"/>
        </w:rPr>
        <w:t xml:space="preserve">0.9). </w:t>
      </w:r>
      <w:r w:rsidR="001B25E4" w:rsidRPr="00C01581">
        <w:rPr>
          <w:rFonts w:ascii="Times New Roman" w:hAnsi="Times New Roman" w:cs="Times New Roman"/>
          <w:sz w:val="20"/>
        </w:rPr>
        <w:t xml:space="preserve"> </w:t>
      </w:r>
    </w:p>
    <w:p w:rsidR="00BE3E66" w:rsidRDefault="0072675D" w:rsidP="00C01581">
      <w:pPr>
        <w:ind w:firstLine="720"/>
        <w:outlineLvl w:val="0"/>
        <w:rPr>
          <w:rFonts w:ascii="Times New Roman" w:hAnsi="Times New Roman" w:cs="Times New Roman"/>
          <w:sz w:val="20"/>
        </w:rPr>
      </w:pPr>
      <w:r w:rsidRPr="00C01581">
        <w:rPr>
          <w:rFonts w:ascii="Times New Roman" w:hAnsi="Times New Roman" w:cs="Times New Roman"/>
          <w:sz w:val="20"/>
        </w:rPr>
        <w:t>Savannah sparrow</w:t>
      </w:r>
      <w:r w:rsidR="009963A5">
        <w:rPr>
          <w:rFonts w:ascii="Times New Roman" w:hAnsi="Times New Roman" w:cs="Times New Roman"/>
          <w:sz w:val="20"/>
        </w:rPr>
        <w:t xml:space="preserve"> </w:t>
      </w:r>
      <w:r w:rsidR="00CB6122" w:rsidRPr="00C01581">
        <w:rPr>
          <w:rFonts w:ascii="Times New Roman" w:hAnsi="Times New Roman" w:cs="Times New Roman"/>
          <w:sz w:val="20"/>
        </w:rPr>
        <w:t>nesting success</w:t>
      </w:r>
      <w:r w:rsidR="00F16553" w:rsidRPr="00C01581">
        <w:rPr>
          <w:rFonts w:ascii="Times New Roman" w:hAnsi="Times New Roman" w:cs="Times New Roman"/>
          <w:sz w:val="20"/>
        </w:rPr>
        <w:t xml:space="preserve"> also</w:t>
      </w:r>
      <w:r w:rsidR="00CB6122" w:rsidRPr="00C01581">
        <w:rPr>
          <w:rFonts w:ascii="Times New Roman" w:hAnsi="Times New Roman" w:cs="Times New Roman"/>
          <w:sz w:val="20"/>
        </w:rPr>
        <w:t xml:space="preserve"> </w:t>
      </w:r>
      <w:r w:rsidR="00575E18" w:rsidRPr="00C01581">
        <w:rPr>
          <w:rFonts w:ascii="Times New Roman" w:hAnsi="Times New Roman" w:cs="Times New Roman"/>
          <w:sz w:val="20"/>
        </w:rPr>
        <w:t>was</w:t>
      </w:r>
      <w:r w:rsidR="00F16553" w:rsidRPr="00C01581">
        <w:rPr>
          <w:rFonts w:ascii="Times New Roman" w:hAnsi="Times New Roman" w:cs="Times New Roman"/>
          <w:sz w:val="20"/>
        </w:rPr>
        <w:t xml:space="preserve"> significantly lower (28% reduction)</w:t>
      </w:r>
      <w:r w:rsidR="00575E18" w:rsidRPr="00C01581">
        <w:rPr>
          <w:rFonts w:ascii="Times New Roman" w:hAnsi="Times New Roman" w:cs="Times New Roman"/>
          <w:sz w:val="20"/>
        </w:rPr>
        <w:t xml:space="preserve"> at grid</w:t>
      </w:r>
      <w:r w:rsidR="00E13B4A" w:rsidRPr="00C01581">
        <w:rPr>
          <w:rFonts w:ascii="Times New Roman" w:hAnsi="Times New Roman" w:cs="Times New Roman"/>
          <w:sz w:val="20"/>
        </w:rPr>
        <w:t>-</w:t>
      </w:r>
      <w:r w:rsidR="00C10584" w:rsidRPr="00C01581">
        <w:rPr>
          <w:rFonts w:ascii="Times New Roman" w:hAnsi="Times New Roman" w:cs="Times New Roman"/>
          <w:sz w:val="20"/>
        </w:rPr>
        <w:t xml:space="preserve">powered infrastructure sites </w:t>
      </w:r>
      <w:r w:rsidR="0016207E" w:rsidRPr="00C01581">
        <w:rPr>
          <w:rFonts w:ascii="Times New Roman" w:hAnsi="Times New Roman" w:cs="Times New Roman"/>
          <w:sz w:val="20"/>
        </w:rPr>
        <w:t>compared to</w:t>
      </w:r>
      <w:r w:rsidR="00575E18" w:rsidRPr="00C01581">
        <w:rPr>
          <w:rFonts w:ascii="Times New Roman" w:hAnsi="Times New Roman" w:cs="Times New Roman"/>
          <w:sz w:val="20"/>
        </w:rPr>
        <w:t xml:space="preserve"> generator</w:t>
      </w:r>
      <w:r w:rsidR="00B6072B" w:rsidRPr="00C01581">
        <w:rPr>
          <w:rFonts w:ascii="Times New Roman" w:hAnsi="Times New Roman" w:cs="Times New Roman"/>
          <w:sz w:val="20"/>
        </w:rPr>
        <w:t>-</w:t>
      </w:r>
      <w:r w:rsidR="00575E18" w:rsidRPr="00C01581">
        <w:rPr>
          <w:rFonts w:ascii="Times New Roman" w:hAnsi="Times New Roman" w:cs="Times New Roman"/>
          <w:sz w:val="20"/>
        </w:rPr>
        <w:t>powered sites</w:t>
      </w:r>
      <w:r w:rsidR="0016207E" w:rsidRPr="00C01581">
        <w:rPr>
          <w:rFonts w:ascii="Times New Roman" w:hAnsi="Times New Roman" w:cs="Times New Roman"/>
          <w:sz w:val="20"/>
        </w:rPr>
        <w:t xml:space="preserve"> </w:t>
      </w:r>
      <w:r w:rsidR="00F16553" w:rsidRPr="00C01581">
        <w:rPr>
          <w:rFonts w:ascii="Times New Roman" w:hAnsi="Times New Roman" w:cs="Times New Roman"/>
          <w:sz w:val="20"/>
        </w:rPr>
        <w:t xml:space="preserve"> (β = -0.847, SE = 0.277, </w:t>
      </w:r>
      <w:r w:rsidR="00F16553" w:rsidRPr="00C01581">
        <w:rPr>
          <w:rFonts w:ascii="Times New Roman" w:hAnsi="Times New Roman" w:cs="Times New Roman"/>
          <w:i/>
          <w:sz w:val="20"/>
        </w:rPr>
        <w:t>p</w:t>
      </w:r>
      <w:r w:rsidR="007F11FF">
        <w:rPr>
          <w:rFonts w:ascii="Times New Roman" w:hAnsi="Times New Roman" w:cs="Times New Roman"/>
          <w:sz w:val="20"/>
        </w:rPr>
        <w:t xml:space="preserve"> = 0.002; </w:t>
      </w:r>
      <w:r w:rsidR="00F16553" w:rsidRPr="00C01581">
        <w:rPr>
          <w:rFonts w:ascii="Times New Roman" w:hAnsi="Times New Roman" w:cs="Times New Roman"/>
          <w:sz w:val="20"/>
        </w:rPr>
        <w:t>Fig.</w:t>
      </w:r>
      <w:r w:rsidR="005E7615">
        <w:rPr>
          <w:rFonts w:ascii="Times New Roman" w:hAnsi="Times New Roman" w:cs="Times New Roman"/>
          <w:sz w:val="20"/>
        </w:rPr>
        <w:t xml:space="preserve"> 1</w:t>
      </w:r>
      <w:r w:rsidR="00876495">
        <w:rPr>
          <w:rFonts w:ascii="Times New Roman" w:hAnsi="Times New Roman" w:cs="Times New Roman"/>
          <w:sz w:val="20"/>
        </w:rPr>
        <w:t>D</w:t>
      </w:r>
      <w:r w:rsidR="00C10584" w:rsidRPr="00C01581">
        <w:rPr>
          <w:rFonts w:ascii="Times New Roman" w:hAnsi="Times New Roman" w:cs="Times New Roman"/>
          <w:sz w:val="20"/>
        </w:rPr>
        <w:t>)</w:t>
      </w:r>
      <w:r w:rsidR="00A53FFD" w:rsidRPr="00C01581">
        <w:rPr>
          <w:rFonts w:ascii="Times New Roman" w:hAnsi="Times New Roman" w:cs="Times New Roman"/>
          <w:sz w:val="20"/>
        </w:rPr>
        <w:t>.</w:t>
      </w:r>
      <w:r w:rsidR="00673756" w:rsidRPr="00C01581">
        <w:rPr>
          <w:rFonts w:ascii="Times New Roman" w:hAnsi="Times New Roman" w:cs="Times New Roman"/>
          <w:sz w:val="20"/>
        </w:rPr>
        <w:t xml:space="preserve"> </w:t>
      </w:r>
      <w:r w:rsidR="00C96F02" w:rsidRPr="00C01581">
        <w:rPr>
          <w:rFonts w:ascii="Times New Roman" w:hAnsi="Times New Roman" w:cs="Times New Roman"/>
          <w:sz w:val="20"/>
        </w:rPr>
        <w:t>Vesper sparrow</w:t>
      </w:r>
      <w:r w:rsidR="004C6022">
        <w:rPr>
          <w:rFonts w:ascii="Times New Roman" w:hAnsi="Times New Roman" w:cs="Times New Roman"/>
          <w:sz w:val="20"/>
        </w:rPr>
        <w:t xml:space="preserve"> </w:t>
      </w:r>
      <w:r w:rsidR="00F7540D" w:rsidRPr="00C01581">
        <w:rPr>
          <w:rFonts w:ascii="Times New Roman" w:hAnsi="Times New Roman" w:cs="Times New Roman"/>
          <w:sz w:val="20"/>
        </w:rPr>
        <w:t>was the only species to respond to local-scale infrastructure variables</w:t>
      </w:r>
      <w:r w:rsidR="009471CC" w:rsidRPr="00C01581">
        <w:rPr>
          <w:rFonts w:ascii="Times New Roman" w:hAnsi="Times New Roman" w:cs="Times New Roman"/>
          <w:sz w:val="20"/>
        </w:rPr>
        <w:t>;</w:t>
      </w:r>
      <w:r w:rsidR="00C96F02" w:rsidRPr="00C01581">
        <w:rPr>
          <w:rFonts w:ascii="Times New Roman" w:hAnsi="Times New Roman" w:cs="Times New Roman"/>
          <w:sz w:val="20"/>
        </w:rPr>
        <w:t xml:space="preserve"> </w:t>
      </w:r>
      <w:r w:rsidR="00CB6122" w:rsidRPr="00C01581">
        <w:rPr>
          <w:rFonts w:ascii="Times New Roman" w:hAnsi="Times New Roman" w:cs="Times New Roman"/>
          <w:sz w:val="20"/>
        </w:rPr>
        <w:t>success</w:t>
      </w:r>
      <w:r w:rsidR="006C0EB6" w:rsidRPr="00C01581">
        <w:rPr>
          <w:rFonts w:ascii="Times New Roman" w:hAnsi="Times New Roman" w:cs="Times New Roman"/>
          <w:sz w:val="20"/>
        </w:rPr>
        <w:t xml:space="preserve"> of vesper sparrow</w:t>
      </w:r>
      <w:r w:rsidR="004C6022">
        <w:rPr>
          <w:rFonts w:ascii="Times New Roman" w:hAnsi="Times New Roman" w:cs="Times New Roman"/>
          <w:sz w:val="20"/>
        </w:rPr>
        <w:t xml:space="preserve"> </w:t>
      </w:r>
      <w:r w:rsidR="006C0EB6" w:rsidRPr="00C01581">
        <w:rPr>
          <w:rFonts w:ascii="Times New Roman" w:hAnsi="Times New Roman" w:cs="Times New Roman"/>
          <w:sz w:val="20"/>
        </w:rPr>
        <w:t>nests</w:t>
      </w:r>
      <w:r w:rsidR="00CB6122" w:rsidRPr="00C01581">
        <w:rPr>
          <w:rFonts w:ascii="Times New Roman" w:hAnsi="Times New Roman" w:cs="Times New Roman"/>
          <w:sz w:val="20"/>
        </w:rPr>
        <w:t xml:space="preserve"> </w:t>
      </w:r>
      <w:r w:rsidR="00C96F02" w:rsidRPr="00C01581">
        <w:rPr>
          <w:rFonts w:ascii="Times New Roman" w:hAnsi="Times New Roman" w:cs="Times New Roman"/>
          <w:sz w:val="20"/>
        </w:rPr>
        <w:t>decreased significantly with increasing proximity to structures</w:t>
      </w:r>
      <w:r w:rsidR="00EC54E8" w:rsidRPr="00C01581">
        <w:rPr>
          <w:rFonts w:ascii="Times New Roman" w:hAnsi="Times New Roman" w:cs="Times New Roman"/>
          <w:sz w:val="20"/>
        </w:rPr>
        <w:t xml:space="preserve"> </w:t>
      </w:r>
      <w:r w:rsidR="00A61FE6" w:rsidRPr="00C01581">
        <w:rPr>
          <w:rFonts w:ascii="Times New Roman" w:hAnsi="Times New Roman" w:cs="Times New Roman"/>
          <w:sz w:val="20"/>
        </w:rPr>
        <w:t>(β = 0.004, SE = 0.002</w:t>
      </w:r>
      <w:r w:rsidR="00C96F02" w:rsidRPr="00C01581">
        <w:rPr>
          <w:rFonts w:ascii="Times New Roman" w:hAnsi="Times New Roman" w:cs="Times New Roman"/>
          <w:sz w:val="20"/>
        </w:rPr>
        <w:t xml:space="preserve">, </w:t>
      </w:r>
      <w:r w:rsidR="00C96F02" w:rsidRPr="00C01581">
        <w:rPr>
          <w:rFonts w:ascii="Times New Roman" w:hAnsi="Times New Roman" w:cs="Times New Roman"/>
          <w:i/>
          <w:sz w:val="20"/>
        </w:rPr>
        <w:t>p</w:t>
      </w:r>
      <w:r w:rsidR="00F16553" w:rsidRPr="00C01581">
        <w:rPr>
          <w:rFonts w:ascii="Times New Roman" w:hAnsi="Times New Roman" w:cs="Times New Roman"/>
          <w:sz w:val="20"/>
        </w:rPr>
        <w:t xml:space="preserve"> = 0.029</w:t>
      </w:r>
      <w:r w:rsidR="0066687B" w:rsidRPr="00C01581">
        <w:rPr>
          <w:rFonts w:ascii="Times New Roman" w:hAnsi="Times New Roman" w:cs="Times New Roman"/>
          <w:sz w:val="20"/>
        </w:rPr>
        <w:t xml:space="preserve">; </w:t>
      </w:r>
      <w:r w:rsidR="00F16553" w:rsidRPr="00C01581">
        <w:rPr>
          <w:rFonts w:ascii="Times New Roman" w:hAnsi="Times New Roman" w:cs="Times New Roman"/>
          <w:sz w:val="20"/>
        </w:rPr>
        <w:t>Fig.</w:t>
      </w:r>
      <w:r w:rsidR="005E7615">
        <w:rPr>
          <w:rFonts w:ascii="Times New Roman" w:hAnsi="Times New Roman" w:cs="Times New Roman"/>
          <w:sz w:val="20"/>
        </w:rPr>
        <w:t xml:space="preserve"> 1</w:t>
      </w:r>
      <w:r w:rsidR="00876495">
        <w:rPr>
          <w:rFonts w:ascii="Times New Roman" w:hAnsi="Times New Roman" w:cs="Times New Roman"/>
          <w:sz w:val="20"/>
        </w:rPr>
        <w:t>E</w:t>
      </w:r>
      <w:r w:rsidR="00C96F02" w:rsidRPr="00C01581">
        <w:rPr>
          <w:rFonts w:ascii="Times New Roman" w:hAnsi="Times New Roman" w:cs="Times New Roman"/>
          <w:sz w:val="20"/>
        </w:rPr>
        <w:t xml:space="preserve">). </w:t>
      </w:r>
      <w:r w:rsidR="00526FDF" w:rsidRPr="00C01581">
        <w:rPr>
          <w:rFonts w:ascii="Times New Roman" w:hAnsi="Times New Roman" w:cs="Times New Roman"/>
          <w:sz w:val="20"/>
        </w:rPr>
        <w:t>Vegetation variables did not improve model fit for any species (∆AIC</w:t>
      </w:r>
      <w:r w:rsidR="00526FDF" w:rsidRPr="00C01581">
        <w:rPr>
          <w:rFonts w:ascii="Times New Roman" w:hAnsi="Times New Roman" w:cs="Times New Roman"/>
          <w:i/>
          <w:sz w:val="20"/>
          <w:vertAlign w:val="subscript"/>
        </w:rPr>
        <w:t xml:space="preserve">null </w:t>
      </w:r>
      <w:r w:rsidR="009A2387" w:rsidRPr="00C01581">
        <w:rPr>
          <w:rFonts w:ascii="Times New Roman" w:hAnsi="Times New Roman" w:cs="Times New Roman"/>
          <w:i/>
          <w:sz w:val="20"/>
          <w:vertAlign w:val="subscript"/>
        </w:rPr>
        <w:t xml:space="preserve"> </w:t>
      </w:r>
      <w:r w:rsidR="009A2387" w:rsidRPr="00C01581">
        <w:rPr>
          <w:rFonts w:ascii="Times New Roman" w:hAnsi="Times New Roman" w:cs="Times New Roman"/>
          <w:i/>
          <w:sz w:val="20"/>
        </w:rPr>
        <w:t>≥ +</w:t>
      </w:r>
      <w:r w:rsidR="009A2387" w:rsidRPr="00C01581">
        <w:rPr>
          <w:rFonts w:ascii="Times New Roman" w:hAnsi="Times New Roman" w:cs="Times New Roman"/>
          <w:sz w:val="20"/>
        </w:rPr>
        <w:t>0.8</w:t>
      </w:r>
      <w:r w:rsidR="0075216C" w:rsidRPr="00C01581">
        <w:rPr>
          <w:rFonts w:ascii="Times New Roman" w:hAnsi="Times New Roman" w:cs="Times New Roman"/>
          <w:sz w:val="20"/>
        </w:rPr>
        <w:t>).</w:t>
      </w:r>
    </w:p>
    <w:p w:rsidR="00694358" w:rsidRPr="00C01581" w:rsidRDefault="00694358" w:rsidP="00C01581">
      <w:pPr>
        <w:ind w:firstLine="720"/>
        <w:outlineLvl w:val="0"/>
        <w:rPr>
          <w:rFonts w:ascii="Times New Roman" w:hAnsi="Times New Roman" w:cs="Times New Roman"/>
          <w:sz w:val="20"/>
        </w:rPr>
      </w:pPr>
    </w:p>
    <w:p w:rsidR="00BE3E66" w:rsidRPr="00BE3E66" w:rsidRDefault="00BE3E66" w:rsidP="00C01581">
      <w:pPr>
        <w:outlineLvl w:val="0"/>
        <w:rPr>
          <w:rFonts w:ascii="Times New Roman" w:hAnsi="Times New Roman" w:cs="Times New Roman"/>
          <w:i/>
          <w:sz w:val="20"/>
        </w:rPr>
      </w:pPr>
      <w:r w:rsidRPr="00BE3E66">
        <w:rPr>
          <w:rFonts w:ascii="Times New Roman" w:hAnsi="Times New Roman" w:cs="Times New Roman"/>
          <w:b/>
          <w:i/>
          <w:sz w:val="20"/>
        </w:rPr>
        <w:t xml:space="preserve">3.3 </w:t>
      </w:r>
      <w:r w:rsidR="003A2F6C" w:rsidRPr="00BE3E66">
        <w:rPr>
          <w:rFonts w:ascii="Times New Roman" w:hAnsi="Times New Roman" w:cs="Times New Roman"/>
          <w:b/>
          <w:i/>
          <w:sz w:val="20"/>
        </w:rPr>
        <w:t>N</w:t>
      </w:r>
      <w:r w:rsidR="00F81FF4" w:rsidRPr="00BE3E66">
        <w:rPr>
          <w:rFonts w:ascii="Times New Roman" w:hAnsi="Times New Roman" w:cs="Times New Roman"/>
          <w:b/>
          <w:i/>
          <w:sz w:val="20"/>
        </w:rPr>
        <w:t>est D</w:t>
      </w:r>
      <w:r w:rsidR="002D3328" w:rsidRPr="00BE3E66">
        <w:rPr>
          <w:rFonts w:ascii="Times New Roman" w:hAnsi="Times New Roman" w:cs="Times New Roman"/>
          <w:b/>
          <w:i/>
          <w:sz w:val="20"/>
        </w:rPr>
        <w:t>ensity</w:t>
      </w:r>
    </w:p>
    <w:p w:rsidR="00BE3E66" w:rsidRDefault="00BE3E66" w:rsidP="00C01581">
      <w:pPr>
        <w:outlineLvl w:val="0"/>
        <w:rPr>
          <w:rFonts w:ascii="Times New Roman" w:hAnsi="Times New Roman" w:cs="Times New Roman"/>
          <w:i/>
          <w:sz w:val="20"/>
        </w:rPr>
      </w:pPr>
    </w:p>
    <w:p w:rsidR="00107039" w:rsidRPr="00C01581" w:rsidRDefault="00483A3C" w:rsidP="00BE3E66">
      <w:pPr>
        <w:ind w:firstLine="720"/>
        <w:outlineLvl w:val="0"/>
        <w:rPr>
          <w:rFonts w:ascii="Times New Roman" w:hAnsi="Times New Roman" w:cs="Times New Roman"/>
          <w:sz w:val="20"/>
        </w:rPr>
      </w:pPr>
      <w:r w:rsidRPr="00C01581">
        <w:rPr>
          <w:rFonts w:ascii="Times New Roman" w:hAnsi="Times New Roman" w:cs="Times New Roman"/>
          <w:sz w:val="20"/>
        </w:rPr>
        <w:t>V</w:t>
      </w:r>
      <w:r w:rsidR="00BB441D" w:rsidRPr="00C01581">
        <w:rPr>
          <w:rFonts w:ascii="Times New Roman" w:hAnsi="Times New Roman" w:cs="Times New Roman"/>
          <w:sz w:val="20"/>
        </w:rPr>
        <w:t>esper sparrow</w:t>
      </w:r>
      <w:r w:rsidR="00CE2FA7">
        <w:rPr>
          <w:rFonts w:ascii="Times New Roman" w:hAnsi="Times New Roman" w:cs="Times New Roman"/>
          <w:sz w:val="20"/>
        </w:rPr>
        <w:t xml:space="preserve"> </w:t>
      </w:r>
      <w:r w:rsidR="007076E6" w:rsidRPr="00C01581">
        <w:rPr>
          <w:rFonts w:ascii="Times New Roman" w:hAnsi="Times New Roman" w:cs="Times New Roman"/>
          <w:sz w:val="20"/>
        </w:rPr>
        <w:t>was the only species to display</w:t>
      </w:r>
      <w:r w:rsidR="002277E9" w:rsidRPr="00C01581">
        <w:rPr>
          <w:rFonts w:ascii="Times New Roman" w:hAnsi="Times New Roman" w:cs="Times New Roman"/>
          <w:sz w:val="20"/>
        </w:rPr>
        <w:t xml:space="preserve"> </w:t>
      </w:r>
      <w:r w:rsidR="000F22CD" w:rsidRPr="00C01581">
        <w:rPr>
          <w:rFonts w:ascii="Times New Roman" w:hAnsi="Times New Roman" w:cs="Times New Roman"/>
          <w:sz w:val="20"/>
        </w:rPr>
        <w:t>a</w:t>
      </w:r>
      <w:r w:rsidR="0011469D" w:rsidRPr="00C01581">
        <w:rPr>
          <w:rFonts w:ascii="Times New Roman" w:hAnsi="Times New Roman" w:cs="Times New Roman"/>
          <w:sz w:val="20"/>
        </w:rPr>
        <w:t xml:space="preserve"> significant</w:t>
      </w:r>
      <w:r w:rsidR="002277E9" w:rsidRPr="00C01581">
        <w:rPr>
          <w:rFonts w:ascii="Times New Roman" w:hAnsi="Times New Roman" w:cs="Times New Roman"/>
          <w:sz w:val="20"/>
        </w:rPr>
        <w:t xml:space="preserve"> difference in</w:t>
      </w:r>
      <w:r w:rsidR="007076E6" w:rsidRPr="00C01581">
        <w:rPr>
          <w:rFonts w:ascii="Times New Roman" w:hAnsi="Times New Roman" w:cs="Times New Roman"/>
          <w:sz w:val="20"/>
        </w:rPr>
        <w:t xml:space="preserve"> nest</w:t>
      </w:r>
      <w:r w:rsidR="002277E9" w:rsidRPr="00C01581">
        <w:rPr>
          <w:rFonts w:ascii="Times New Roman" w:hAnsi="Times New Roman" w:cs="Times New Roman"/>
          <w:sz w:val="20"/>
        </w:rPr>
        <w:t xml:space="preserve"> density trends between control and infrastructure sites</w:t>
      </w:r>
      <w:r w:rsidR="00AA2BC4" w:rsidRPr="00C01581">
        <w:rPr>
          <w:rFonts w:ascii="Times New Roman" w:hAnsi="Times New Roman" w:cs="Times New Roman"/>
          <w:sz w:val="20"/>
        </w:rPr>
        <w:t>. Vesper sparrow</w:t>
      </w:r>
      <w:r w:rsidR="00CE2FA7">
        <w:rPr>
          <w:rFonts w:ascii="Times New Roman" w:hAnsi="Times New Roman" w:cs="Times New Roman"/>
          <w:sz w:val="20"/>
        </w:rPr>
        <w:t xml:space="preserve"> </w:t>
      </w:r>
      <w:r w:rsidR="00260D2D" w:rsidRPr="00C01581">
        <w:rPr>
          <w:rFonts w:ascii="Times New Roman" w:hAnsi="Times New Roman" w:cs="Times New Roman"/>
          <w:sz w:val="20"/>
        </w:rPr>
        <w:t>density</w:t>
      </w:r>
      <w:r w:rsidR="002D3328" w:rsidRPr="00C01581">
        <w:rPr>
          <w:rFonts w:ascii="Times New Roman" w:hAnsi="Times New Roman" w:cs="Times New Roman"/>
          <w:sz w:val="20"/>
        </w:rPr>
        <w:t xml:space="preserve"> </w:t>
      </w:r>
      <w:r w:rsidR="000C2456" w:rsidRPr="00C01581">
        <w:rPr>
          <w:rFonts w:ascii="Times New Roman" w:hAnsi="Times New Roman" w:cs="Times New Roman"/>
          <w:sz w:val="20"/>
        </w:rPr>
        <w:t>increased significantly with</w:t>
      </w:r>
      <w:r w:rsidR="0076733D" w:rsidRPr="00C01581">
        <w:rPr>
          <w:rFonts w:ascii="Times New Roman" w:hAnsi="Times New Roman" w:cs="Times New Roman"/>
          <w:sz w:val="20"/>
        </w:rPr>
        <w:t xml:space="preserve"> </w:t>
      </w:r>
      <w:r w:rsidR="00072A93" w:rsidRPr="00C01581">
        <w:rPr>
          <w:rFonts w:ascii="Times New Roman" w:hAnsi="Times New Roman" w:cs="Times New Roman"/>
          <w:sz w:val="20"/>
        </w:rPr>
        <w:t xml:space="preserve">proximity to </w:t>
      </w:r>
      <w:r w:rsidR="00BB441D" w:rsidRPr="00C01581">
        <w:rPr>
          <w:rFonts w:ascii="Times New Roman" w:hAnsi="Times New Roman" w:cs="Times New Roman"/>
          <w:sz w:val="20"/>
        </w:rPr>
        <w:t xml:space="preserve">infrastructure </w:t>
      </w:r>
      <w:r w:rsidR="00260D2D" w:rsidRPr="00C01581">
        <w:rPr>
          <w:rFonts w:ascii="Times New Roman" w:hAnsi="Times New Roman" w:cs="Times New Roman"/>
          <w:sz w:val="20"/>
        </w:rPr>
        <w:t>center points</w:t>
      </w:r>
      <w:r w:rsidR="00BB441D" w:rsidRPr="00C01581">
        <w:rPr>
          <w:rFonts w:ascii="Times New Roman" w:hAnsi="Times New Roman" w:cs="Times New Roman"/>
          <w:sz w:val="20"/>
        </w:rPr>
        <w:t xml:space="preserve"> relative to control center points (β = </w:t>
      </w:r>
      <w:r w:rsidR="0011469D" w:rsidRPr="00C01581">
        <w:rPr>
          <w:rFonts w:ascii="Times New Roman" w:hAnsi="Times New Roman" w:cs="Times New Roman"/>
          <w:sz w:val="20"/>
        </w:rPr>
        <w:t>-0.460</w:t>
      </w:r>
      <w:r w:rsidR="00BB441D" w:rsidRPr="00C01581">
        <w:rPr>
          <w:rFonts w:ascii="Times New Roman" w:hAnsi="Times New Roman" w:cs="Times New Roman"/>
          <w:sz w:val="20"/>
        </w:rPr>
        <w:t xml:space="preserve">, SE = </w:t>
      </w:r>
      <w:r w:rsidR="0011469D" w:rsidRPr="00C01581">
        <w:rPr>
          <w:rFonts w:ascii="Times New Roman" w:hAnsi="Times New Roman" w:cs="Times New Roman"/>
          <w:sz w:val="20"/>
        </w:rPr>
        <w:t>0.246</w:t>
      </w:r>
      <w:r w:rsidR="00BB441D" w:rsidRPr="00C01581">
        <w:rPr>
          <w:rFonts w:ascii="Times New Roman" w:hAnsi="Times New Roman" w:cs="Times New Roman"/>
          <w:sz w:val="20"/>
        </w:rPr>
        <w:t xml:space="preserve">, </w:t>
      </w:r>
      <w:r w:rsidR="00BB441D" w:rsidRPr="00C01581">
        <w:rPr>
          <w:rFonts w:ascii="Times New Roman" w:hAnsi="Times New Roman" w:cs="Times New Roman"/>
          <w:i/>
          <w:sz w:val="20"/>
        </w:rPr>
        <w:t>p</w:t>
      </w:r>
      <w:r w:rsidR="00BB441D" w:rsidRPr="00C01581">
        <w:rPr>
          <w:rFonts w:ascii="Times New Roman" w:hAnsi="Times New Roman" w:cs="Times New Roman"/>
          <w:sz w:val="20"/>
        </w:rPr>
        <w:t xml:space="preserve"> = </w:t>
      </w:r>
      <w:r w:rsidR="0011469D" w:rsidRPr="00C01581">
        <w:rPr>
          <w:rFonts w:ascii="Times New Roman" w:hAnsi="Times New Roman" w:cs="Times New Roman"/>
          <w:sz w:val="20"/>
        </w:rPr>
        <w:t>0.061</w:t>
      </w:r>
      <w:r w:rsidR="00BB441D" w:rsidRPr="00C01581">
        <w:rPr>
          <w:rFonts w:ascii="Times New Roman" w:hAnsi="Times New Roman" w:cs="Times New Roman"/>
          <w:sz w:val="20"/>
        </w:rPr>
        <w:t>)</w:t>
      </w:r>
      <w:r w:rsidR="000C2456" w:rsidRPr="00C01581">
        <w:rPr>
          <w:rFonts w:ascii="Times New Roman" w:hAnsi="Times New Roman" w:cs="Times New Roman"/>
          <w:sz w:val="20"/>
        </w:rPr>
        <w:t>.</w:t>
      </w:r>
      <w:r w:rsidR="00162045" w:rsidRPr="00C01581">
        <w:rPr>
          <w:rFonts w:ascii="Times New Roman" w:hAnsi="Times New Roman" w:cs="Times New Roman"/>
          <w:sz w:val="20"/>
        </w:rPr>
        <w:t xml:space="preserve"> </w:t>
      </w:r>
      <w:r w:rsidR="000C2456" w:rsidRPr="00C01581">
        <w:rPr>
          <w:rFonts w:ascii="Times New Roman" w:hAnsi="Times New Roman" w:cs="Times New Roman"/>
          <w:sz w:val="20"/>
        </w:rPr>
        <w:t>C</w:t>
      </w:r>
      <w:r w:rsidR="00162045" w:rsidRPr="00C01581">
        <w:rPr>
          <w:rFonts w:ascii="Times New Roman" w:hAnsi="Times New Roman" w:cs="Times New Roman"/>
          <w:sz w:val="20"/>
        </w:rPr>
        <w:t>ontrol sites displayed the opposite trend</w:t>
      </w:r>
      <w:r w:rsidR="000C2456" w:rsidRPr="00C01581">
        <w:rPr>
          <w:rFonts w:ascii="Times New Roman" w:hAnsi="Times New Roman" w:cs="Times New Roman"/>
          <w:sz w:val="20"/>
        </w:rPr>
        <w:t>,</w:t>
      </w:r>
      <w:r w:rsidR="00162045" w:rsidRPr="00C01581">
        <w:rPr>
          <w:rFonts w:ascii="Times New Roman" w:hAnsi="Times New Roman" w:cs="Times New Roman"/>
          <w:sz w:val="20"/>
        </w:rPr>
        <w:t xml:space="preserve"> where nest density appeared to be greater with increasing distance from center points</w:t>
      </w:r>
      <w:r w:rsidR="00BB441D" w:rsidRPr="00C01581">
        <w:rPr>
          <w:rFonts w:ascii="Times New Roman" w:hAnsi="Times New Roman" w:cs="Times New Roman"/>
          <w:sz w:val="20"/>
        </w:rPr>
        <w:t>.</w:t>
      </w:r>
      <w:r w:rsidR="00E678EC" w:rsidRPr="00C01581">
        <w:rPr>
          <w:rFonts w:ascii="Times New Roman" w:hAnsi="Times New Roman" w:cs="Times New Roman"/>
          <w:sz w:val="20"/>
        </w:rPr>
        <w:t xml:space="preserve"> Nest density varied among years and was significantly lower in 2012 relative to 2013 and 2014 (</w:t>
      </w:r>
      <w:r w:rsidR="00E678EC" w:rsidRPr="00C01581">
        <w:rPr>
          <w:rFonts w:ascii="Times New Roman" w:hAnsi="Times New Roman" w:cs="Times New Roman"/>
          <w:i/>
          <w:sz w:val="20"/>
        </w:rPr>
        <w:t xml:space="preserve">p </w:t>
      </w:r>
      <w:r w:rsidR="000C2456" w:rsidRPr="00C01581">
        <w:rPr>
          <w:rFonts w:ascii="Times New Roman" w:hAnsi="Times New Roman" w:cs="Times New Roman"/>
          <w:sz w:val="20"/>
        </w:rPr>
        <w:t>&lt; 0.001</w:t>
      </w:r>
      <w:r w:rsidR="00E678EC" w:rsidRPr="00C01581">
        <w:rPr>
          <w:rFonts w:ascii="Times New Roman" w:hAnsi="Times New Roman" w:cs="Times New Roman"/>
          <w:sz w:val="20"/>
        </w:rPr>
        <w:t>).</w:t>
      </w:r>
      <w:r w:rsidR="00B12FC8" w:rsidRPr="00C01581">
        <w:rPr>
          <w:rFonts w:ascii="Times New Roman" w:hAnsi="Times New Roman" w:cs="Times New Roman"/>
          <w:sz w:val="20"/>
        </w:rPr>
        <w:t xml:space="preserve"> </w:t>
      </w:r>
    </w:p>
    <w:p w:rsidR="00BE3E66" w:rsidRDefault="00BE3E66" w:rsidP="00C01581">
      <w:pPr>
        <w:rPr>
          <w:rFonts w:ascii="Times New Roman" w:hAnsi="Times New Roman" w:cs="Times New Roman"/>
          <w:b/>
          <w:caps/>
          <w:sz w:val="20"/>
        </w:rPr>
      </w:pPr>
    </w:p>
    <w:p w:rsidR="00BE3E66" w:rsidRPr="00BE3E66" w:rsidRDefault="00BE3E66" w:rsidP="00C01581">
      <w:pPr>
        <w:rPr>
          <w:rFonts w:ascii="Times New Roman" w:hAnsi="Times New Roman" w:cs="Times New Roman"/>
          <w:b/>
          <w:sz w:val="20"/>
        </w:rPr>
      </w:pPr>
      <w:r>
        <w:rPr>
          <w:rFonts w:ascii="Times New Roman" w:hAnsi="Times New Roman" w:cs="Times New Roman"/>
          <w:b/>
          <w:sz w:val="20"/>
        </w:rPr>
        <w:t xml:space="preserve">4. </w:t>
      </w:r>
      <w:r w:rsidR="00CC7F54" w:rsidRPr="00BE3E66">
        <w:rPr>
          <w:rFonts w:ascii="Times New Roman" w:hAnsi="Times New Roman" w:cs="Times New Roman"/>
          <w:b/>
          <w:sz w:val="20"/>
        </w:rPr>
        <w:t>D</w:t>
      </w:r>
      <w:r w:rsidR="00243E7D" w:rsidRPr="00BE3E66">
        <w:rPr>
          <w:rFonts w:ascii="Times New Roman" w:hAnsi="Times New Roman" w:cs="Times New Roman"/>
          <w:b/>
          <w:sz w:val="20"/>
        </w:rPr>
        <w:t>iscussion</w:t>
      </w:r>
    </w:p>
    <w:p w:rsidR="00243E7D" w:rsidRPr="00C01581" w:rsidRDefault="00243E7D" w:rsidP="00C01581">
      <w:pPr>
        <w:rPr>
          <w:rFonts w:ascii="Times New Roman" w:hAnsi="Times New Roman" w:cs="Times New Roman"/>
          <w:b/>
          <w:caps/>
          <w:sz w:val="20"/>
        </w:rPr>
      </w:pPr>
    </w:p>
    <w:p w:rsidR="00CD49A4" w:rsidRPr="00C01581" w:rsidRDefault="00CD49A4" w:rsidP="00C01581">
      <w:pPr>
        <w:rPr>
          <w:rFonts w:ascii="Times New Roman" w:hAnsi="Times New Roman" w:cs="Times New Roman"/>
          <w:caps/>
          <w:sz w:val="20"/>
        </w:rPr>
      </w:pPr>
      <w:r w:rsidRPr="00C01581">
        <w:rPr>
          <w:rFonts w:ascii="Times New Roman" w:hAnsi="Times New Roman" w:cs="Times New Roman"/>
          <w:b/>
          <w:caps/>
          <w:sz w:val="20"/>
        </w:rPr>
        <w:tab/>
      </w:r>
      <w:r w:rsidR="004065B2" w:rsidRPr="00C01581">
        <w:rPr>
          <w:rFonts w:ascii="Times New Roman" w:hAnsi="Times New Roman" w:cs="Times New Roman"/>
          <w:sz w:val="20"/>
        </w:rPr>
        <w:t>Our</w:t>
      </w:r>
      <w:r w:rsidR="000128A1" w:rsidRPr="00C01581">
        <w:rPr>
          <w:rFonts w:ascii="Times New Roman" w:hAnsi="Times New Roman" w:cs="Times New Roman"/>
          <w:sz w:val="20"/>
        </w:rPr>
        <w:t xml:space="preserve"> results</w:t>
      </w:r>
      <w:r w:rsidRPr="00C01581">
        <w:rPr>
          <w:rFonts w:ascii="Times New Roman" w:hAnsi="Times New Roman" w:cs="Times New Roman"/>
          <w:sz w:val="20"/>
        </w:rPr>
        <w:t xml:space="preserve"> support</w:t>
      </w:r>
      <w:r w:rsidR="00483B1F">
        <w:rPr>
          <w:rFonts w:ascii="Times New Roman" w:hAnsi="Times New Roman" w:cs="Times New Roman"/>
          <w:sz w:val="20"/>
        </w:rPr>
        <w:t>ed</w:t>
      </w:r>
      <w:r w:rsidRPr="00C01581">
        <w:rPr>
          <w:rFonts w:ascii="Times New Roman" w:hAnsi="Times New Roman" w:cs="Times New Roman"/>
          <w:sz w:val="20"/>
        </w:rPr>
        <w:t xml:space="preserve"> the </w:t>
      </w:r>
      <w:r w:rsidR="00BF2470" w:rsidRPr="00C01581">
        <w:rPr>
          <w:rFonts w:ascii="Times New Roman" w:hAnsi="Times New Roman" w:cs="Times New Roman"/>
          <w:sz w:val="20"/>
        </w:rPr>
        <w:t>prediction</w:t>
      </w:r>
      <w:r w:rsidR="009471CC" w:rsidRPr="00C01581">
        <w:rPr>
          <w:rFonts w:ascii="Times New Roman" w:hAnsi="Times New Roman" w:cs="Times New Roman"/>
          <w:sz w:val="20"/>
        </w:rPr>
        <w:t xml:space="preserve"> </w:t>
      </w:r>
      <w:r w:rsidRPr="00C01581">
        <w:rPr>
          <w:rFonts w:ascii="Times New Roman" w:hAnsi="Times New Roman" w:cs="Times New Roman"/>
          <w:sz w:val="20"/>
        </w:rPr>
        <w:t>that oil infrastructure</w:t>
      </w:r>
      <w:r w:rsidR="006E4093">
        <w:rPr>
          <w:rFonts w:ascii="Times New Roman" w:hAnsi="Times New Roman" w:cs="Times New Roman"/>
          <w:sz w:val="20"/>
        </w:rPr>
        <w:t xml:space="preserve"> would</w:t>
      </w:r>
      <w:r w:rsidRPr="00C01581">
        <w:rPr>
          <w:rFonts w:ascii="Times New Roman" w:hAnsi="Times New Roman" w:cs="Times New Roman"/>
          <w:sz w:val="20"/>
        </w:rPr>
        <w:t xml:space="preserve"> negatively impact the nesting success of grassland songbirds by increasing </w:t>
      </w:r>
      <w:r w:rsidR="008C1C99">
        <w:rPr>
          <w:rFonts w:ascii="Times New Roman" w:hAnsi="Times New Roman" w:cs="Times New Roman"/>
          <w:sz w:val="20"/>
        </w:rPr>
        <w:t>the probability of</w:t>
      </w:r>
      <w:r w:rsidRPr="00C01581">
        <w:rPr>
          <w:rFonts w:ascii="Times New Roman" w:hAnsi="Times New Roman" w:cs="Times New Roman"/>
          <w:sz w:val="20"/>
        </w:rPr>
        <w:t xml:space="preserve"> nest predation. However, this effect varied by both species and infrastructure type</w:t>
      </w:r>
      <w:r w:rsidR="006500EB" w:rsidRPr="00C01581">
        <w:rPr>
          <w:rFonts w:ascii="Times New Roman" w:hAnsi="Times New Roman" w:cs="Times New Roman"/>
          <w:sz w:val="20"/>
        </w:rPr>
        <w:t xml:space="preserve">, with screwpumps and grid-powered structures </w:t>
      </w:r>
      <w:r w:rsidR="009471CC" w:rsidRPr="00C01581">
        <w:rPr>
          <w:rFonts w:ascii="Times New Roman" w:hAnsi="Times New Roman" w:cs="Times New Roman"/>
          <w:sz w:val="20"/>
        </w:rPr>
        <w:t xml:space="preserve">resulting in </w:t>
      </w:r>
      <w:r w:rsidR="00353676" w:rsidRPr="00C01581">
        <w:rPr>
          <w:rFonts w:ascii="Times New Roman" w:hAnsi="Times New Roman" w:cs="Times New Roman"/>
          <w:sz w:val="20"/>
        </w:rPr>
        <w:t>the greatest</w:t>
      </w:r>
      <w:r w:rsidR="006500EB" w:rsidRPr="00C01581">
        <w:rPr>
          <w:rFonts w:ascii="Times New Roman" w:hAnsi="Times New Roman" w:cs="Times New Roman"/>
          <w:sz w:val="20"/>
        </w:rPr>
        <w:t xml:space="preserve"> reductions in nesting success</w:t>
      </w:r>
      <w:r w:rsidR="008A0B0D" w:rsidRPr="00C01581">
        <w:rPr>
          <w:rFonts w:ascii="Times New Roman" w:hAnsi="Times New Roman" w:cs="Times New Roman"/>
          <w:sz w:val="20"/>
        </w:rPr>
        <w:t>.</w:t>
      </w:r>
      <w:r w:rsidR="0054221D" w:rsidRPr="00C01581">
        <w:rPr>
          <w:sz w:val="20"/>
        </w:rPr>
        <w:t xml:space="preserve"> </w:t>
      </w:r>
      <w:r w:rsidR="0054221D" w:rsidRPr="00C01581">
        <w:rPr>
          <w:rFonts w:ascii="Times New Roman" w:hAnsi="Times New Roman" w:cs="Times New Roman"/>
          <w:sz w:val="20"/>
        </w:rPr>
        <w:t>Contrary to predictions, noise and human activity associated with infrastructure did not explain effec</w:t>
      </w:r>
      <w:r w:rsidR="006500EB" w:rsidRPr="00C01581">
        <w:rPr>
          <w:rFonts w:ascii="Times New Roman" w:hAnsi="Times New Roman" w:cs="Times New Roman"/>
          <w:sz w:val="20"/>
        </w:rPr>
        <w:t xml:space="preserve">ts of wells on nesting success, suggesting that effects were driven by the </w:t>
      </w:r>
      <w:r w:rsidR="004E5D86" w:rsidRPr="00C01581">
        <w:rPr>
          <w:rFonts w:ascii="Times New Roman" w:hAnsi="Times New Roman" w:cs="Times New Roman"/>
          <w:sz w:val="20"/>
        </w:rPr>
        <w:t xml:space="preserve">presence </w:t>
      </w:r>
      <w:r w:rsidR="006500EB" w:rsidRPr="00C01581">
        <w:rPr>
          <w:rFonts w:ascii="Times New Roman" w:hAnsi="Times New Roman" w:cs="Times New Roman"/>
          <w:sz w:val="20"/>
        </w:rPr>
        <w:t xml:space="preserve">of </w:t>
      </w:r>
      <w:r w:rsidR="004E5D86" w:rsidRPr="00C01581">
        <w:rPr>
          <w:rFonts w:ascii="Times New Roman" w:hAnsi="Times New Roman" w:cs="Times New Roman"/>
          <w:sz w:val="20"/>
        </w:rPr>
        <w:t>the physical structures</w:t>
      </w:r>
      <w:r w:rsidR="006E4093">
        <w:rPr>
          <w:rFonts w:ascii="Times New Roman" w:hAnsi="Times New Roman" w:cs="Times New Roman"/>
          <w:sz w:val="20"/>
        </w:rPr>
        <w:t xml:space="preserve"> rather than noise</w:t>
      </w:r>
      <w:r w:rsidR="006500EB" w:rsidRPr="00C01581">
        <w:rPr>
          <w:rFonts w:ascii="Times New Roman" w:hAnsi="Times New Roman" w:cs="Times New Roman"/>
          <w:sz w:val="20"/>
        </w:rPr>
        <w:t>.</w:t>
      </w:r>
      <w:r w:rsidR="001B1E8B">
        <w:rPr>
          <w:rFonts w:ascii="Times New Roman" w:hAnsi="Times New Roman" w:cs="Times New Roman"/>
          <w:sz w:val="20"/>
        </w:rPr>
        <w:t xml:space="preserve"> Further, vegetation variables </w:t>
      </w:r>
      <w:r w:rsidR="00BD17D2">
        <w:rPr>
          <w:rFonts w:ascii="Times New Roman" w:hAnsi="Times New Roman" w:cs="Times New Roman"/>
          <w:sz w:val="20"/>
        </w:rPr>
        <w:t>were not influential</w:t>
      </w:r>
      <w:r w:rsidR="001B1E8B">
        <w:rPr>
          <w:rFonts w:ascii="Times New Roman" w:hAnsi="Times New Roman" w:cs="Times New Roman"/>
          <w:sz w:val="20"/>
        </w:rPr>
        <w:t xml:space="preserve"> in </w:t>
      </w:r>
      <w:r w:rsidR="00977C89">
        <w:rPr>
          <w:rFonts w:ascii="Times New Roman" w:hAnsi="Times New Roman" w:cs="Times New Roman"/>
          <w:sz w:val="20"/>
        </w:rPr>
        <w:t>survival</w:t>
      </w:r>
      <w:r w:rsidR="001B1E8B">
        <w:rPr>
          <w:rFonts w:ascii="Times New Roman" w:hAnsi="Times New Roman" w:cs="Times New Roman"/>
          <w:sz w:val="20"/>
        </w:rPr>
        <w:t xml:space="preserve"> models, and therefore reduced nesting success at infrastructure sites </w:t>
      </w:r>
      <w:r w:rsidR="00D97303">
        <w:rPr>
          <w:rFonts w:ascii="Times New Roman" w:hAnsi="Times New Roman" w:cs="Times New Roman"/>
          <w:sz w:val="20"/>
        </w:rPr>
        <w:t>does</w:t>
      </w:r>
      <w:r w:rsidR="001B1E8B">
        <w:rPr>
          <w:rFonts w:ascii="Times New Roman" w:hAnsi="Times New Roman" w:cs="Times New Roman"/>
          <w:sz w:val="20"/>
        </w:rPr>
        <w:t xml:space="preserve"> not appear to be a result of changes in </w:t>
      </w:r>
      <w:r w:rsidR="00674723">
        <w:rPr>
          <w:rFonts w:ascii="Times New Roman" w:hAnsi="Times New Roman" w:cs="Times New Roman"/>
          <w:sz w:val="20"/>
        </w:rPr>
        <w:t>vegetation structure near infrastructure</w:t>
      </w:r>
      <w:r w:rsidR="001B1E8B">
        <w:rPr>
          <w:rFonts w:ascii="Times New Roman" w:hAnsi="Times New Roman" w:cs="Times New Roman"/>
          <w:sz w:val="20"/>
        </w:rPr>
        <w:t xml:space="preserve">. </w:t>
      </w:r>
    </w:p>
    <w:p w:rsidR="00DE0374" w:rsidRPr="00C01581" w:rsidRDefault="003940BC" w:rsidP="00C01581">
      <w:pPr>
        <w:ind w:firstLine="720"/>
        <w:rPr>
          <w:rFonts w:ascii="Times New Roman" w:hAnsi="Times New Roman" w:cs="Times New Roman"/>
          <w:sz w:val="20"/>
        </w:rPr>
      </w:pPr>
      <w:r w:rsidRPr="00C01581">
        <w:rPr>
          <w:rFonts w:ascii="Times New Roman" w:hAnsi="Times New Roman" w:cs="Times New Roman"/>
          <w:sz w:val="20"/>
        </w:rPr>
        <w:t>The elevated</w:t>
      </w:r>
      <w:r w:rsidR="003A70DE" w:rsidRPr="00C01581">
        <w:rPr>
          <w:rFonts w:ascii="Times New Roman" w:hAnsi="Times New Roman" w:cs="Times New Roman"/>
          <w:sz w:val="20"/>
        </w:rPr>
        <w:t xml:space="preserve"> nest</w:t>
      </w:r>
      <w:r w:rsidRPr="00C01581">
        <w:rPr>
          <w:rFonts w:ascii="Times New Roman" w:hAnsi="Times New Roman" w:cs="Times New Roman"/>
          <w:sz w:val="20"/>
        </w:rPr>
        <w:t xml:space="preserve"> </w:t>
      </w:r>
      <w:r w:rsidR="003A70DE" w:rsidRPr="00C01581">
        <w:rPr>
          <w:rFonts w:ascii="Times New Roman" w:hAnsi="Times New Roman" w:cs="Times New Roman"/>
          <w:sz w:val="20"/>
        </w:rPr>
        <w:t>predation</w:t>
      </w:r>
      <w:r w:rsidRPr="00C01581">
        <w:rPr>
          <w:rFonts w:ascii="Times New Roman" w:hAnsi="Times New Roman" w:cs="Times New Roman"/>
          <w:sz w:val="20"/>
        </w:rPr>
        <w:t xml:space="preserve"> frequencies observed at the site scale</w:t>
      </w:r>
      <w:r w:rsidR="00A804E2" w:rsidRPr="00C01581">
        <w:rPr>
          <w:rFonts w:ascii="Times New Roman" w:hAnsi="Times New Roman" w:cs="Times New Roman"/>
          <w:sz w:val="20"/>
        </w:rPr>
        <w:t xml:space="preserve"> </w:t>
      </w:r>
      <w:r w:rsidR="00622F9F" w:rsidRPr="00C01581">
        <w:rPr>
          <w:rFonts w:ascii="Times New Roman" w:hAnsi="Times New Roman" w:cs="Times New Roman"/>
          <w:sz w:val="20"/>
        </w:rPr>
        <w:t xml:space="preserve">is consistent with </w:t>
      </w:r>
      <w:r w:rsidR="00A804E2" w:rsidRPr="00C01581">
        <w:rPr>
          <w:rFonts w:ascii="Times New Roman" w:hAnsi="Times New Roman" w:cs="Times New Roman"/>
          <w:sz w:val="20"/>
        </w:rPr>
        <w:t>our hypothesis that energy infrastructure may indirectly affect nesting songbirds by alter</w:t>
      </w:r>
      <w:r w:rsidR="00676E88" w:rsidRPr="00C01581">
        <w:rPr>
          <w:rFonts w:ascii="Times New Roman" w:hAnsi="Times New Roman" w:cs="Times New Roman"/>
          <w:sz w:val="20"/>
        </w:rPr>
        <w:t>ing</w:t>
      </w:r>
      <w:r w:rsidR="00A804E2" w:rsidRPr="00C01581">
        <w:rPr>
          <w:rFonts w:ascii="Times New Roman" w:hAnsi="Times New Roman" w:cs="Times New Roman"/>
          <w:sz w:val="20"/>
        </w:rPr>
        <w:t xml:space="preserve"> the nest predator community</w:t>
      </w:r>
      <w:r w:rsidR="006737FA" w:rsidRPr="00C01581">
        <w:rPr>
          <w:rFonts w:ascii="Times New Roman" w:hAnsi="Times New Roman" w:cs="Times New Roman"/>
          <w:sz w:val="20"/>
        </w:rPr>
        <w:t xml:space="preserve"> as</w:t>
      </w:r>
      <w:r w:rsidR="00594AAD" w:rsidRPr="00C01581">
        <w:rPr>
          <w:rFonts w:ascii="Times New Roman" w:hAnsi="Times New Roman" w:cs="Times New Roman"/>
          <w:sz w:val="20"/>
        </w:rPr>
        <w:t xml:space="preserve"> a</w:t>
      </w:r>
      <w:r w:rsidR="006737FA" w:rsidRPr="00C01581">
        <w:rPr>
          <w:rFonts w:ascii="Times New Roman" w:hAnsi="Times New Roman" w:cs="Times New Roman"/>
          <w:sz w:val="20"/>
        </w:rPr>
        <w:t xml:space="preserve"> consequence of habitat disturbance</w:t>
      </w:r>
      <w:r w:rsidRPr="00C01581">
        <w:rPr>
          <w:rFonts w:ascii="Times New Roman" w:hAnsi="Times New Roman" w:cs="Times New Roman"/>
          <w:sz w:val="20"/>
        </w:rPr>
        <w:t>.</w:t>
      </w:r>
      <w:r w:rsidR="0069148C">
        <w:rPr>
          <w:rFonts w:ascii="Times New Roman" w:hAnsi="Times New Roman" w:cs="Times New Roman"/>
          <w:sz w:val="20"/>
        </w:rPr>
        <w:t xml:space="preserve"> Though our video surveillance systems captured relatively few predation events, they revealed a diverse predator community at our study sites</w:t>
      </w:r>
      <w:r w:rsidR="0087333F">
        <w:rPr>
          <w:rFonts w:ascii="Times New Roman" w:hAnsi="Times New Roman" w:cs="Times New Roman"/>
          <w:sz w:val="20"/>
        </w:rPr>
        <w:t>,</w:t>
      </w:r>
      <w:r w:rsidR="0069148C">
        <w:rPr>
          <w:rFonts w:ascii="Times New Roman" w:hAnsi="Times New Roman" w:cs="Times New Roman"/>
          <w:sz w:val="20"/>
        </w:rPr>
        <w:t xml:space="preserve"> </w:t>
      </w:r>
      <w:r w:rsidR="0087333F">
        <w:rPr>
          <w:rFonts w:ascii="Times New Roman" w:hAnsi="Times New Roman" w:cs="Times New Roman"/>
          <w:sz w:val="20"/>
        </w:rPr>
        <w:t>including</w:t>
      </w:r>
      <w:r w:rsidR="0069148C">
        <w:rPr>
          <w:rFonts w:ascii="Times New Roman" w:hAnsi="Times New Roman" w:cs="Times New Roman"/>
          <w:sz w:val="20"/>
        </w:rPr>
        <w:t xml:space="preserve"> </w:t>
      </w:r>
      <w:r w:rsidR="0087333F">
        <w:rPr>
          <w:rFonts w:ascii="Times New Roman" w:hAnsi="Times New Roman" w:cs="Times New Roman"/>
          <w:sz w:val="20"/>
        </w:rPr>
        <w:t>multiple</w:t>
      </w:r>
      <w:r w:rsidR="0069148C">
        <w:rPr>
          <w:rFonts w:ascii="Times New Roman" w:hAnsi="Times New Roman" w:cs="Times New Roman"/>
          <w:sz w:val="20"/>
        </w:rPr>
        <w:t xml:space="preserve"> </w:t>
      </w:r>
      <w:r w:rsidR="0087333F">
        <w:rPr>
          <w:rFonts w:ascii="Times New Roman" w:hAnsi="Times New Roman" w:cs="Times New Roman"/>
          <w:sz w:val="20"/>
        </w:rPr>
        <w:t xml:space="preserve">nest </w:t>
      </w:r>
      <w:r w:rsidR="0069148C">
        <w:rPr>
          <w:rFonts w:ascii="Times New Roman" w:hAnsi="Times New Roman" w:cs="Times New Roman"/>
          <w:sz w:val="20"/>
        </w:rPr>
        <w:t>predations by small rodent predators</w:t>
      </w:r>
      <w:r w:rsidR="005D02E8">
        <w:rPr>
          <w:rFonts w:ascii="Times New Roman" w:hAnsi="Times New Roman" w:cs="Times New Roman"/>
          <w:sz w:val="20"/>
        </w:rPr>
        <w:t xml:space="preserve"> (</w:t>
      </w:r>
      <w:r w:rsidR="00412B2B">
        <w:rPr>
          <w:rFonts w:ascii="Times New Roman" w:hAnsi="Times New Roman" w:cs="Times New Roman"/>
          <w:i/>
          <w:sz w:val="20"/>
        </w:rPr>
        <w:t>Neotominae</w:t>
      </w:r>
      <w:r w:rsidR="005D02E8">
        <w:rPr>
          <w:rFonts w:ascii="Times New Roman" w:hAnsi="Times New Roman" w:cs="Times New Roman"/>
          <w:i/>
          <w:sz w:val="20"/>
        </w:rPr>
        <w:t xml:space="preserve"> spp.</w:t>
      </w:r>
      <w:r w:rsidR="005D02E8">
        <w:rPr>
          <w:rFonts w:ascii="Times New Roman" w:hAnsi="Times New Roman" w:cs="Times New Roman"/>
          <w:sz w:val="20"/>
        </w:rPr>
        <w:t>)</w:t>
      </w:r>
      <w:r w:rsidR="0069148C">
        <w:rPr>
          <w:rFonts w:ascii="Times New Roman" w:hAnsi="Times New Roman" w:cs="Times New Roman"/>
          <w:sz w:val="20"/>
        </w:rPr>
        <w:t xml:space="preserve"> and mid-sized mammalian</w:t>
      </w:r>
      <w:r w:rsidR="007115B8">
        <w:rPr>
          <w:rFonts w:ascii="Times New Roman" w:hAnsi="Times New Roman" w:cs="Times New Roman"/>
          <w:sz w:val="20"/>
        </w:rPr>
        <w:t xml:space="preserve"> </w:t>
      </w:r>
      <w:r w:rsidR="00B76ECB">
        <w:rPr>
          <w:rFonts w:ascii="Times New Roman" w:hAnsi="Times New Roman" w:cs="Times New Roman"/>
          <w:sz w:val="20"/>
        </w:rPr>
        <w:t>carnivores (</w:t>
      </w:r>
      <w:r w:rsidR="00B76ECB">
        <w:rPr>
          <w:rFonts w:ascii="Times New Roman" w:hAnsi="Times New Roman" w:cs="Times New Roman"/>
          <w:i/>
          <w:sz w:val="20"/>
        </w:rPr>
        <w:t>C. lantrans</w:t>
      </w:r>
      <w:r w:rsidR="00B76ECB">
        <w:rPr>
          <w:rFonts w:ascii="Times New Roman" w:hAnsi="Times New Roman" w:cs="Times New Roman"/>
          <w:sz w:val="20"/>
        </w:rPr>
        <w:t xml:space="preserve"> and </w:t>
      </w:r>
      <w:r w:rsidR="00B76ECB">
        <w:rPr>
          <w:rFonts w:ascii="Times New Roman" w:hAnsi="Times New Roman" w:cs="Times New Roman"/>
          <w:i/>
          <w:sz w:val="20"/>
        </w:rPr>
        <w:t>T. taxus</w:t>
      </w:r>
      <w:r w:rsidR="00B76ECB">
        <w:rPr>
          <w:rFonts w:ascii="Times New Roman" w:hAnsi="Times New Roman" w:cs="Times New Roman"/>
          <w:sz w:val="20"/>
        </w:rPr>
        <w:t>)</w:t>
      </w:r>
      <w:r w:rsidR="0087333F">
        <w:rPr>
          <w:rFonts w:ascii="Times New Roman" w:hAnsi="Times New Roman" w:cs="Times New Roman"/>
          <w:sz w:val="20"/>
        </w:rPr>
        <w:t>.</w:t>
      </w:r>
      <w:r w:rsidR="00621694">
        <w:rPr>
          <w:rFonts w:ascii="Times New Roman" w:hAnsi="Times New Roman" w:cs="Times New Roman"/>
          <w:sz w:val="20"/>
        </w:rPr>
        <w:t xml:space="preserve"> </w:t>
      </w:r>
      <w:r w:rsidR="0087333F" w:rsidRPr="00C01581">
        <w:rPr>
          <w:rFonts w:ascii="Times New Roman" w:hAnsi="Times New Roman" w:cs="Times New Roman"/>
          <w:sz w:val="20"/>
        </w:rPr>
        <w:t>Mammals are the most frequently documented predator</w:t>
      </w:r>
      <w:r w:rsidR="00621694">
        <w:rPr>
          <w:rFonts w:ascii="Times New Roman" w:hAnsi="Times New Roman" w:cs="Times New Roman"/>
          <w:sz w:val="20"/>
        </w:rPr>
        <w:t>s</w:t>
      </w:r>
      <w:r w:rsidR="0087333F" w:rsidRPr="00C01581">
        <w:rPr>
          <w:rFonts w:ascii="Times New Roman" w:hAnsi="Times New Roman" w:cs="Times New Roman"/>
          <w:sz w:val="20"/>
        </w:rPr>
        <w:t xml:space="preserve"> of songbird nests in the Great Plains (Pietz et al. 2012), and there is evidence that both small mammal abundances and nest predation increase </w:t>
      </w:r>
      <w:r w:rsidR="0087333F" w:rsidRPr="00C01581">
        <w:rPr>
          <w:rFonts w:ascii="Times New Roman" w:hAnsi="Times New Roman" w:cs="Times New Roman"/>
          <w:sz w:val="20"/>
        </w:rPr>
        <w:lastRenderedPageBreak/>
        <w:t>where habitat is disturbed by energy development (Hethcoat and Chalfoun et al. 2015b)</w:t>
      </w:r>
      <w:r w:rsidR="0087333F">
        <w:rPr>
          <w:rFonts w:ascii="Times New Roman" w:hAnsi="Times New Roman" w:cs="Times New Roman"/>
          <w:sz w:val="20"/>
        </w:rPr>
        <w:t>. Additionally,</w:t>
      </w:r>
      <w:r w:rsidR="00621694">
        <w:rPr>
          <w:rFonts w:ascii="Times New Roman" w:hAnsi="Times New Roman" w:cs="Times New Roman"/>
          <w:sz w:val="20"/>
        </w:rPr>
        <w:t xml:space="preserve"> both coyote and American badger are considered to be opportunistic generalists (Heske et al 1999; Renfrew and Ribic 2003), and abundance of generalist meso-predators often increases in highly fragmented</w:t>
      </w:r>
      <w:r w:rsidRPr="00C01581">
        <w:rPr>
          <w:rFonts w:ascii="Times New Roman" w:hAnsi="Times New Roman" w:cs="Times New Roman"/>
          <w:sz w:val="20"/>
        </w:rPr>
        <w:t xml:space="preserve"> landscapes (Heske et al. 1999</w:t>
      </w:r>
      <w:r w:rsidR="00810FE1" w:rsidRPr="00C01581">
        <w:rPr>
          <w:rFonts w:ascii="Times New Roman" w:hAnsi="Times New Roman" w:cs="Times New Roman"/>
          <w:sz w:val="20"/>
        </w:rPr>
        <w:t>; Dijak and Thompson 2000</w:t>
      </w:r>
      <w:r w:rsidRPr="00C01581">
        <w:rPr>
          <w:rFonts w:ascii="Times New Roman" w:hAnsi="Times New Roman" w:cs="Times New Roman"/>
          <w:sz w:val="20"/>
        </w:rPr>
        <w:t>)</w:t>
      </w:r>
      <w:r w:rsidR="00460A01">
        <w:rPr>
          <w:rFonts w:ascii="Times New Roman" w:hAnsi="Times New Roman" w:cs="Times New Roman"/>
          <w:sz w:val="20"/>
        </w:rPr>
        <w:t>. T</w:t>
      </w:r>
      <w:r w:rsidR="00676E88" w:rsidRPr="00C01581">
        <w:rPr>
          <w:rFonts w:ascii="Times New Roman" w:hAnsi="Times New Roman" w:cs="Times New Roman"/>
          <w:sz w:val="20"/>
        </w:rPr>
        <w:t>hus</w:t>
      </w:r>
      <w:r w:rsidR="00460A01">
        <w:rPr>
          <w:rFonts w:ascii="Times New Roman" w:hAnsi="Times New Roman" w:cs="Times New Roman"/>
          <w:sz w:val="20"/>
        </w:rPr>
        <w:t>,</w:t>
      </w:r>
      <w:r w:rsidR="009523E8">
        <w:rPr>
          <w:rFonts w:ascii="Times New Roman" w:hAnsi="Times New Roman" w:cs="Times New Roman"/>
          <w:sz w:val="20"/>
        </w:rPr>
        <w:t xml:space="preserve"> the</w:t>
      </w:r>
      <w:r w:rsidR="00460A01">
        <w:rPr>
          <w:rFonts w:ascii="Times New Roman" w:hAnsi="Times New Roman" w:cs="Times New Roman"/>
          <w:sz w:val="20"/>
        </w:rPr>
        <w:t xml:space="preserve"> </w:t>
      </w:r>
      <w:r w:rsidR="009523E8">
        <w:rPr>
          <w:rFonts w:ascii="Times New Roman" w:hAnsi="Times New Roman" w:cs="Times New Roman"/>
          <w:sz w:val="20"/>
        </w:rPr>
        <w:t xml:space="preserve">abundances or </w:t>
      </w:r>
      <w:r w:rsidR="00631125">
        <w:rPr>
          <w:rFonts w:ascii="Times New Roman" w:hAnsi="Times New Roman" w:cs="Times New Roman"/>
          <w:sz w:val="20"/>
        </w:rPr>
        <w:t>activity</w:t>
      </w:r>
      <w:r w:rsidR="00460A01">
        <w:rPr>
          <w:rFonts w:ascii="Times New Roman" w:hAnsi="Times New Roman" w:cs="Times New Roman"/>
          <w:sz w:val="20"/>
        </w:rPr>
        <w:t xml:space="preserve"> of these predators</w:t>
      </w:r>
      <w:r w:rsidR="002D1215" w:rsidRPr="00C01581">
        <w:rPr>
          <w:rFonts w:ascii="Times New Roman" w:hAnsi="Times New Roman" w:cs="Times New Roman"/>
          <w:sz w:val="20"/>
        </w:rPr>
        <w:t xml:space="preserve"> </w:t>
      </w:r>
      <w:r w:rsidR="00392FC4" w:rsidRPr="00C01581">
        <w:rPr>
          <w:rFonts w:ascii="Times New Roman" w:hAnsi="Times New Roman" w:cs="Times New Roman"/>
          <w:sz w:val="20"/>
        </w:rPr>
        <w:t>might increase with</w:t>
      </w:r>
      <w:r w:rsidR="008860F8">
        <w:rPr>
          <w:rFonts w:ascii="Times New Roman" w:hAnsi="Times New Roman" w:cs="Times New Roman"/>
          <w:sz w:val="20"/>
        </w:rPr>
        <w:t xml:space="preserve"> the presence of</w:t>
      </w:r>
      <w:r w:rsidR="002D1215" w:rsidRPr="00C01581">
        <w:rPr>
          <w:rFonts w:ascii="Times New Roman" w:hAnsi="Times New Roman" w:cs="Times New Roman"/>
          <w:sz w:val="20"/>
        </w:rPr>
        <w:t xml:space="preserve"> infrastr</w:t>
      </w:r>
      <w:bookmarkStart w:id="1" w:name="here"/>
      <w:bookmarkEnd w:id="1"/>
      <w:r w:rsidR="002D1215" w:rsidRPr="00C01581">
        <w:rPr>
          <w:rFonts w:ascii="Times New Roman" w:hAnsi="Times New Roman" w:cs="Times New Roman"/>
          <w:sz w:val="20"/>
        </w:rPr>
        <w:t>ucture</w:t>
      </w:r>
      <w:r w:rsidR="009471CC" w:rsidRPr="00C01581">
        <w:rPr>
          <w:rFonts w:ascii="Times New Roman" w:hAnsi="Times New Roman" w:cs="Times New Roman"/>
          <w:sz w:val="20"/>
        </w:rPr>
        <w:t xml:space="preserve"> (Frey and Conover 2006)</w:t>
      </w:r>
      <w:r w:rsidR="00E35C9C" w:rsidRPr="00C01581">
        <w:rPr>
          <w:rFonts w:ascii="Times New Roman" w:hAnsi="Times New Roman" w:cs="Times New Roman"/>
          <w:sz w:val="20"/>
        </w:rPr>
        <w:t xml:space="preserve">. It is estimated that for each oil well built, an additional 100 ha of road is constructed (Riley et al. 2012). This network of access roads may </w:t>
      </w:r>
      <w:r w:rsidR="000A798E" w:rsidRPr="00C01581">
        <w:rPr>
          <w:rFonts w:ascii="Times New Roman" w:hAnsi="Times New Roman" w:cs="Times New Roman"/>
          <w:sz w:val="20"/>
        </w:rPr>
        <w:t>provide</w:t>
      </w:r>
      <w:r w:rsidR="00E35C9C" w:rsidRPr="00C01581">
        <w:rPr>
          <w:rFonts w:ascii="Times New Roman" w:hAnsi="Times New Roman" w:cs="Times New Roman"/>
          <w:sz w:val="20"/>
        </w:rPr>
        <w:t xml:space="preserve"> predators from nearby agricultural and urban systems access to interior mixed-grass prairie habitat. </w:t>
      </w:r>
      <w:r w:rsidR="000D39A0" w:rsidRPr="00C01581">
        <w:rPr>
          <w:rFonts w:ascii="Times New Roman" w:hAnsi="Times New Roman" w:cs="Times New Roman"/>
          <w:sz w:val="20"/>
        </w:rPr>
        <w:t>E</w:t>
      </w:r>
      <w:r w:rsidRPr="00C01581">
        <w:rPr>
          <w:rFonts w:ascii="Times New Roman" w:hAnsi="Times New Roman" w:cs="Times New Roman"/>
          <w:sz w:val="20"/>
        </w:rPr>
        <w:t xml:space="preserve">nergy infrastructure </w:t>
      </w:r>
      <w:r w:rsidR="00F77E03" w:rsidRPr="00C01581">
        <w:rPr>
          <w:rFonts w:ascii="Times New Roman" w:hAnsi="Times New Roman" w:cs="Times New Roman"/>
          <w:sz w:val="20"/>
        </w:rPr>
        <w:t xml:space="preserve">may </w:t>
      </w:r>
      <w:r w:rsidR="00810FE1" w:rsidRPr="00C01581">
        <w:rPr>
          <w:rFonts w:ascii="Times New Roman" w:hAnsi="Times New Roman" w:cs="Times New Roman"/>
          <w:sz w:val="20"/>
        </w:rPr>
        <w:t>also</w:t>
      </w:r>
      <w:r w:rsidRPr="00C01581">
        <w:rPr>
          <w:rFonts w:ascii="Times New Roman" w:hAnsi="Times New Roman" w:cs="Times New Roman"/>
          <w:sz w:val="20"/>
        </w:rPr>
        <w:t xml:space="preserve"> provide food</w:t>
      </w:r>
      <w:r w:rsidR="00F77E03" w:rsidRPr="00C01581">
        <w:rPr>
          <w:rFonts w:ascii="Times New Roman" w:hAnsi="Times New Roman" w:cs="Times New Roman"/>
          <w:sz w:val="20"/>
        </w:rPr>
        <w:t>,</w:t>
      </w:r>
      <w:r w:rsidRPr="00C01581">
        <w:rPr>
          <w:rFonts w:ascii="Times New Roman" w:hAnsi="Times New Roman" w:cs="Times New Roman"/>
          <w:sz w:val="20"/>
        </w:rPr>
        <w:t xml:space="preserve"> habitat</w:t>
      </w:r>
      <w:r w:rsidR="00F77E03" w:rsidRPr="00C01581">
        <w:rPr>
          <w:rFonts w:ascii="Times New Roman" w:hAnsi="Times New Roman" w:cs="Times New Roman"/>
          <w:sz w:val="20"/>
        </w:rPr>
        <w:t>, and nest sites</w:t>
      </w:r>
      <w:r w:rsidRPr="00C01581">
        <w:rPr>
          <w:rFonts w:ascii="Times New Roman" w:hAnsi="Times New Roman" w:cs="Times New Roman"/>
          <w:sz w:val="20"/>
        </w:rPr>
        <w:t xml:space="preserve"> </w:t>
      </w:r>
      <w:r w:rsidR="00F77E03" w:rsidRPr="00C01581">
        <w:rPr>
          <w:rFonts w:ascii="Times New Roman" w:hAnsi="Times New Roman" w:cs="Times New Roman"/>
          <w:sz w:val="20"/>
        </w:rPr>
        <w:t>for</w:t>
      </w:r>
      <w:r w:rsidRPr="00C01581">
        <w:rPr>
          <w:rFonts w:ascii="Times New Roman" w:hAnsi="Times New Roman" w:cs="Times New Roman"/>
          <w:sz w:val="20"/>
        </w:rPr>
        <w:t xml:space="preserve"> </w:t>
      </w:r>
      <w:r w:rsidR="00F77E03" w:rsidRPr="00C01581">
        <w:rPr>
          <w:rFonts w:ascii="Times New Roman" w:hAnsi="Times New Roman" w:cs="Times New Roman"/>
          <w:sz w:val="20"/>
        </w:rPr>
        <w:t xml:space="preserve">some nest </w:t>
      </w:r>
      <w:r w:rsidRPr="00C01581">
        <w:rPr>
          <w:rFonts w:ascii="Times New Roman" w:hAnsi="Times New Roman" w:cs="Times New Roman"/>
          <w:sz w:val="20"/>
        </w:rPr>
        <w:t>predators</w:t>
      </w:r>
      <w:r w:rsidR="00F77E03" w:rsidRPr="00C01581">
        <w:rPr>
          <w:rFonts w:ascii="Times New Roman" w:hAnsi="Times New Roman" w:cs="Times New Roman"/>
          <w:sz w:val="20"/>
        </w:rPr>
        <w:t xml:space="preserve">, </w:t>
      </w:r>
      <w:r w:rsidR="003A70DE" w:rsidRPr="00C01581">
        <w:rPr>
          <w:rFonts w:ascii="Times New Roman" w:hAnsi="Times New Roman" w:cs="Times New Roman"/>
          <w:sz w:val="20"/>
        </w:rPr>
        <w:t>such as</w:t>
      </w:r>
      <w:r w:rsidR="00F77E03" w:rsidRPr="00C01581">
        <w:rPr>
          <w:rFonts w:ascii="Times New Roman" w:hAnsi="Times New Roman" w:cs="Times New Roman"/>
          <w:sz w:val="20"/>
        </w:rPr>
        <w:t xml:space="preserve"> raptors</w:t>
      </w:r>
      <w:r w:rsidR="003A70DE" w:rsidRPr="00C01581">
        <w:rPr>
          <w:rFonts w:ascii="Times New Roman" w:hAnsi="Times New Roman" w:cs="Times New Roman"/>
          <w:sz w:val="20"/>
        </w:rPr>
        <w:t xml:space="preserve"> and corvids</w:t>
      </w:r>
      <w:r w:rsidR="00F77E03" w:rsidRPr="00C01581">
        <w:rPr>
          <w:rFonts w:ascii="Times New Roman" w:hAnsi="Times New Roman" w:cs="Times New Roman"/>
          <w:sz w:val="20"/>
        </w:rPr>
        <w:t xml:space="preserve"> </w:t>
      </w:r>
      <w:r w:rsidRPr="00C01581">
        <w:rPr>
          <w:rFonts w:ascii="Times New Roman" w:hAnsi="Times New Roman" w:cs="Times New Roman"/>
          <w:sz w:val="20"/>
        </w:rPr>
        <w:t>(</w:t>
      </w:r>
      <w:r w:rsidR="00F77E03" w:rsidRPr="00C01581">
        <w:rPr>
          <w:rFonts w:ascii="Times New Roman" w:hAnsi="Times New Roman" w:cs="Times New Roman"/>
          <w:sz w:val="20"/>
        </w:rPr>
        <w:t xml:space="preserve">Kristan et al. 2004; </w:t>
      </w:r>
      <w:r w:rsidRPr="00C01581">
        <w:rPr>
          <w:rFonts w:ascii="Times New Roman" w:hAnsi="Times New Roman" w:cs="Times New Roman"/>
          <w:sz w:val="20"/>
        </w:rPr>
        <w:t>Bui et al. 2010</w:t>
      </w:r>
      <w:r w:rsidR="00F77E03" w:rsidRPr="00C01581">
        <w:rPr>
          <w:rFonts w:ascii="Times New Roman" w:hAnsi="Times New Roman" w:cs="Times New Roman"/>
          <w:sz w:val="20"/>
        </w:rPr>
        <w:t>;</w:t>
      </w:r>
      <w:r w:rsidR="00390E03" w:rsidRPr="00C01581">
        <w:rPr>
          <w:rFonts w:ascii="Times New Roman" w:hAnsi="Times New Roman" w:cs="Times New Roman"/>
          <w:sz w:val="20"/>
        </w:rPr>
        <w:t>Wallace et al. 2015).</w:t>
      </w:r>
      <w:r w:rsidR="00BB4353" w:rsidRPr="00C01581">
        <w:rPr>
          <w:rFonts w:ascii="Times New Roman" w:hAnsi="Times New Roman" w:cs="Times New Roman"/>
          <w:sz w:val="20"/>
        </w:rPr>
        <w:t xml:space="preserve"> </w:t>
      </w:r>
      <w:r w:rsidR="00A46C04" w:rsidRPr="00C01581">
        <w:rPr>
          <w:rFonts w:ascii="Times New Roman" w:hAnsi="Times New Roman" w:cs="Times New Roman"/>
          <w:sz w:val="20"/>
        </w:rPr>
        <w:t xml:space="preserve">While we had insufficient data to confirm that energy development altered the predator community in our study area, it may be one mechanism that explains the observed </w:t>
      </w:r>
      <w:r w:rsidR="00631125">
        <w:rPr>
          <w:rFonts w:ascii="Times New Roman" w:hAnsi="Times New Roman" w:cs="Times New Roman"/>
          <w:sz w:val="20"/>
        </w:rPr>
        <w:t xml:space="preserve">increases in nest predation at infrastructure sites. </w:t>
      </w:r>
      <w:r w:rsidR="00A25383" w:rsidRPr="00C01581">
        <w:rPr>
          <w:rFonts w:ascii="Times New Roman" w:hAnsi="Times New Roman" w:cs="Times New Roman"/>
          <w:sz w:val="20"/>
        </w:rPr>
        <w:t xml:space="preserve"> </w:t>
      </w:r>
    </w:p>
    <w:p w:rsidR="004F1D68" w:rsidRPr="00C01581" w:rsidRDefault="002561C6" w:rsidP="00C01581">
      <w:pPr>
        <w:ind w:firstLine="720"/>
        <w:rPr>
          <w:rFonts w:ascii="Times New Roman" w:hAnsi="Times New Roman" w:cs="Times New Roman"/>
          <w:sz w:val="20"/>
        </w:rPr>
      </w:pPr>
      <w:r>
        <w:rPr>
          <w:rFonts w:ascii="Times New Roman" w:hAnsi="Times New Roman" w:cs="Times New Roman"/>
          <w:sz w:val="20"/>
        </w:rPr>
        <w:t>I</w:t>
      </w:r>
      <w:r w:rsidR="007B17A0" w:rsidRPr="00C01581">
        <w:rPr>
          <w:rFonts w:ascii="Times New Roman" w:hAnsi="Times New Roman" w:cs="Times New Roman"/>
          <w:sz w:val="20"/>
        </w:rPr>
        <w:t xml:space="preserve">ncreased nest predation </w:t>
      </w:r>
      <w:r w:rsidR="00EA1101" w:rsidRPr="00C01581">
        <w:rPr>
          <w:rFonts w:ascii="Times New Roman" w:hAnsi="Times New Roman" w:cs="Times New Roman"/>
          <w:sz w:val="20"/>
        </w:rPr>
        <w:t>near</w:t>
      </w:r>
      <w:r w:rsidR="007B17A0" w:rsidRPr="00C01581">
        <w:rPr>
          <w:rFonts w:ascii="Times New Roman" w:hAnsi="Times New Roman" w:cs="Times New Roman"/>
          <w:sz w:val="20"/>
        </w:rPr>
        <w:t xml:space="preserve"> infrastructure</w:t>
      </w:r>
      <w:r w:rsidR="00EA1101" w:rsidRPr="00C01581">
        <w:rPr>
          <w:rFonts w:ascii="Times New Roman" w:hAnsi="Times New Roman" w:cs="Times New Roman"/>
          <w:sz w:val="20"/>
        </w:rPr>
        <w:t xml:space="preserve"> at </w:t>
      </w:r>
      <w:r w:rsidR="004065B2" w:rsidRPr="00C01581">
        <w:rPr>
          <w:rFonts w:ascii="Times New Roman" w:hAnsi="Times New Roman" w:cs="Times New Roman"/>
          <w:sz w:val="20"/>
        </w:rPr>
        <w:t>our</w:t>
      </w:r>
      <w:r w:rsidR="00EA1101" w:rsidRPr="00C01581">
        <w:rPr>
          <w:rFonts w:ascii="Times New Roman" w:hAnsi="Times New Roman" w:cs="Times New Roman"/>
          <w:sz w:val="20"/>
        </w:rPr>
        <w:t xml:space="preserve"> study</w:t>
      </w:r>
      <w:r w:rsidR="007B17A0" w:rsidRPr="00C01581">
        <w:rPr>
          <w:rFonts w:ascii="Times New Roman" w:hAnsi="Times New Roman" w:cs="Times New Roman"/>
          <w:sz w:val="20"/>
        </w:rPr>
        <w:t xml:space="preserve"> sites is in contrast to a similar study, also conducted at oil</w:t>
      </w:r>
      <w:r w:rsidR="008D4BBB">
        <w:rPr>
          <w:rFonts w:ascii="Times New Roman" w:hAnsi="Times New Roman" w:cs="Times New Roman"/>
          <w:sz w:val="20"/>
        </w:rPr>
        <w:t xml:space="preserve"> and gas</w:t>
      </w:r>
      <w:r w:rsidR="007B17A0" w:rsidRPr="00C01581">
        <w:rPr>
          <w:rFonts w:ascii="Times New Roman" w:hAnsi="Times New Roman" w:cs="Times New Roman"/>
          <w:sz w:val="20"/>
        </w:rPr>
        <w:t xml:space="preserve"> infrastructure sites in Alberta’s mixed-grass prairie, which found no direct effect of infrastructure on the nesting success of </w:t>
      </w:r>
      <w:r w:rsidR="00083EFA" w:rsidRPr="00C01581">
        <w:rPr>
          <w:rFonts w:ascii="Times New Roman" w:hAnsi="Times New Roman" w:cs="Times New Roman"/>
          <w:sz w:val="20"/>
        </w:rPr>
        <w:t>the same</w:t>
      </w:r>
      <w:r w:rsidR="00893732" w:rsidRPr="00C01581">
        <w:rPr>
          <w:rFonts w:ascii="Times New Roman" w:hAnsi="Times New Roman" w:cs="Times New Roman"/>
          <w:sz w:val="20"/>
        </w:rPr>
        <w:t xml:space="preserve"> group of</w:t>
      </w:r>
      <w:r w:rsidR="007B17A0" w:rsidRPr="00C01581">
        <w:rPr>
          <w:rFonts w:ascii="Times New Roman" w:hAnsi="Times New Roman" w:cs="Times New Roman"/>
          <w:sz w:val="20"/>
        </w:rPr>
        <w:t xml:space="preserve"> species (</w:t>
      </w:r>
      <w:r w:rsidR="00BF1EDC" w:rsidRPr="00C01581">
        <w:rPr>
          <w:rFonts w:ascii="Times New Roman" w:hAnsi="Times New Roman" w:cs="Times New Roman"/>
          <w:sz w:val="20"/>
        </w:rPr>
        <w:t>Ludlow et al. 2015</w:t>
      </w:r>
      <w:r w:rsidR="007B17A0" w:rsidRPr="00C01581">
        <w:rPr>
          <w:rFonts w:ascii="Times New Roman" w:hAnsi="Times New Roman" w:cs="Times New Roman"/>
          <w:sz w:val="20"/>
        </w:rPr>
        <w:t>). It is possible that the smaller sample size</w:t>
      </w:r>
      <w:r w:rsidR="00FC51CB" w:rsidRPr="00C01581">
        <w:rPr>
          <w:rFonts w:ascii="Times New Roman" w:hAnsi="Times New Roman" w:cs="Times New Roman"/>
          <w:sz w:val="20"/>
        </w:rPr>
        <w:t xml:space="preserve"> analyzed by Ludlow et al. (2015</w:t>
      </w:r>
      <w:r w:rsidR="007B17A0" w:rsidRPr="00C01581">
        <w:rPr>
          <w:rFonts w:ascii="Times New Roman" w:hAnsi="Times New Roman" w:cs="Times New Roman"/>
          <w:sz w:val="20"/>
        </w:rPr>
        <w:t xml:space="preserve">) reduced </w:t>
      </w:r>
      <w:r w:rsidR="00D86950" w:rsidRPr="00C01581">
        <w:rPr>
          <w:rFonts w:ascii="Times New Roman" w:hAnsi="Times New Roman" w:cs="Times New Roman"/>
          <w:sz w:val="20"/>
        </w:rPr>
        <w:t xml:space="preserve">statistical </w:t>
      </w:r>
      <w:r w:rsidR="007B17A0" w:rsidRPr="00C01581">
        <w:rPr>
          <w:rFonts w:ascii="Times New Roman" w:hAnsi="Times New Roman" w:cs="Times New Roman"/>
          <w:sz w:val="20"/>
        </w:rPr>
        <w:t>power, or that effect</w:t>
      </w:r>
      <w:r w:rsidR="008D4BBB">
        <w:rPr>
          <w:rFonts w:ascii="Times New Roman" w:hAnsi="Times New Roman" w:cs="Times New Roman"/>
          <w:sz w:val="20"/>
        </w:rPr>
        <w:t>s</w:t>
      </w:r>
      <w:r w:rsidR="007B17A0" w:rsidRPr="00C01581">
        <w:rPr>
          <w:rFonts w:ascii="Times New Roman" w:hAnsi="Times New Roman" w:cs="Times New Roman"/>
          <w:sz w:val="20"/>
        </w:rPr>
        <w:t xml:space="preserve"> </w:t>
      </w:r>
      <w:r w:rsidR="00F77E03" w:rsidRPr="00C01581">
        <w:rPr>
          <w:rFonts w:ascii="Times New Roman" w:hAnsi="Times New Roman" w:cs="Times New Roman"/>
          <w:sz w:val="20"/>
        </w:rPr>
        <w:t xml:space="preserve">of oil wells </w:t>
      </w:r>
      <w:r w:rsidR="008D4BBB">
        <w:rPr>
          <w:rFonts w:ascii="Times New Roman" w:hAnsi="Times New Roman" w:cs="Times New Roman"/>
          <w:sz w:val="20"/>
        </w:rPr>
        <w:t>were</w:t>
      </w:r>
      <w:r w:rsidR="007B17A0" w:rsidRPr="00C01581">
        <w:rPr>
          <w:rFonts w:ascii="Times New Roman" w:hAnsi="Times New Roman" w:cs="Times New Roman"/>
          <w:sz w:val="20"/>
        </w:rPr>
        <w:t xml:space="preserve"> dil</w:t>
      </w:r>
      <w:r w:rsidR="00FC51CB" w:rsidRPr="00C01581">
        <w:rPr>
          <w:rFonts w:ascii="Times New Roman" w:hAnsi="Times New Roman" w:cs="Times New Roman"/>
          <w:sz w:val="20"/>
        </w:rPr>
        <w:t>uted because Ludlow et al. (2015</w:t>
      </w:r>
      <w:r w:rsidR="007B17A0" w:rsidRPr="00C01581">
        <w:rPr>
          <w:rFonts w:ascii="Times New Roman" w:hAnsi="Times New Roman" w:cs="Times New Roman"/>
          <w:sz w:val="20"/>
        </w:rPr>
        <w:t xml:space="preserve">) combined survival data collected </w:t>
      </w:r>
      <w:r w:rsidR="00F77E03" w:rsidRPr="00C01581">
        <w:rPr>
          <w:rFonts w:ascii="Times New Roman" w:hAnsi="Times New Roman" w:cs="Times New Roman"/>
          <w:sz w:val="20"/>
        </w:rPr>
        <w:t xml:space="preserve">near </w:t>
      </w:r>
      <w:r w:rsidR="007B17A0" w:rsidRPr="00C01581">
        <w:rPr>
          <w:rFonts w:ascii="Times New Roman" w:hAnsi="Times New Roman" w:cs="Times New Roman"/>
          <w:sz w:val="20"/>
        </w:rPr>
        <w:t>oil well</w:t>
      </w:r>
      <w:r w:rsidR="007926AA" w:rsidRPr="00C01581">
        <w:rPr>
          <w:rFonts w:ascii="Times New Roman" w:hAnsi="Times New Roman" w:cs="Times New Roman"/>
          <w:sz w:val="20"/>
        </w:rPr>
        <w:t>s</w:t>
      </w:r>
      <w:r w:rsidR="007B17A0" w:rsidRPr="00C01581">
        <w:rPr>
          <w:rFonts w:ascii="Times New Roman" w:hAnsi="Times New Roman" w:cs="Times New Roman"/>
          <w:sz w:val="20"/>
        </w:rPr>
        <w:t xml:space="preserve"> </w:t>
      </w:r>
      <w:r w:rsidR="0013037A" w:rsidRPr="00C01581">
        <w:rPr>
          <w:rFonts w:ascii="Times New Roman" w:hAnsi="Times New Roman" w:cs="Times New Roman"/>
          <w:sz w:val="20"/>
        </w:rPr>
        <w:t>and</w:t>
      </w:r>
      <w:r w:rsidR="007B17A0" w:rsidRPr="00C01581">
        <w:rPr>
          <w:rFonts w:ascii="Times New Roman" w:hAnsi="Times New Roman" w:cs="Times New Roman"/>
          <w:sz w:val="20"/>
        </w:rPr>
        <w:t xml:space="preserve"> conventional natural gas wells</w:t>
      </w:r>
      <w:r w:rsidR="00F77E03" w:rsidRPr="00C01581">
        <w:rPr>
          <w:rFonts w:ascii="Times New Roman" w:hAnsi="Times New Roman" w:cs="Times New Roman"/>
          <w:sz w:val="20"/>
        </w:rPr>
        <w:t xml:space="preserve"> (</w:t>
      </w:r>
      <w:r w:rsidR="007926AA" w:rsidRPr="00C01581">
        <w:rPr>
          <w:rFonts w:ascii="Times New Roman" w:hAnsi="Times New Roman" w:cs="Times New Roman"/>
          <w:sz w:val="20"/>
        </w:rPr>
        <w:t>small, relatively quiet structures,</w:t>
      </w:r>
      <w:r w:rsidR="004567CE" w:rsidRPr="00C01581">
        <w:rPr>
          <w:rFonts w:ascii="Times New Roman" w:hAnsi="Times New Roman" w:cs="Times New Roman"/>
          <w:sz w:val="20"/>
        </w:rPr>
        <w:t xml:space="preserve"> usually without connection to permanent access roads</w:t>
      </w:r>
      <w:r w:rsidR="00F77E03" w:rsidRPr="00C01581">
        <w:rPr>
          <w:rFonts w:ascii="Times New Roman" w:hAnsi="Times New Roman" w:cs="Times New Roman"/>
          <w:sz w:val="20"/>
        </w:rPr>
        <w:t>;</w:t>
      </w:r>
      <w:r w:rsidR="004567CE" w:rsidRPr="00C01581">
        <w:rPr>
          <w:rFonts w:ascii="Times New Roman" w:hAnsi="Times New Roman" w:cs="Times New Roman"/>
          <w:sz w:val="20"/>
        </w:rPr>
        <w:t xml:space="preserve"> Koper et al. 2014). </w:t>
      </w:r>
    </w:p>
    <w:p w:rsidR="00210FB0" w:rsidRPr="00C01581" w:rsidRDefault="00F5605C" w:rsidP="00C01581">
      <w:pPr>
        <w:ind w:firstLine="720"/>
        <w:rPr>
          <w:rFonts w:ascii="Times New Roman" w:hAnsi="Times New Roman" w:cs="Times New Roman"/>
          <w:sz w:val="20"/>
        </w:rPr>
      </w:pPr>
      <w:r w:rsidRPr="00C01581">
        <w:rPr>
          <w:rFonts w:ascii="Times New Roman" w:hAnsi="Times New Roman" w:cs="Times New Roman"/>
          <w:sz w:val="20"/>
        </w:rPr>
        <w:t>N</w:t>
      </w:r>
      <w:r w:rsidR="00CB6122" w:rsidRPr="00C01581">
        <w:rPr>
          <w:rFonts w:ascii="Times New Roman" w:hAnsi="Times New Roman" w:cs="Times New Roman"/>
          <w:sz w:val="20"/>
        </w:rPr>
        <w:t>esting success</w:t>
      </w:r>
      <w:r w:rsidR="0075604E" w:rsidRPr="00C01581">
        <w:rPr>
          <w:rFonts w:ascii="Times New Roman" w:hAnsi="Times New Roman" w:cs="Times New Roman"/>
          <w:sz w:val="20"/>
        </w:rPr>
        <w:t xml:space="preserve"> in our study</w:t>
      </w:r>
      <w:r w:rsidR="00CB6122" w:rsidRPr="00C01581">
        <w:rPr>
          <w:rFonts w:ascii="Times New Roman" w:hAnsi="Times New Roman" w:cs="Times New Roman"/>
          <w:sz w:val="20"/>
        </w:rPr>
        <w:t xml:space="preserve"> </w:t>
      </w:r>
      <w:r w:rsidR="004F1D68" w:rsidRPr="00C01581">
        <w:rPr>
          <w:rFonts w:ascii="Times New Roman" w:hAnsi="Times New Roman" w:cs="Times New Roman"/>
          <w:sz w:val="20"/>
        </w:rPr>
        <w:t>was</w:t>
      </w:r>
      <w:r w:rsidR="006D759A" w:rsidRPr="00C01581">
        <w:rPr>
          <w:rFonts w:ascii="Times New Roman" w:hAnsi="Times New Roman" w:cs="Times New Roman"/>
          <w:sz w:val="20"/>
        </w:rPr>
        <w:t xml:space="preserve"> </w:t>
      </w:r>
      <w:r w:rsidR="004F1D68" w:rsidRPr="00C01581">
        <w:rPr>
          <w:rFonts w:ascii="Times New Roman" w:hAnsi="Times New Roman" w:cs="Times New Roman"/>
          <w:sz w:val="20"/>
        </w:rPr>
        <w:t xml:space="preserve">generally lowest at screwpump sites, and at facilities powered by the electric grid. However, </w:t>
      </w:r>
      <w:r w:rsidRPr="00C01581">
        <w:rPr>
          <w:rFonts w:ascii="Times New Roman" w:hAnsi="Times New Roman" w:cs="Times New Roman"/>
          <w:sz w:val="20"/>
        </w:rPr>
        <w:t>in contrast to our anthropogenic noise hypothesis,</w:t>
      </w:r>
      <w:r w:rsidR="004F1D68" w:rsidRPr="00C01581">
        <w:rPr>
          <w:rFonts w:ascii="Times New Roman" w:hAnsi="Times New Roman" w:cs="Times New Roman"/>
          <w:sz w:val="20"/>
        </w:rPr>
        <w:t xml:space="preserve"> survival did not differ between active and inactive sites,</w:t>
      </w:r>
      <w:r w:rsidRPr="00C01581">
        <w:rPr>
          <w:rFonts w:ascii="Times New Roman" w:hAnsi="Times New Roman" w:cs="Times New Roman"/>
          <w:sz w:val="20"/>
        </w:rPr>
        <w:t xml:space="preserve"> and therefore</w:t>
      </w:r>
      <w:r w:rsidR="004F1D68" w:rsidRPr="00C01581">
        <w:rPr>
          <w:rFonts w:ascii="Times New Roman" w:hAnsi="Times New Roman" w:cs="Times New Roman"/>
          <w:sz w:val="20"/>
        </w:rPr>
        <w:t xml:space="preserve"> these patterns cannot be explained by</w:t>
      </w:r>
      <w:r w:rsidR="0075604E" w:rsidRPr="00C01581">
        <w:rPr>
          <w:rFonts w:ascii="Times New Roman" w:hAnsi="Times New Roman" w:cs="Times New Roman"/>
          <w:sz w:val="20"/>
        </w:rPr>
        <w:t xml:space="preserve"> differences in</w:t>
      </w:r>
      <w:r w:rsidR="004F1D68" w:rsidRPr="00C01581">
        <w:rPr>
          <w:rFonts w:ascii="Times New Roman" w:hAnsi="Times New Roman" w:cs="Times New Roman"/>
          <w:sz w:val="20"/>
        </w:rPr>
        <w:t xml:space="preserve"> noise or human acti</w:t>
      </w:r>
      <w:r w:rsidR="00476B58" w:rsidRPr="00C01581">
        <w:rPr>
          <w:rFonts w:ascii="Times New Roman" w:hAnsi="Times New Roman" w:cs="Times New Roman"/>
          <w:sz w:val="20"/>
        </w:rPr>
        <w:t>vity. Instead,</w:t>
      </w:r>
      <w:r w:rsidR="00D44C7E" w:rsidRPr="00C01581">
        <w:rPr>
          <w:rFonts w:ascii="Times New Roman" w:hAnsi="Times New Roman" w:cs="Times New Roman"/>
          <w:sz w:val="20"/>
        </w:rPr>
        <w:t xml:space="preserve"> </w:t>
      </w:r>
      <w:r w:rsidR="00BB0BB0" w:rsidRPr="00C01581">
        <w:rPr>
          <w:rFonts w:ascii="Times New Roman" w:hAnsi="Times New Roman" w:cs="Times New Roman"/>
          <w:sz w:val="20"/>
        </w:rPr>
        <w:t>our results suggest that</w:t>
      </w:r>
      <w:r w:rsidR="005538E4" w:rsidRPr="00C01581">
        <w:rPr>
          <w:rFonts w:ascii="Times New Roman" w:hAnsi="Times New Roman" w:cs="Times New Roman"/>
          <w:sz w:val="20"/>
        </w:rPr>
        <w:t xml:space="preserve"> </w:t>
      </w:r>
      <w:r w:rsidR="00A46C04" w:rsidRPr="00C01581">
        <w:rPr>
          <w:rFonts w:ascii="Times New Roman" w:hAnsi="Times New Roman" w:cs="Times New Roman"/>
          <w:sz w:val="20"/>
        </w:rPr>
        <w:t>the presence of</w:t>
      </w:r>
      <w:r w:rsidR="005538E4" w:rsidRPr="00C01581">
        <w:rPr>
          <w:rFonts w:ascii="Times New Roman" w:hAnsi="Times New Roman" w:cs="Times New Roman"/>
          <w:sz w:val="20"/>
        </w:rPr>
        <w:t xml:space="preserve"> power distribution lines may </w:t>
      </w:r>
      <w:r w:rsidR="0075604E" w:rsidRPr="00C01581">
        <w:rPr>
          <w:rFonts w:ascii="Times New Roman" w:hAnsi="Times New Roman" w:cs="Times New Roman"/>
          <w:sz w:val="20"/>
        </w:rPr>
        <w:t>help explain differences in effects among site types</w:t>
      </w:r>
      <w:r w:rsidR="004F1D68" w:rsidRPr="00C01581">
        <w:rPr>
          <w:rFonts w:ascii="Times New Roman" w:hAnsi="Times New Roman" w:cs="Times New Roman"/>
          <w:sz w:val="20"/>
        </w:rPr>
        <w:t>. Many of the screwpump facilitie</w:t>
      </w:r>
      <w:r w:rsidR="00537DD5" w:rsidRPr="00C01581">
        <w:rPr>
          <w:rFonts w:ascii="Times New Roman" w:hAnsi="Times New Roman" w:cs="Times New Roman"/>
          <w:sz w:val="20"/>
        </w:rPr>
        <w:t xml:space="preserve">s in </w:t>
      </w:r>
      <w:r w:rsidR="004065B2" w:rsidRPr="00C01581">
        <w:rPr>
          <w:rFonts w:ascii="Times New Roman" w:hAnsi="Times New Roman" w:cs="Times New Roman"/>
          <w:sz w:val="20"/>
        </w:rPr>
        <w:t>our</w:t>
      </w:r>
      <w:r w:rsidR="00537DD5" w:rsidRPr="00C01581">
        <w:rPr>
          <w:rFonts w:ascii="Times New Roman" w:hAnsi="Times New Roman" w:cs="Times New Roman"/>
          <w:sz w:val="20"/>
        </w:rPr>
        <w:t xml:space="preserve"> study </w:t>
      </w:r>
      <w:r w:rsidR="00C37483">
        <w:rPr>
          <w:rFonts w:ascii="Times New Roman" w:hAnsi="Times New Roman" w:cs="Times New Roman"/>
          <w:sz w:val="20"/>
        </w:rPr>
        <w:t>were</w:t>
      </w:r>
      <w:r w:rsidR="00537DD5" w:rsidRPr="00C01581">
        <w:rPr>
          <w:rFonts w:ascii="Times New Roman" w:hAnsi="Times New Roman" w:cs="Times New Roman"/>
          <w:sz w:val="20"/>
        </w:rPr>
        <w:t xml:space="preserve"> grid powered, </w:t>
      </w:r>
      <w:r w:rsidR="00476B58" w:rsidRPr="00C01581">
        <w:rPr>
          <w:rFonts w:ascii="Times New Roman" w:hAnsi="Times New Roman" w:cs="Times New Roman"/>
          <w:sz w:val="20"/>
        </w:rPr>
        <w:t xml:space="preserve">and </w:t>
      </w:r>
      <w:r w:rsidR="00BF05E8" w:rsidRPr="00C01581">
        <w:rPr>
          <w:rFonts w:ascii="Times New Roman" w:hAnsi="Times New Roman" w:cs="Times New Roman"/>
          <w:sz w:val="20"/>
        </w:rPr>
        <w:t xml:space="preserve">thus </w:t>
      </w:r>
      <w:r w:rsidR="00A00F67">
        <w:rPr>
          <w:rFonts w:ascii="Times New Roman" w:hAnsi="Times New Roman" w:cs="Times New Roman"/>
          <w:sz w:val="20"/>
        </w:rPr>
        <w:t>were</w:t>
      </w:r>
      <w:r w:rsidR="00BF05E8" w:rsidRPr="00C01581">
        <w:rPr>
          <w:rFonts w:ascii="Times New Roman" w:hAnsi="Times New Roman" w:cs="Times New Roman"/>
          <w:sz w:val="20"/>
        </w:rPr>
        <w:t xml:space="preserve"> associated with </w:t>
      </w:r>
      <w:r w:rsidR="00D44C7E" w:rsidRPr="00C01581">
        <w:rPr>
          <w:rFonts w:ascii="Times New Roman" w:hAnsi="Times New Roman" w:cs="Times New Roman"/>
          <w:sz w:val="20"/>
        </w:rPr>
        <w:t>distribution</w:t>
      </w:r>
      <w:r w:rsidR="00BF05E8" w:rsidRPr="00C01581">
        <w:rPr>
          <w:rFonts w:ascii="Times New Roman" w:hAnsi="Times New Roman" w:cs="Times New Roman"/>
          <w:sz w:val="20"/>
        </w:rPr>
        <w:t xml:space="preserve"> lines</w:t>
      </w:r>
      <w:r w:rsidR="004D660D" w:rsidRPr="00C01581">
        <w:rPr>
          <w:rFonts w:ascii="Times New Roman" w:hAnsi="Times New Roman" w:cs="Times New Roman"/>
          <w:sz w:val="20"/>
        </w:rPr>
        <w:t xml:space="preserve">. </w:t>
      </w:r>
      <w:r w:rsidR="00BB0BB0" w:rsidRPr="00C01581">
        <w:rPr>
          <w:rFonts w:ascii="Times New Roman" w:hAnsi="Times New Roman" w:cs="Times New Roman"/>
          <w:sz w:val="20"/>
        </w:rPr>
        <w:t>L</w:t>
      </w:r>
      <w:r w:rsidR="00D44C7E" w:rsidRPr="00C01581">
        <w:rPr>
          <w:rFonts w:ascii="Times New Roman" w:hAnsi="Times New Roman" w:cs="Times New Roman"/>
          <w:sz w:val="20"/>
        </w:rPr>
        <w:t xml:space="preserve">ower nest survival at screwpump sites relative to other site types </w:t>
      </w:r>
      <w:r w:rsidR="00A46C04" w:rsidRPr="00C01581">
        <w:rPr>
          <w:rFonts w:ascii="Times New Roman" w:hAnsi="Times New Roman" w:cs="Times New Roman"/>
          <w:sz w:val="20"/>
        </w:rPr>
        <w:t xml:space="preserve">is consistent with </w:t>
      </w:r>
      <w:r w:rsidR="00476B58" w:rsidRPr="00C01581">
        <w:rPr>
          <w:rFonts w:ascii="Times New Roman" w:hAnsi="Times New Roman" w:cs="Times New Roman"/>
          <w:sz w:val="20"/>
        </w:rPr>
        <w:t>our hypothesis that</w:t>
      </w:r>
      <w:r w:rsidR="000F7EF6" w:rsidRPr="00C01581">
        <w:rPr>
          <w:rFonts w:ascii="Times New Roman" w:hAnsi="Times New Roman" w:cs="Times New Roman"/>
          <w:sz w:val="20"/>
        </w:rPr>
        <w:t xml:space="preserve"> </w:t>
      </w:r>
      <w:r w:rsidR="00A46C04" w:rsidRPr="00C01581">
        <w:rPr>
          <w:rFonts w:ascii="Times New Roman" w:hAnsi="Times New Roman" w:cs="Times New Roman"/>
          <w:sz w:val="20"/>
        </w:rPr>
        <w:t xml:space="preserve">distribution </w:t>
      </w:r>
      <w:r w:rsidR="000F7EF6" w:rsidRPr="00C01581">
        <w:rPr>
          <w:rFonts w:ascii="Times New Roman" w:hAnsi="Times New Roman" w:cs="Times New Roman"/>
          <w:sz w:val="20"/>
        </w:rPr>
        <w:t xml:space="preserve">lines may serve as perches for </w:t>
      </w:r>
      <w:r w:rsidR="00AD6AF6" w:rsidRPr="00C01581">
        <w:rPr>
          <w:rFonts w:ascii="Times New Roman" w:hAnsi="Times New Roman" w:cs="Times New Roman"/>
          <w:sz w:val="20"/>
        </w:rPr>
        <w:t>avian predator</w:t>
      </w:r>
      <w:r w:rsidR="00EA43B3" w:rsidRPr="00C01581">
        <w:rPr>
          <w:rFonts w:ascii="Times New Roman" w:hAnsi="Times New Roman" w:cs="Times New Roman"/>
          <w:sz w:val="20"/>
        </w:rPr>
        <w:t xml:space="preserve"> species</w:t>
      </w:r>
      <w:r w:rsidR="004D660D" w:rsidRPr="00C01581">
        <w:rPr>
          <w:rFonts w:ascii="Times New Roman" w:hAnsi="Times New Roman" w:cs="Times New Roman"/>
          <w:sz w:val="20"/>
        </w:rPr>
        <w:t>,</w:t>
      </w:r>
      <w:r w:rsidR="00EA43B3" w:rsidRPr="00C01581">
        <w:rPr>
          <w:rFonts w:ascii="Times New Roman" w:hAnsi="Times New Roman" w:cs="Times New Roman"/>
          <w:sz w:val="20"/>
        </w:rPr>
        <w:t xml:space="preserve"> and</w:t>
      </w:r>
      <w:r w:rsidR="00F77E03" w:rsidRPr="00C01581">
        <w:rPr>
          <w:rFonts w:ascii="Times New Roman" w:hAnsi="Times New Roman" w:cs="Times New Roman"/>
          <w:sz w:val="20"/>
        </w:rPr>
        <w:t xml:space="preserve"> thus</w:t>
      </w:r>
      <w:r w:rsidR="00EA43B3" w:rsidRPr="00C01581">
        <w:rPr>
          <w:rFonts w:ascii="Times New Roman" w:hAnsi="Times New Roman" w:cs="Times New Roman"/>
          <w:sz w:val="20"/>
        </w:rPr>
        <w:t xml:space="preserve"> </w:t>
      </w:r>
      <w:r w:rsidR="00BF05E8" w:rsidRPr="00C01581">
        <w:rPr>
          <w:rFonts w:ascii="Times New Roman" w:hAnsi="Times New Roman" w:cs="Times New Roman"/>
          <w:sz w:val="20"/>
        </w:rPr>
        <w:t xml:space="preserve">increase </w:t>
      </w:r>
      <w:r w:rsidR="000F7EF6" w:rsidRPr="00C01581">
        <w:rPr>
          <w:rFonts w:ascii="Times New Roman" w:hAnsi="Times New Roman" w:cs="Times New Roman"/>
          <w:sz w:val="20"/>
        </w:rPr>
        <w:t xml:space="preserve">nest </w:t>
      </w:r>
      <w:r w:rsidR="00A744B0" w:rsidRPr="00C01581">
        <w:rPr>
          <w:rFonts w:ascii="Times New Roman" w:hAnsi="Times New Roman" w:cs="Times New Roman"/>
          <w:sz w:val="20"/>
        </w:rPr>
        <w:t>predation</w:t>
      </w:r>
      <w:r w:rsidR="000F7EF6" w:rsidRPr="00C01581">
        <w:rPr>
          <w:rFonts w:ascii="Times New Roman" w:hAnsi="Times New Roman" w:cs="Times New Roman"/>
          <w:sz w:val="20"/>
        </w:rPr>
        <w:t xml:space="preserve"> frequencies</w:t>
      </w:r>
      <w:r w:rsidR="00EA43B3" w:rsidRPr="00C01581">
        <w:rPr>
          <w:sz w:val="20"/>
        </w:rPr>
        <w:t xml:space="preserve"> </w:t>
      </w:r>
      <w:r w:rsidR="008F616C" w:rsidRPr="00C01581">
        <w:rPr>
          <w:rFonts w:ascii="Times New Roman" w:hAnsi="Times New Roman" w:cs="Times New Roman"/>
          <w:sz w:val="20"/>
        </w:rPr>
        <w:t>(</w:t>
      </w:r>
      <w:r w:rsidR="00EA43B3" w:rsidRPr="00C01581">
        <w:rPr>
          <w:rFonts w:ascii="Times New Roman" w:hAnsi="Times New Roman" w:cs="Times New Roman"/>
          <w:sz w:val="20"/>
        </w:rPr>
        <w:t>Lammers and Collopy 2007)</w:t>
      </w:r>
      <w:r w:rsidR="000F7EF6" w:rsidRPr="00C01581">
        <w:rPr>
          <w:rFonts w:ascii="Times New Roman" w:hAnsi="Times New Roman" w:cs="Times New Roman"/>
          <w:sz w:val="20"/>
        </w:rPr>
        <w:t>.</w:t>
      </w:r>
      <w:r w:rsidR="009F4B41" w:rsidRPr="00C01581">
        <w:rPr>
          <w:rFonts w:ascii="Times New Roman" w:hAnsi="Times New Roman" w:cs="Times New Roman"/>
          <w:sz w:val="20"/>
        </w:rPr>
        <w:t xml:space="preserve"> </w:t>
      </w:r>
      <w:r w:rsidR="00F92DC1">
        <w:rPr>
          <w:rFonts w:ascii="Times New Roman" w:hAnsi="Times New Roman" w:cs="Times New Roman"/>
          <w:sz w:val="20"/>
        </w:rPr>
        <w:t>One third of the nest</w:t>
      </w:r>
      <w:r w:rsidR="00A46C04" w:rsidRPr="00C01581">
        <w:rPr>
          <w:rFonts w:ascii="Times New Roman" w:hAnsi="Times New Roman" w:cs="Times New Roman"/>
          <w:sz w:val="20"/>
        </w:rPr>
        <w:t xml:space="preserve"> </w:t>
      </w:r>
      <w:r w:rsidR="00F92DC1">
        <w:rPr>
          <w:rFonts w:ascii="Times New Roman" w:hAnsi="Times New Roman" w:cs="Times New Roman"/>
          <w:sz w:val="20"/>
        </w:rPr>
        <w:t>predations recorded on video</w:t>
      </w:r>
      <w:r w:rsidR="00A46C04" w:rsidRPr="00C01581">
        <w:rPr>
          <w:rFonts w:ascii="Times New Roman" w:hAnsi="Times New Roman" w:cs="Times New Roman"/>
          <w:sz w:val="20"/>
        </w:rPr>
        <w:t xml:space="preserve"> in this study were </w:t>
      </w:r>
      <w:r w:rsidR="00F92DC1">
        <w:rPr>
          <w:rFonts w:ascii="Times New Roman" w:hAnsi="Times New Roman" w:cs="Times New Roman"/>
          <w:sz w:val="20"/>
        </w:rPr>
        <w:t>depredated</w:t>
      </w:r>
      <w:r w:rsidR="00A46C04" w:rsidRPr="00C01581">
        <w:rPr>
          <w:rFonts w:ascii="Times New Roman" w:hAnsi="Times New Roman" w:cs="Times New Roman"/>
          <w:sz w:val="20"/>
        </w:rPr>
        <w:t xml:space="preserve"> by raptors, and </w:t>
      </w:r>
      <w:r w:rsidR="00A744B0" w:rsidRPr="00C01581">
        <w:rPr>
          <w:rFonts w:ascii="Times New Roman" w:hAnsi="Times New Roman" w:cs="Times New Roman"/>
          <w:sz w:val="20"/>
        </w:rPr>
        <w:t>b</w:t>
      </w:r>
      <w:r w:rsidR="009F4B41" w:rsidRPr="00C01581">
        <w:rPr>
          <w:rFonts w:ascii="Times New Roman" w:hAnsi="Times New Roman" w:cs="Times New Roman"/>
          <w:sz w:val="20"/>
        </w:rPr>
        <w:t>uteo hawks (</w:t>
      </w:r>
      <w:r w:rsidR="009F4B41" w:rsidRPr="00C01581">
        <w:rPr>
          <w:rFonts w:ascii="Times New Roman" w:hAnsi="Times New Roman" w:cs="Times New Roman"/>
          <w:i/>
          <w:sz w:val="20"/>
        </w:rPr>
        <w:t>Buteo sp</w:t>
      </w:r>
      <w:r w:rsidR="008C6824">
        <w:rPr>
          <w:rFonts w:ascii="Times New Roman" w:hAnsi="Times New Roman" w:cs="Times New Roman"/>
          <w:i/>
          <w:sz w:val="20"/>
        </w:rPr>
        <w:t>p</w:t>
      </w:r>
      <w:r w:rsidR="009F4B41" w:rsidRPr="00C01581">
        <w:rPr>
          <w:rFonts w:ascii="Times New Roman" w:hAnsi="Times New Roman" w:cs="Times New Roman"/>
          <w:i/>
          <w:sz w:val="20"/>
        </w:rPr>
        <w:t>.</w:t>
      </w:r>
      <w:r w:rsidR="009F4B41" w:rsidRPr="00C01581">
        <w:rPr>
          <w:rFonts w:ascii="Times New Roman" w:hAnsi="Times New Roman" w:cs="Times New Roman"/>
          <w:sz w:val="20"/>
        </w:rPr>
        <w:t>) have been documented depredating nests of grassland songbirds</w:t>
      </w:r>
      <w:r w:rsidR="00A46C04" w:rsidRPr="00C01581">
        <w:rPr>
          <w:rFonts w:ascii="Times New Roman" w:hAnsi="Times New Roman" w:cs="Times New Roman"/>
          <w:sz w:val="20"/>
        </w:rPr>
        <w:t xml:space="preserve"> elsewhere</w:t>
      </w:r>
      <w:r w:rsidR="009F4B41" w:rsidRPr="00C01581">
        <w:rPr>
          <w:rFonts w:ascii="Times New Roman" w:hAnsi="Times New Roman" w:cs="Times New Roman"/>
          <w:sz w:val="20"/>
        </w:rPr>
        <w:t xml:space="preserve"> (Refrew and Ribic 2003; Pietz et al. 2012)</w:t>
      </w:r>
      <w:r w:rsidR="00A46C04" w:rsidRPr="00C01581">
        <w:rPr>
          <w:rFonts w:ascii="Times New Roman" w:hAnsi="Times New Roman" w:cs="Times New Roman"/>
          <w:sz w:val="20"/>
        </w:rPr>
        <w:t>; cumulatively, this suggests that they are an important component of the nest predator community</w:t>
      </w:r>
      <w:r w:rsidR="009F4B41" w:rsidRPr="00C01581">
        <w:rPr>
          <w:rFonts w:ascii="Times New Roman" w:hAnsi="Times New Roman" w:cs="Times New Roman"/>
          <w:sz w:val="20"/>
        </w:rPr>
        <w:t xml:space="preserve">. </w:t>
      </w:r>
      <w:r w:rsidR="00591D74" w:rsidRPr="00C01581">
        <w:rPr>
          <w:rFonts w:ascii="Times New Roman" w:hAnsi="Times New Roman" w:cs="Times New Roman"/>
          <w:sz w:val="20"/>
        </w:rPr>
        <w:t xml:space="preserve">Additionally, brown-headed cowbird </w:t>
      </w:r>
      <w:r w:rsidR="00542280" w:rsidRPr="00C01581">
        <w:rPr>
          <w:rFonts w:ascii="Times New Roman" w:hAnsi="Times New Roman" w:cs="Times New Roman"/>
          <w:sz w:val="20"/>
        </w:rPr>
        <w:t>is</w:t>
      </w:r>
      <w:r w:rsidR="00D44C7E" w:rsidRPr="00C01581">
        <w:rPr>
          <w:rFonts w:ascii="Times New Roman" w:hAnsi="Times New Roman" w:cs="Times New Roman"/>
          <w:sz w:val="20"/>
        </w:rPr>
        <w:t xml:space="preserve"> a</w:t>
      </w:r>
      <w:r w:rsidR="00591D74" w:rsidRPr="00C01581">
        <w:rPr>
          <w:rFonts w:ascii="Times New Roman" w:hAnsi="Times New Roman" w:cs="Times New Roman"/>
          <w:sz w:val="20"/>
        </w:rPr>
        <w:t xml:space="preserve"> frequently documented </w:t>
      </w:r>
      <w:r w:rsidR="00D44C7E" w:rsidRPr="00C01581">
        <w:rPr>
          <w:rFonts w:ascii="Times New Roman" w:hAnsi="Times New Roman" w:cs="Times New Roman"/>
          <w:sz w:val="20"/>
        </w:rPr>
        <w:t>predator</w:t>
      </w:r>
      <w:r w:rsidR="00AD6AF6" w:rsidRPr="00C01581">
        <w:rPr>
          <w:rFonts w:ascii="Times New Roman" w:hAnsi="Times New Roman" w:cs="Times New Roman"/>
          <w:sz w:val="20"/>
        </w:rPr>
        <w:t xml:space="preserve"> of</w:t>
      </w:r>
      <w:r w:rsidR="00D44C7E" w:rsidRPr="00C01581">
        <w:rPr>
          <w:rFonts w:ascii="Times New Roman" w:hAnsi="Times New Roman" w:cs="Times New Roman"/>
          <w:sz w:val="20"/>
        </w:rPr>
        <w:t xml:space="preserve"> grassland</w:t>
      </w:r>
      <w:r w:rsidR="00AD6AF6" w:rsidRPr="00C01581">
        <w:rPr>
          <w:rFonts w:ascii="Times New Roman" w:hAnsi="Times New Roman" w:cs="Times New Roman"/>
          <w:sz w:val="20"/>
        </w:rPr>
        <w:t xml:space="preserve"> songbird nests</w:t>
      </w:r>
      <w:r w:rsidR="00556033" w:rsidRPr="00C01581">
        <w:rPr>
          <w:rFonts w:ascii="Times New Roman" w:hAnsi="Times New Roman" w:cs="Times New Roman"/>
          <w:sz w:val="20"/>
        </w:rPr>
        <w:t xml:space="preserve"> in the Great P</w:t>
      </w:r>
      <w:r w:rsidR="00591D74" w:rsidRPr="00C01581">
        <w:rPr>
          <w:rFonts w:ascii="Times New Roman" w:hAnsi="Times New Roman" w:cs="Times New Roman"/>
          <w:sz w:val="20"/>
        </w:rPr>
        <w:t>lains (Pietz</w:t>
      </w:r>
      <w:r w:rsidR="00502066" w:rsidRPr="00C01581">
        <w:rPr>
          <w:rFonts w:ascii="Times New Roman" w:hAnsi="Times New Roman" w:cs="Times New Roman"/>
          <w:sz w:val="20"/>
        </w:rPr>
        <w:t xml:space="preserve"> </w:t>
      </w:r>
      <w:r w:rsidR="00591D74" w:rsidRPr="00C01581">
        <w:rPr>
          <w:rFonts w:ascii="Times New Roman" w:hAnsi="Times New Roman" w:cs="Times New Roman"/>
          <w:sz w:val="20"/>
        </w:rPr>
        <w:t>et al. 2012),</w:t>
      </w:r>
      <w:r w:rsidR="00AD6AF6" w:rsidRPr="00C01581">
        <w:rPr>
          <w:rFonts w:ascii="Times New Roman" w:hAnsi="Times New Roman" w:cs="Times New Roman"/>
          <w:sz w:val="20"/>
        </w:rPr>
        <w:t xml:space="preserve"> and</w:t>
      </w:r>
      <w:r w:rsidR="00591D74" w:rsidRPr="00C01581">
        <w:rPr>
          <w:rFonts w:ascii="Times New Roman" w:hAnsi="Times New Roman" w:cs="Times New Roman"/>
          <w:sz w:val="20"/>
        </w:rPr>
        <w:t xml:space="preserve"> there is evidence that </w:t>
      </w:r>
      <w:r w:rsidR="00AD6AF6" w:rsidRPr="00C01581">
        <w:rPr>
          <w:rFonts w:ascii="Times New Roman" w:hAnsi="Times New Roman" w:cs="Times New Roman"/>
          <w:sz w:val="20"/>
        </w:rPr>
        <w:t>cowbirds</w:t>
      </w:r>
      <w:r w:rsidR="00591D74" w:rsidRPr="00C01581">
        <w:rPr>
          <w:rFonts w:ascii="Times New Roman" w:hAnsi="Times New Roman" w:cs="Times New Roman"/>
          <w:sz w:val="20"/>
        </w:rPr>
        <w:t xml:space="preserve"> also benefit from</w:t>
      </w:r>
      <w:r w:rsidR="00AD6AF6" w:rsidRPr="00C01581">
        <w:rPr>
          <w:rFonts w:ascii="Times New Roman" w:hAnsi="Times New Roman" w:cs="Times New Roman"/>
          <w:sz w:val="20"/>
        </w:rPr>
        <w:t xml:space="preserve"> </w:t>
      </w:r>
      <w:r w:rsidR="00D44C7E" w:rsidRPr="00C01581">
        <w:rPr>
          <w:rFonts w:ascii="Times New Roman" w:hAnsi="Times New Roman" w:cs="Times New Roman"/>
          <w:sz w:val="20"/>
        </w:rPr>
        <w:t>increased</w:t>
      </w:r>
      <w:r w:rsidR="00AD6AF6" w:rsidRPr="00C01581">
        <w:rPr>
          <w:rFonts w:ascii="Times New Roman" w:hAnsi="Times New Roman" w:cs="Times New Roman"/>
          <w:sz w:val="20"/>
        </w:rPr>
        <w:t xml:space="preserve"> perch availability</w:t>
      </w:r>
      <w:r w:rsidR="00591D74" w:rsidRPr="00C01581">
        <w:rPr>
          <w:rFonts w:ascii="Times New Roman" w:hAnsi="Times New Roman" w:cs="Times New Roman"/>
          <w:sz w:val="20"/>
        </w:rPr>
        <w:t xml:space="preserve"> (</w:t>
      </w:r>
      <w:r w:rsidR="008A582C" w:rsidRPr="00C01581">
        <w:rPr>
          <w:rFonts w:ascii="Times New Roman" w:hAnsi="Times New Roman" w:cs="Times New Roman"/>
          <w:sz w:val="20"/>
        </w:rPr>
        <w:t>Hauber and Russo 2000; Jensen and Cully 2004</w:t>
      </w:r>
      <w:r w:rsidR="00591D74" w:rsidRPr="00C01581">
        <w:rPr>
          <w:rFonts w:ascii="Times New Roman" w:hAnsi="Times New Roman" w:cs="Times New Roman"/>
          <w:sz w:val="20"/>
        </w:rPr>
        <w:t>).</w:t>
      </w:r>
      <w:r w:rsidR="00AD6AF6" w:rsidRPr="00C01581">
        <w:rPr>
          <w:rFonts w:ascii="Times New Roman" w:hAnsi="Times New Roman" w:cs="Times New Roman"/>
          <w:sz w:val="20"/>
        </w:rPr>
        <w:t xml:space="preserve"> </w:t>
      </w:r>
      <w:r w:rsidR="00045D62" w:rsidRPr="00C01581">
        <w:rPr>
          <w:rFonts w:ascii="Times New Roman" w:hAnsi="Times New Roman" w:cs="Times New Roman"/>
          <w:sz w:val="20"/>
        </w:rPr>
        <w:t xml:space="preserve"> </w:t>
      </w:r>
      <w:r w:rsidR="00591D74" w:rsidRPr="00C01581">
        <w:rPr>
          <w:rFonts w:ascii="Times New Roman" w:hAnsi="Times New Roman" w:cs="Times New Roman"/>
          <w:sz w:val="20"/>
        </w:rPr>
        <w:t xml:space="preserve"> </w:t>
      </w:r>
    </w:p>
    <w:p w:rsidR="006E1B2A" w:rsidRPr="00C01581" w:rsidRDefault="00F77E03" w:rsidP="00C01581">
      <w:pPr>
        <w:ind w:firstLine="720"/>
        <w:rPr>
          <w:rFonts w:ascii="Times New Roman" w:hAnsi="Times New Roman" w:cs="Times New Roman"/>
          <w:sz w:val="20"/>
        </w:rPr>
      </w:pPr>
      <w:r w:rsidRPr="00C01581">
        <w:rPr>
          <w:rFonts w:ascii="Times New Roman" w:hAnsi="Times New Roman" w:cs="Times New Roman"/>
          <w:sz w:val="20"/>
        </w:rPr>
        <w:t>It is surprising, however</w:t>
      </w:r>
      <w:r w:rsidR="004F1D68" w:rsidRPr="00C01581">
        <w:rPr>
          <w:rFonts w:ascii="Times New Roman" w:hAnsi="Times New Roman" w:cs="Times New Roman"/>
          <w:sz w:val="20"/>
        </w:rPr>
        <w:t xml:space="preserve">, </w:t>
      </w:r>
      <w:r w:rsidRPr="00C01581">
        <w:rPr>
          <w:rFonts w:ascii="Times New Roman" w:hAnsi="Times New Roman" w:cs="Times New Roman"/>
          <w:sz w:val="20"/>
        </w:rPr>
        <w:t xml:space="preserve">that </w:t>
      </w:r>
      <w:r w:rsidR="00CB6122" w:rsidRPr="00C01581">
        <w:rPr>
          <w:rFonts w:ascii="Times New Roman" w:hAnsi="Times New Roman" w:cs="Times New Roman"/>
          <w:sz w:val="20"/>
        </w:rPr>
        <w:t xml:space="preserve">nesting success </w:t>
      </w:r>
      <w:r w:rsidR="004F1D68" w:rsidRPr="00C01581">
        <w:rPr>
          <w:rFonts w:ascii="Times New Roman" w:hAnsi="Times New Roman" w:cs="Times New Roman"/>
          <w:sz w:val="20"/>
        </w:rPr>
        <w:t>at screwpump sites was</w:t>
      </w:r>
      <w:r w:rsidR="00E870BB" w:rsidRPr="00C01581">
        <w:rPr>
          <w:rFonts w:ascii="Times New Roman" w:hAnsi="Times New Roman" w:cs="Times New Roman"/>
          <w:sz w:val="20"/>
        </w:rPr>
        <w:t xml:space="preserve"> also</w:t>
      </w:r>
      <w:r w:rsidR="004F1D68" w:rsidRPr="00C01581">
        <w:rPr>
          <w:rFonts w:ascii="Times New Roman" w:hAnsi="Times New Roman" w:cs="Times New Roman"/>
          <w:sz w:val="20"/>
        </w:rPr>
        <w:t xml:space="preserve"> lower than at compressor stations, which are also grid powered and </w:t>
      </w:r>
      <w:r w:rsidR="00622F9F" w:rsidRPr="00C01581">
        <w:rPr>
          <w:rFonts w:ascii="Times New Roman" w:hAnsi="Times New Roman" w:cs="Times New Roman"/>
          <w:sz w:val="20"/>
        </w:rPr>
        <w:t>contain tall and complex structures</w:t>
      </w:r>
      <w:r w:rsidR="004F1D68" w:rsidRPr="00C01581">
        <w:rPr>
          <w:rFonts w:ascii="Times New Roman" w:hAnsi="Times New Roman" w:cs="Times New Roman"/>
          <w:sz w:val="20"/>
        </w:rPr>
        <w:t>. One possible explanation is</w:t>
      </w:r>
      <w:r w:rsidR="00711B1E" w:rsidRPr="00C01581">
        <w:rPr>
          <w:rFonts w:ascii="Times New Roman" w:hAnsi="Times New Roman" w:cs="Times New Roman"/>
          <w:sz w:val="20"/>
        </w:rPr>
        <w:t xml:space="preserve"> that</w:t>
      </w:r>
      <w:r w:rsidR="004F1D68" w:rsidRPr="00C01581">
        <w:rPr>
          <w:rFonts w:ascii="Times New Roman" w:hAnsi="Times New Roman" w:cs="Times New Roman"/>
          <w:sz w:val="20"/>
        </w:rPr>
        <w:t xml:space="preserve"> compressor stations may be loud enough to deter some predator species.</w:t>
      </w:r>
      <w:r w:rsidR="00F80D4C" w:rsidRPr="00C01581">
        <w:rPr>
          <w:rFonts w:ascii="Times New Roman" w:hAnsi="Times New Roman" w:cs="Times New Roman"/>
          <w:sz w:val="20"/>
        </w:rPr>
        <w:t xml:space="preserve"> Francis et al. (2009) found that songbird</w:t>
      </w:r>
      <w:r w:rsidR="00707CBB">
        <w:rPr>
          <w:rFonts w:ascii="Times New Roman" w:hAnsi="Times New Roman" w:cs="Times New Roman"/>
          <w:sz w:val="20"/>
        </w:rPr>
        <w:t xml:space="preserve"> </w:t>
      </w:r>
      <w:r w:rsidR="00F80D4C" w:rsidRPr="00C01581">
        <w:rPr>
          <w:rFonts w:ascii="Times New Roman" w:hAnsi="Times New Roman" w:cs="Times New Roman"/>
          <w:sz w:val="20"/>
        </w:rPr>
        <w:t>nesting</w:t>
      </w:r>
      <w:r w:rsidR="004B61F6">
        <w:rPr>
          <w:rFonts w:ascii="Times New Roman" w:hAnsi="Times New Roman" w:cs="Times New Roman"/>
          <w:sz w:val="20"/>
        </w:rPr>
        <w:t xml:space="preserve"> </w:t>
      </w:r>
      <w:r w:rsidR="00F80D4C" w:rsidRPr="00C01581">
        <w:rPr>
          <w:rFonts w:ascii="Times New Roman" w:hAnsi="Times New Roman" w:cs="Times New Roman"/>
          <w:sz w:val="20"/>
        </w:rPr>
        <w:t>success</w:t>
      </w:r>
      <w:r w:rsidR="00E870BB" w:rsidRPr="00C01581">
        <w:rPr>
          <w:rFonts w:ascii="Times New Roman" w:hAnsi="Times New Roman" w:cs="Times New Roman"/>
          <w:sz w:val="20"/>
        </w:rPr>
        <w:t xml:space="preserve"> was</w:t>
      </w:r>
      <w:r w:rsidR="00F80D4C" w:rsidRPr="00C01581">
        <w:rPr>
          <w:rFonts w:ascii="Times New Roman" w:hAnsi="Times New Roman" w:cs="Times New Roman"/>
          <w:sz w:val="20"/>
        </w:rPr>
        <w:t xml:space="preserve"> greater at </w:t>
      </w:r>
      <w:r w:rsidR="00BF05E8" w:rsidRPr="00C01581">
        <w:rPr>
          <w:rFonts w:ascii="Times New Roman" w:hAnsi="Times New Roman" w:cs="Times New Roman"/>
          <w:sz w:val="20"/>
        </w:rPr>
        <w:t xml:space="preserve">compressor station </w:t>
      </w:r>
      <w:r w:rsidR="00F80D4C" w:rsidRPr="00C01581">
        <w:rPr>
          <w:rFonts w:ascii="Times New Roman" w:hAnsi="Times New Roman" w:cs="Times New Roman"/>
          <w:sz w:val="20"/>
        </w:rPr>
        <w:t xml:space="preserve">sites with high-amplitude noise </w:t>
      </w:r>
      <w:r w:rsidR="00BF05E8" w:rsidRPr="00C01581">
        <w:rPr>
          <w:rFonts w:ascii="Times New Roman" w:hAnsi="Times New Roman" w:cs="Times New Roman"/>
          <w:sz w:val="20"/>
        </w:rPr>
        <w:t xml:space="preserve">because </w:t>
      </w:r>
      <w:r w:rsidR="00F80D4C" w:rsidRPr="00C01581">
        <w:rPr>
          <w:rFonts w:ascii="Times New Roman" w:hAnsi="Times New Roman" w:cs="Times New Roman"/>
          <w:sz w:val="20"/>
        </w:rPr>
        <w:t>abundance of common avian nest predators was reduced.</w:t>
      </w:r>
      <w:r w:rsidR="00561BE4" w:rsidRPr="00C01581">
        <w:rPr>
          <w:rFonts w:ascii="Times New Roman" w:hAnsi="Times New Roman" w:cs="Times New Roman"/>
          <w:sz w:val="20"/>
        </w:rPr>
        <w:t xml:space="preserve"> </w:t>
      </w:r>
      <w:r w:rsidR="00BE0C3D" w:rsidRPr="00C01581">
        <w:rPr>
          <w:rFonts w:ascii="Times New Roman" w:hAnsi="Times New Roman" w:cs="Times New Roman"/>
          <w:sz w:val="20"/>
        </w:rPr>
        <w:t>S</w:t>
      </w:r>
      <w:r w:rsidR="00561BE4" w:rsidRPr="00C01581">
        <w:rPr>
          <w:rFonts w:ascii="Times New Roman" w:hAnsi="Times New Roman" w:cs="Times New Roman"/>
          <w:sz w:val="20"/>
        </w:rPr>
        <w:t xml:space="preserve">ome mammals </w:t>
      </w:r>
      <w:r w:rsidR="00BE0C3D" w:rsidRPr="00C01581">
        <w:rPr>
          <w:rFonts w:ascii="Times New Roman" w:hAnsi="Times New Roman" w:cs="Times New Roman"/>
          <w:sz w:val="20"/>
        </w:rPr>
        <w:t>are also</w:t>
      </w:r>
      <w:r w:rsidR="00561BE4" w:rsidRPr="00C01581">
        <w:rPr>
          <w:rFonts w:ascii="Times New Roman" w:hAnsi="Times New Roman" w:cs="Times New Roman"/>
          <w:sz w:val="20"/>
        </w:rPr>
        <w:t xml:space="preserve"> deterred by anthropogenic noise (Francis et al. 2012).</w:t>
      </w:r>
      <w:r w:rsidR="00F80D4C" w:rsidRPr="00C01581">
        <w:rPr>
          <w:rFonts w:ascii="Times New Roman" w:hAnsi="Times New Roman" w:cs="Times New Roman"/>
          <w:sz w:val="20"/>
        </w:rPr>
        <w:t xml:space="preserve"> </w:t>
      </w:r>
      <w:r w:rsidR="00BF05E8" w:rsidRPr="00C01581">
        <w:rPr>
          <w:rFonts w:ascii="Times New Roman" w:hAnsi="Times New Roman" w:cs="Times New Roman"/>
          <w:sz w:val="20"/>
        </w:rPr>
        <w:t xml:space="preserve">We speculate that </w:t>
      </w:r>
      <w:r w:rsidR="00D053D9" w:rsidRPr="00C01581">
        <w:rPr>
          <w:rFonts w:ascii="Times New Roman" w:hAnsi="Times New Roman" w:cs="Times New Roman"/>
          <w:sz w:val="20"/>
        </w:rPr>
        <w:t xml:space="preserve">moderate </w:t>
      </w:r>
      <w:r w:rsidR="00943D0A" w:rsidRPr="00C01581">
        <w:rPr>
          <w:rFonts w:ascii="Times New Roman" w:hAnsi="Times New Roman" w:cs="Times New Roman"/>
          <w:sz w:val="20"/>
        </w:rPr>
        <w:t>habitat</w:t>
      </w:r>
      <w:r w:rsidR="00D053D9" w:rsidRPr="00C01581">
        <w:rPr>
          <w:rFonts w:ascii="Times New Roman" w:hAnsi="Times New Roman" w:cs="Times New Roman"/>
          <w:sz w:val="20"/>
        </w:rPr>
        <w:t xml:space="preserve"> </w:t>
      </w:r>
      <w:r w:rsidR="006E1B2A" w:rsidRPr="00C01581">
        <w:rPr>
          <w:rFonts w:ascii="Times New Roman" w:hAnsi="Times New Roman" w:cs="Times New Roman"/>
          <w:sz w:val="20"/>
        </w:rPr>
        <w:t>disturbance</w:t>
      </w:r>
      <w:r w:rsidR="00D053D9" w:rsidRPr="00C01581">
        <w:rPr>
          <w:rFonts w:ascii="Times New Roman" w:hAnsi="Times New Roman" w:cs="Times New Roman"/>
          <w:sz w:val="20"/>
        </w:rPr>
        <w:t xml:space="preserve"> introduced by </w:t>
      </w:r>
      <w:r w:rsidR="00E628D9">
        <w:rPr>
          <w:rFonts w:ascii="Times New Roman" w:hAnsi="Times New Roman" w:cs="Times New Roman"/>
          <w:sz w:val="20"/>
        </w:rPr>
        <w:t>distribution</w:t>
      </w:r>
      <w:r w:rsidR="00D053D9" w:rsidRPr="00C01581">
        <w:rPr>
          <w:rFonts w:ascii="Times New Roman" w:hAnsi="Times New Roman" w:cs="Times New Roman"/>
          <w:sz w:val="20"/>
        </w:rPr>
        <w:t xml:space="preserve"> lines</w:t>
      </w:r>
      <w:r w:rsidR="00943D0A" w:rsidRPr="00C01581">
        <w:rPr>
          <w:rFonts w:ascii="Times New Roman" w:hAnsi="Times New Roman" w:cs="Times New Roman"/>
          <w:sz w:val="20"/>
        </w:rPr>
        <w:t>,</w:t>
      </w:r>
      <w:r w:rsidR="00D053D9" w:rsidRPr="00C01581">
        <w:rPr>
          <w:rFonts w:ascii="Times New Roman" w:hAnsi="Times New Roman" w:cs="Times New Roman"/>
          <w:sz w:val="20"/>
        </w:rPr>
        <w:t xml:space="preserve"> wells</w:t>
      </w:r>
      <w:r w:rsidR="00943D0A" w:rsidRPr="00C01581">
        <w:rPr>
          <w:rFonts w:ascii="Times New Roman" w:hAnsi="Times New Roman" w:cs="Times New Roman"/>
          <w:sz w:val="20"/>
        </w:rPr>
        <w:t>, and roads</w:t>
      </w:r>
      <w:r w:rsidR="00210FB0" w:rsidRPr="00C01581">
        <w:rPr>
          <w:rFonts w:ascii="Times New Roman" w:hAnsi="Times New Roman" w:cs="Times New Roman"/>
          <w:sz w:val="20"/>
        </w:rPr>
        <w:t xml:space="preserve"> may </w:t>
      </w:r>
      <w:r w:rsidR="00D053D9" w:rsidRPr="00C01581">
        <w:rPr>
          <w:rFonts w:ascii="Times New Roman" w:hAnsi="Times New Roman" w:cs="Times New Roman"/>
          <w:sz w:val="20"/>
        </w:rPr>
        <w:t xml:space="preserve">attract and </w:t>
      </w:r>
      <w:r w:rsidR="00210FB0" w:rsidRPr="00C01581">
        <w:rPr>
          <w:rFonts w:ascii="Times New Roman" w:hAnsi="Times New Roman" w:cs="Times New Roman"/>
          <w:sz w:val="20"/>
        </w:rPr>
        <w:t xml:space="preserve">facilitate movement of </w:t>
      </w:r>
      <w:r w:rsidR="00943D0A" w:rsidRPr="00C01581">
        <w:rPr>
          <w:rFonts w:ascii="Times New Roman" w:hAnsi="Times New Roman" w:cs="Times New Roman"/>
          <w:sz w:val="20"/>
        </w:rPr>
        <w:t xml:space="preserve">certain </w:t>
      </w:r>
      <w:r w:rsidR="00210FB0" w:rsidRPr="00C01581">
        <w:rPr>
          <w:rFonts w:ascii="Times New Roman" w:hAnsi="Times New Roman" w:cs="Times New Roman"/>
          <w:sz w:val="20"/>
        </w:rPr>
        <w:t>nest predators, but</w:t>
      </w:r>
      <w:r w:rsidR="00943D0A" w:rsidRPr="00C01581">
        <w:rPr>
          <w:rFonts w:ascii="Times New Roman" w:hAnsi="Times New Roman" w:cs="Times New Roman"/>
          <w:sz w:val="20"/>
        </w:rPr>
        <w:t xml:space="preserve"> that</w:t>
      </w:r>
      <w:r w:rsidR="00210FB0" w:rsidRPr="00C01581">
        <w:rPr>
          <w:rFonts w:ascii="Times New Roman" w:hAnsi="Times New Roman" w:cs="Times New Roman"/>
          <w:sz w:val="20"/>
        </w:rPr>
        <w:t xml:space="preserve"> </w:t>
      </w:r>
      <w:r w:rsidR="00D053D9" w:rsidRPr="00C01581">
        <w:rPr>
          <w:rFonts w:ascii="Times New Roman" w:hAnsi="Times New Roman" w:cs="Times New Roman"/>
          <w:sz w:val="20"/>
        </w:rPr>
        <w:t>predators</w:t>
      </w:r>
      <w:r w:rsidR="00BF05E8" w:rsidRPr="00C01581">
        <w:rPr>
          <w:rFonts w:ascii="Times New Roman" w:hAnsi="Times New Roman" w:cs="Times New Roman"/>
          <w:sz w:val="20"/>
        </w:rPr>
        <w:t xml:space="preserve"> may avoid sites where</w:t>
      </w:r>
      <w:r w:rsidR="00943D0A" w:rsidRPr="00C01581">
        <w:rPr>
          <w:rFonts w:ascii="Times New Roman" w:hAnsi="Times New Roman" w:cs="Times New Roman"/>
          <w:sz w:val="20"/>
        </w:rPr>
        <w:t xml:space="preserve"> noise </w:t>
      </w:r>
      <w:r w:rsidR="00BF05E8" w:rsidRPr="00C01581">
        <w:rPr>
          <w:rFonts w:ascii="Times New Roman" w:hAnsi="Times New Roman" w:cs="Times New Roman"/>
          <w:sz w:val="20"/>
        </w:rPr>
        <w:t>is particularly high</w:t>
      </w:r>
      <w:r w:rsidR="00210FB0" w:rsidRPr="00C01581">
        <w:rPr>
          <w:rFonts w:ascii="Times New Roman" w:hAnsi="Times New Roman" w:cs="Times New Roman"/>
          <w:sz w:val="20"/>
        </w:rPr>
        <w:t xml:space="preserve">. </w:t>
      </w:r>
      <w:r w:rsidR="004F1D68" w:rsidRPr="00C01581">
        <w:rPr>
          <w:rFonts w:ascii="Times New Roman" w:hAnsi="Times New Roman" w:cs="Times New Roman"/>
          <w:sz w:val="20"/>
        </w:rPr>
        <w:t xml:space="preserve"> </w:t>
      </w:r>
    </w:p>
    <w:p w:rsidR="00E06892" w:rsidRPr="00C01581" w:rsidRDefault="002561C6" w:rsidP="00435001">
      <w:pPr>
        <w:ind w:firstLine="720"/>
        <w:rPr>
          <w:rFonts w:ascii="Times New Roman" w:hAnsi="Times New Roman" w:cs="Times New Roman"/>
          <w:sz w:val="20"/>
        </w:rPr>
      </w:pPr>
      <w:r>
        <w:rPr>
          <w:rFonts w:ascii="Times New Roman" w:hAnsi="Times New Roman" w:cs="Times New Roman"/>
          <w:sz w:val="20"/>
        </w:rPr>
        <w:t>The v</w:t>
      </w:r>
      <w:r w:rsidR="001B0079" w:rsidRPr="00C01581">
        <w:rPr>
          <w:rFonts w:ascii="Times New Roman" w:hAnsi="Times New Roman" w:cs="Times New Roman"/>
          <w:sz w:val="20"/>
        </w:rPr>
        <w:t>e</w:t>
      </w:r>
      <w:r w:rsidR="00E01C3A" w:rsidRPr="00C01581">
        <w:rPr>
          <w:rFonts w:ascii="Times New Roman" w:hAnsi="Times New Roman" w:cs="Times New Roman"/>
          <w:sz w:val="20"/>
        </w:rPr>
        <w:t>sper sparrow</w:t>
      </w:r>
      <w:r w:rsidR="00FA34F1">
        <w:rPr>
          <w:rFonts w:ascii="Times New Roman" w:hAnsi="Times New Roman" w:cs="Times New Roman"/>
          <w:sz w:val="20"/>
        </w:rPr>
        <w:t xml:space="preserve"> </w:t>
      </w:r>
      <w:r w:rsidR="00E01C3A" w:rsidRPr="00C01581">
        <w:rPr>
          <w:rFonts w:ascii="Times New Roman" w:hAnsi="Times New Roman" w:cs="Times New Roman"/>
          <w:sz w:val="20"/>
        </w:rPr>
        <w:t>was the only s</w:t>
      </w:r>
      <w:r w:rsidR="0009386A" w:rsidRPr="00C01581">
        <w:rPr>
          <w:rFonts w:ascii="Times New Roman" w:hAnsi="Times New Roman" w:cs="Times New Roman"/>
          <w:sz w:val="20"/>
        </w:rPr>
        <w:t>pecies that displayed decreasing</w:t>
      </w:r>
      <w:r w:rsidR="00E01C3A" w:rsidRPr="00C01581">
        <w:rPr>
          <w:rFonts w:ascii="Times New Roman" w:hAnsi="Times New Roman" w:cs="Times New Roman"/>
          <w:sz w:val="20"/>
        </w:rPr>
        <w:t xml:space="preserve"> nesting success with increasing proximity to structures. </w:t>
      </w:r>
      <w:r w:rsidR="00BE0C3D" w:rsidRPr="00C01581">
        <w:rPr>
          <w:rFonts w:ascii="Times New Roman" w:hAnsi="Times New Roman" w:cs="Times New Roman"/>
          <w:sz w:val="20"/>
        </w:rPr>
        <w:t>It is unclear why local scale edge effects w</w:t>
      </w:r>
      <w:r w:rsidR="00FA34F1">
        <w:rPr>
          <w:rFonts w:ascii="Times New Roman" w:hAnsi="Times New Roman" w:cs="Times New Roman"/>
          <w:sz w:val="20"/>
        </w:rPr>
        <w:t xml:space="preserve">ere detected for vesper sparrow </w:t>
      </w:r>
      <w:r w:rsidR="00BE0C3D" w:rsidRPr="00C01581">
        <w:rPr>
          <w:rFonts w:ascii="Times New Roman" w:hAnsi="Times New Roman" w:cs="Times New Roman"/>
          <w:sz w:val="20"/>
        </w:rPr>
        <w:t>but not other species. V</w:t>
      </w:r>
      <w:r w:rsidR="00E01C3A" w:rsidRPr="00C01581">
        <w:rPr>
          <w:rFonts w:ascii="Times New Roman" w:hAnsi="Times New Roman" w:cs="Times New Roman"/>
          <w:sz w:val="20"/>
        </w:rPr>
        <w:t>esper sparrow</w:t>
      </w:r>
      <w:r w:rsidR="00FA34F1">
        <w:rPr>
          <w:rFonts w:ascii="Times New Roman" w:hAnsi="Times New Roman" w:cs="Times New Roman"/>
          <w:sz w:val="20"/>
        </w:rPr>
        <w:t xml:space="preserve"> </w:t>
      </w:r>
      <w:r w:rsidR="002D3328" w:rsidRPr="00C01581">
        <w:rPr>
          <w:rFonts w:ascii="Times New Roman" w:hAnsi="Times New Roman" w:cs="Times New Roman"/>
          <w:sz w:val="20"/>
        </w:rPr>
        <w:t>nest density</w:t>
      </w:r>
      <w:r w:rsidR="00E01C3A" w:rsidRPr="00C01581">
        <w:rPr>
          <w:rFonts w:ascii="Times New Roman" w:hAnsi="Times New Roman" w:cs="Times New Roman"/>
          <w:sz w:val="20"/>
        </w:rPr>
        <w:t xml:space="preserve"> was higher within 100 m of infrastructure than at control points</w:t>
      </w:r>
      <w:r w:rsidR="00BE0C3D" w:rsidRPr="00C01581">
        <w:rPr>
          <w:rFonts w:ascii="Times New Roman" w:hAnsi="Times New Roman" w:cs="Times New Roman"/>
          <w:sz w:val="20"/>
        </w:rPr>
        <w:t>, and</w:t>
      </w:r>
      <w:r w:rsidR="00E01C3A" w:rsidRPr="00C01581">
        <w:rPr>
          <w:rFonts w:ascii="Times New Roman" w:hAnsi="Times New Roman" w:cs="Times New Roman"/>
          <w:sz w:val="20"/>
        </w:rPr>
        <w:t xml:space="preserve"> </w:t>
      </w:r>
      <w:r w:rsidR="008D693B" w:rsidRPr="00C01581">
        <w:rPr>
          <w:rFonts w:ascii="Times New Roman" w:hAnsi="Times New Roman" w:cs="Times New Roman"/>
          <w:sz w:val="20"/>
        </w:rPr>
        <w:t xml:space="preserve">nest predators may have responded positively to </w:t>
      </w:r>
      <w:r w:rsidR="00BE0C3D" w:rsidRPr="00C01581">
        <w:rPr>
          <w:rFonts w:ascii="Times New Roman" w:hAnsi="Times New Roman" w:cs="Times New Roman"/>
          <w:sz w:val="20"/>
        </w:rPr>
        <w:t xml:space="preserve">this </w:t>
      </w:r>
      <w:r w:rsidR="008D693B" w:rsidRPr="00C01581">
        <w:rPr>
          <w:rFonts w:ascii="Times New Roman" w:hAnsi="Times New Roman" w:cs="Times New Roman"/>
          <w:sz w:val="20"/>
        </w:rPr>
        <w:t xml:space="preserve">high nest density (Gates and Gysel 1978). </w:t>
      </w:r>
      <w:r w:rsidR="00D66D0F" w:rsidRPr="00C01581">
        <w:rPr>
          <w:rFonts w:ascii="Times New Roman" w:hAnsi="Times New Roman" w:cs="Times New Roman"/>
          <w:sz w:val="20"/>
        </w:rPr>
        <w:t xml:space="preserve">Nest density </w:t>
      </w:r>
      <w:r w:rsidR="00BE0C3D" w:rsidRPr="00C01581">
        <w:rPr>
          <w:rFonts w:ascii="Times New Roman" w:hAnsi="Times New Roman" w:cs="Times New Roman"/>
          <w:sz w:val="20"/>
        </w:rPr>
        <w:t xml:space="preserve">of </w:t>
      </w:r>
      <w:r w:rsidR="00DA18EC">
        <w:rPr>
          <w:rFonts w:ascii="Times New Roman" w:hAnsi="Times New Roman" w:cs="Times New Roman"/>
          <w:sz w:val="20"/>
        </w:rPr>
        <w:t>other</w:t>
      </w:r>
      <w:r w:rsidR="00BE0C3D" w:rsidRPr="00C01581">
        <w:rPr>
          <w:rFonts w:ascii="Times New Roman" w:hAnsi="Times New Roman" w:cs="Times New Roman"/>
          <w:sz w:val="20"/>
        </w:rPr>
        <w:t xml:space="preserve"> species </w:t>
      </w:r>
      <w:r w:rsidR="00D66D0F" w:rsidRPr="00C01581">
        <w:rPr>
          <w:rFonts w:ascii="Times New Roman" w:hAnsi="Times New Roman" w:cs="Times New Roman"/>
          <w:sz w:val="20"/>
        </w:rPr>
        <w:t xml:space="preserve">was </w:t>
      </w:r>
      <w:r w:rsidR="00BE0C3D" w:rsidRPr="00C01581">
        <w:rPr>
          <w:rFonts w:ascii="Times New Roman" w:hAnsi="Times New Roman" w:cs="Times New Roman"/>
          <w:sz w:val="20"/>
        </w:rPr>
        <w:t>independent of distance to</w:t>
      </w:r>
      <w:r w:rsidR="00D66D0F" w:rsidRPr="00C01581">
        <w:rPr>
          <w:rFonts w:ascii="Times New Roman" w:hAnsi="Times New Roman" w:cs="Times New Roman"/>
          <w:sz w:val="20"/>
        </w:rPr>
        <w:t xml:space="preserve"> infrastructure. </w:t>
      </w:r>
      <w:r w:rsidR="000F7EF6" w:rsidRPr="00C01581">
        <w:rPr>
          <w:rFonts w:ascii="Times New Roman" w:hAnsi="Times New Roman" w:cs="Times New Roman"/>
          <w:sz w:val="20"/>
        </w:rPr>
        <w:t>Research</w:t>
      </w:r>
      <w:r w:rsidR="007D5D95" w:rsidRPr="00C01581">
        <w:rPr>
          <w:rFonts w:ascii="Times New Roman" w:hAnsi="Times New Roman" w:cs="Times New Roman"/>
          <w:sz w:val="20"/>
        </w:rPr>
        <w:t xml:space="preserve"> on</w:t>
      </w:r>
      <w:r w:rsidR="000F7EF6" w:rsidRPr="00C01581">
        <w:rPr>
          <w:rFonts w:ascii="Times New Roman" w:hAnsi="Times New Roman" w:cs="Times New Roman"/>
          <w:sz w:val="20"/>
        </w:rPr>
        <w:t xml:space="preserve"> edge effects </w:t>
      </w:r>
      <w:r w:rsidR="0097045F" w:rsidRPr="00C01581">
        <w:rPr>
          <w:rFonts w:ascii="Times New Roman" w:hAnsi="Times New Roman" w:cs="Times New Roman"/>
          <w:sz w:val="20"/>
        </w:rPr>
        <w:t>in</w:t>
      </w:r>
      <w:r w:rsidR="000F7EF6" w:rsidRPr="00C01581">
        <w:rPr>
          <w:rFonts w:ascii="Times New Roman" w:hAnsi="Times New Roman" w:cs="Times New Roman"/>
          <w:sz w:val="20"/>
        </w:rPr>
        <w:t xml:space="preserve"> nesting grassland songbirds suggest</w:t>
      </w:r>
      <w:r w:rsidR="006A79F2" w:rsidRPr="00C01581">
        <w:rPr>
          <w:rFonts w:ascii="Times New Roman" w:hAnsi="Times New Roman" w:cs="Times New Roman"/>
          <w:sz w:val="20"/>
        </w:rPr>
        <w:t>s</w:t>
      </w:r>
      <w:r w:rsidR="000F7EF6" w:rsidRPr="00C01581">
        <w:rPr>
          <w:rFonts w:ascii="Times New Roman" w:hAnsi="Times New Roman" w:cs="Times New Roman"/>
          <w:sz w:val="20"/>
        </w:rPr>
        <w:t xml:space="preserve"> that while some species attempt to avoid nesting in habitat </w:t>
      </w:r>
      <w:r w:rsidR="006A79F2" w:rsidRPr="00C01581">
        <w:rPr>
          <w:rFonts w:ascii="Times New Roman" w:hAnsi="Times New Roman" w:cs="Times New Roman"/>
          <w:sz w:val="20"/>
        </w:rPr>
        <w:t xml:space="preserve">where </w:t>
      </w:r>
      <w:r w:rsidR="00D45398" w:rsidRPr="00C01581">
        <w:rPr>
          <w:rFonts w:ascii="Times New Roman" w:hAnsi="Times New Roman" w:cs="Times New Roman"/>
          <w:sz w:val="20"/>
        </w:rPr>
        <w:t>de</w:t>
      </w:r>
      <w:r w:rsidR="006A79F2" w:rsidRPr="00C01581">
        <w:rPr>
          <w:rFonts w:ascii="Times New Roman" w:hAnsi="Times New Roman" w:cs="Times New Roman"/>
          <w:sz w:val="20"/>
        </w:rPr>
        <w:t>predation</w:t>
      </w:r>
      <w:r w:rsidR="000F7EF6" w:rsidRPr="00C01581">
        <w:rPr>
          <w:rFonts w:ascii="Times New Roman" w:hAnsi="Times New Roman" w:cs="Times New Roman"/>
          <w:sz w:val="20"/>
        </w:rPr>
        <w:t xml:space="preserve"> </w:t>
      </w:r>
      <w:r w:rsidR="005F0577" w:rsidRPr="00C01581">
        <w:rPr>
          <w:rFonts w:ascii="Times New Roman" w:hAnsi="Times New Roman" w:cs="Times New Roman"/>
          <w:sz w:val="20"/>
        </w:rPr>
        <w:t>frequencies</w:t>
      </w:r>
      <w:r w:rsidR="000F7EF6" w:rsidRPr="00C01581">
        <w:rPr>
          <w:rFonts w:ascii="Times New Roman" w:hAnsi="Times New Roman" w:cs="Times New Roman"/>
          <w:sz w:val="20"/>
        </w:rPr>
        <w:t xml:space="preserve"> are elevated, others do not (Winter</w:t>
      </w:r>
      <w:r w:rsidR="007D5D95" w:rsidRPr="00C01581">
        <w:rPr>
          <w:rFonts w:ascii="Times New Roman" w:hAnsi="Times New Roman" w:cs="Times New Roman"/>
          <w:sz w:val="20"/>
        </w:rPr>
        <w:t xml:space="preserve"> et al. 2000).</w:t>
      </w:r>
      <w:r w:rsidR="0097045F" w:rsidRPr="00C01581">
        <w:rPr>
          <w:rFonts w:ascii="Times New Roman" w:hAnsi="Times New Roman" w:cs="Times New Roman"/>
          <w:sz w:val="20"/>
        </w:rPr>
        <w:t xml:space="preserve"> </w:t>
      </w:r>
      <w:r w:rsidR="00BE0C3D" w:rsidRPr="00C01581">
        <w:rPr>
          <w:rFonts w:ascii="Times New Roman" w:hAnsi="Times New Roman" w:cs="Times New Roman"/>
          <w:sz w:val="20"/>
        </w:rPr>
        <w:t>C</w:t>
      </w:r>
      <w:r w:rsidR="00D21617" w:rsidRPr="00C01581">
        <w:rPr>
          <w:rFonts w:ascii="Times New Roman" w:hAnsi="Times New Roman" w:cs="Times New Roman"/>
          <w:sz w:val="20"/>
        </w:rPr>
        <w:t>ontrary to expectations</w:t>
      </w:r>
      <w:r w:rsidR="00D63CFE" w:rsidRPr="00C01581">
        <w:rPr>
          <w:rFonts w:ascii="Times New Roman" w:hAnsi="Times New Roman" w:cs="Times New Roman"/>
          <w:sz w:val="20"/>
        </w:rPr>
        <w:t xml:space="preserve">, </w:t>
      </w:r>
      <w:r w:rsidR="00FA34F1">
        <w:rPr>
          <w:rFonts w:ascii="Times New Roman" w:hAnsi="Times New Roman" w:cs="Times New Roman"/>
          <w:sz w:val="20"/>
        </w:rPr>
        <w:t>vesper sparrow</w:t>
      </w:r>
      <w:r>
        <w:rPr>
          <w:rFonts w:ascii="Times New Roman" w:hAnsi="Times New Roman" w:cs="Times New Roman"/>
          <w:sz w:val="20"/>
        </w:rPr>
        <w:t xml:space="preserve"> </w:t>
      </w:r>
      <w:r w:rsidR="00B22138">
        <w:rPr>
          <w:rFonts w:ascii="Times New Roman" w:hAnsi="Times New Roman" w:cs="Times New Roman"/>
          <w:sz w:val="20"/>
        </w:rPr>
        <w:t>displayed greater nest density in close proximity to infrastructure, suggesting a possible habitat preference</w:t>
      </w:r>
      <w:r w:rsidR="001F6420" w:rsidRPr="00C01581">
        <w:rPr>
          <w:rFonts w:ascii="Times New Roman" w:hAnsi="Times New Roman" w:cs="Times New Roman"/>
          <w:sz w:val="20"/>
        </w:rPr>
        <w:t xml:space="preserve">. </w:t>
      </w:r>
      <w:r w:rsidR="009D1EFC" w:rsidRPr="00C01581">
        <w:rPr>
          <w:rFonts w:ascii="Times New Roman" w:hAnsi="Times New Roman" w:cs="Times New Roman"/>
          <w:sz w:val="20"/>
        </w:rPr>
        <w:t>T</w:t>
      </w:r>
      <w:r w:rsidR="004B0E27" w:rsidRPr="00C01581">
        <w:rPr>
          <w:rFonts w:ascii="Times New Roman" w:hAnsi="Times New Roman" w:cs="Times New Roman"/>
          <w:sz w:val="20"/>
        </w:rPr>
        <w:t xml:space="preserve">his finding is consistent with research </w:t>
      </w:r>
      <w:r w:rsidR="009D1EFC" w:rsidRPr="00C01581">
        <w:rPr>
          <w:rFonts w:ascii="Times New Roman" w:hAnsi="Times New Roman" w:cs="Times New Roman"/>
          <w:sz w:val="20"/>
        </w:rPr>
        <w:t>that demonstrates that</w:t>
      </w:r>
      <w:r w:rsidR="004B0E27" w:rsidRPr="00C01581">
        <w:rPr>
          <w:rFonts w:ascii="Times New Roman" w:hAnsi="Times New Roman" w:cs="Times New Roman"/>
          <w:sz w:val="20"/>
        </w:rPr>
        <w:t xml:space="preserve"> vesper sparrow</w:t>
      </w:r>
      <w:r w:rsidR="00FA34F1">
        <w:rPr>
          <w:rFonts w:ascii="Times New Roman" w:hAnsi="Times New Roman" w:cs="Times New Roman"/>
          <w:sz w:val="20"/>
        </w:rPr>
        <w:t xml:space="preserve"> </w:t>
      </w:r>
      <w:r w:rsidR="009D1EFC" w:rsidRPr="00C01581">
        <w:rPr>
          <w:rFonts w:ascii="Times New Roman" w:hAnsi="Times New Roman" w:cs="Times New Roman"/>
          <w:sz w:val="20"/>
        </w:rPr>
        <w:t>are</w:t>
      </w:r>
      <w:r w:rsidR="004B0E27" w:rsidRPr="00C01581">
        <w:rPr>
          <w:rFonts w:ascii="Times New Roman" w:hAnsi="Times New Roman" w:cs="Times New Roman"/>
          <w:sz w:val="20"/>
        </w:rPr>
        <w:t xml:space="preserve"> attracted to recently constructed wind turbines in grassland habitat (Johnson et al. 2000). </w:t>
      </w:r>
      <w:r w:rsidR="00DA18EC">
        <w:rPr>
          <w:rFonts w:ascii="Times New Roman" w:hAnsi="Times New Roman" w:cs="Times New Roman"/>
          <w:sz w:val="20"/>
        </w:rPr>
        <w:t>Increased density of vesper sparrow nests near</w:t>
      </w:r>
      <w:r w:rsidR="004B0E27" w:rsidRPr="00C01581">
        <w:rPr>
          <w:rFonts w:ascii="Times New Roman" w:hAnsi="Times New Roman" w:cs="Times New Roman"/>
          <w:sz w:val="20"/>
        </w:rPr>
        <w:t xml:space="preserve"> infrastructure</w:t>
      </w:r>
      <w:r w:rsidR="006C3A09" w:rsidRPr="00C01581">
        <w:rPr>
          <w:rFonts w:ascii="Times New Roman" w:hAnsi="Times New Roman" w:cs="Times New Roman"/>
          <w:sz w:val="20"/>
        </w:rPr>
        <w:t xml:space="preserve"> </w:t>
      </w:r>
      <w:r w:rsidR="004B17C0" w:rsidRPr="00C01581">
        <w:rPr>
          <w:rFonts w:ascii="Times New Roman" w:hAnsi="Times New Roman" w:cs="Times New Roman"/>
          <w:sz w:val="20"/>
        </w:rPr>
        <w:t>may be</w:t>
      </w:r>
      <w:r w:rsidR="006C3A09" w:rsidRPr="00C01581">
        <w:rPr>
          <w:rFonts w:ascii="Times New Roman" w:hAnsi="Times New Roman" w:cs="Times New Roman"/>
          <w:sz w:val="20"/>
        </w:rPr>
        <w:t xml:space="preserve"> driven by </w:t>
      </w:r>
      <w:r w:rsidR="004B0E27" w:rsidRPr="00C01581">
        <w:rPr>
          <w:rFonts w:ascii="Times New Roman" w:hAnsi="Times New Roman" w:cs="Times New Roman"/>
          <w:sz w:val="20"/>
        </w:rPr>
        <w:t>its</w:t>
      </w:r>
      <w:r w:rsidR="006C3A09" w:rsidRPr="00C01581">
        <w:rPr>
          <w:rFonts w:ascii="Times New Roman" w:hAnsi="Times New Roman" w:cs="Times New Roman"/>
          <w:sz w:val="20"/>
        </w:rPr>
        <w:t xml:space="preserve"> tendency to nest on bare ground and incorporate perches into its territories (</w:t>
      </w:r>
      <w:r w:rsidR="00210583" w:rsidRPr="00C01581">
        <w:rPr>
          <w:rFonts w:ascii="Times New Roman" w:hAnsi="Times New Roman" w:cs="Times New Roman"/>
          <w:sz w:val="20"/>
        </w:rPr>
        <w:t xml:space="preserve">Rodenhouse and Best 1983; </w:t>
      </w:r>
      <w:r w:rsidR="005A11A8" w:rsidRPr="00C01581">
        <w:rPr>
          <w:rFonts w:ascii="Times New Roman" w:hAnsi="Times New Roman" w:cs="Times New Roman"/>
          <w:sz w:val="20"/>
        </w:rPr>
        <w:t xml:space="preserve">Best and Rodenhouse 1984; </w:t>
      </w:r>
      <w:r w:rsidR="00415A96" w:rsidRPr="00C01581">
        <w:rPr>
          <w:rFonts w:ascii="Times New Roman" w:hAnsi="Times New Roman" w:cs="Times New Roman"/>
          <w:sz w:val="20"/>
        </w:rPr>
        <w:t>Jones and Cornley 2002</w:t>
      </w:r>
      <w:r w:rsidR="00435001">
        <w:rPr>
          <w:rFonts w:ascii="Times New Roman" w:hAnsi="Times New Roman" w:cs="Times New Roman"/>
          <w:sz w:val="20"/>
        </w:rPr>
        <w:t>; Ludlow et al. 2015</w:t>
      </w:r>
      <w:r w:rsidR="006C3A09" w:rsidRPr="00C01581">
        <w:rPr>
          <w:rFonts w:ascii="Times New Roman" w:hAnsi="Times New Roman" w:cs="Times New Roman"/>
          <w:sz w:val="20"/>
        </w:rPr>
        <w:t>)</w:t>
      </w:r>
      <w:r w:rsidR="00415A96" w:rsidRPr="00C01581">
        <w:rPr>
          <w:rFonts w:ascii="Times New Roman" w:hAnsi="Times New Roman" w:cs="Times New Roman"/>
          <w:sz w:val="20"/>
        </w:rPr>
        <w:t xml:space="preserve">. Both of these features are readily available near infrastructure, as lease sites are frequently characterized by exposed </w:t>
      </w:r>
      <w:r w:rsidR="00A23700" w:rsidRPr="00C01581">
        <w:rPr>
          <w:rFonts w:ascii="Times New Roman" w:hAnsi="Times New Roman" w:cs="Times New Roman"/>
          <w:sz w:val="20"/>
        </w:rPr>
        <w:t>ground</w:t>
      </w:r>
      <w:r w:rsidR="00415A96" w:rsidRPr="00C01581">
        <w:rPr>
          <w:rFonts w:ascii="Times New Roman" w:hAnsi="Times New Roman" w:cs="Times New Roman"/>
          <w:sz w:val="20"/>
        </w:rPr>
        <w:t xml:space="preserve"> (Nasen et al. 2011), and structures themselves and associated fences provide </w:t>
      </w:r>
      <w:r w:rsidR="004B63F4" w:rsidRPr="00C01581">
        <w:rPr>
          <w:rFonts w:ascii="Times New Roman" w:hAnsi="Times New Roman" w:cs="Times New Roman"/>
          <w:sz w:val="20"/>
        </w:rPr>
        <w:t>numerous</w:t>
      </w:r>
      <w:r w:rsidR="00415A96" w:rsidRPr="00C01581">
        <w:rPr>
          <w:rFonts w:ascii="Times New Roman" w:hAnsi="Times New Roman" w:cs="Times New Roman"/>
          <w:sz w:val="20"/>
        </w:rPr>
        <w:t xml:space="preserve"> </w:t>
      </w:r>
      <w:r w:rsidR="004B63F4" w:rsidRPr="00C01581">
        <w:rPr>
          <w:rFonts w:ascii="Times New Roman" w:hAnsi="Times New Roman" w:cs="Times New Roman"/>
          <w:sz w:val="20"/>
        </w:rPr>
        <w:t>perches</w:t>
      </w:r>
      <w:r w:rsidR="00415A96" w:rsidRPr="00C01581">
        <w:rPr>
          <w:rFonts w:ascii="Times New Roman" w:hAnsi="Times New Roman" w:cs="Times New Roman"/>
          <w:sz w:val="20"/>
        </w:rPr>
        <w:t>.</w:t>
      </w:r>
      <w:r w:rsidR="00DA18EC">
        <w:rPr>
          <w:rFonts w:ascii="Times New Roman" w:hAnsi="Times New Roman" w:cs="Times New Roman"/>
          <w:sz w:val="20"/>
        </w:rPr>
        <w:t xml:space="preserve"> At</w:t>
      </w:r>
      <w:r w:rsidR="0034434D">
        <w:rPr>
          <w:rFonts w:ascii="Times New Roman" w:hAnsi="Times New Roman" w:cs="Times New Roman"/>
          <w:sz w:val="20"/>
        </w:rPr>
        <w:t xml:space="preserve"> our study sites, the </w:t>
      </w:r>
      <w:r w:rsidR="00A62402">
        <w:rPr>
          <w:rFonts w:ascii="Times New Roman" w:hAnsi="Times New Roman" w:cs="Times New Roman"/>
          <w:sz w:val="20"/>
        </w:rPr>
        <w:t>proportion</w:t>
      </w:r>
      <w:r w:rsidR="0034434D">
        <w:rPr>
          <w:rFonts w:ascii="Times New Roman" w:hAnsi="Times New Roman" w:cs="Times New Roman"/>
          <w:sz w:val="20"/>
        </w:rPr>
        <w:t xml:space="preserve"> of bare ground increased with proximity to </w:t>
      </w:r>
      <w:r w:rsidR="0034434D">
        <w:rPr>
          <w:rFonts w:ascii="Times New Roman" w:hAnsi="Times New Roman" w:cs="Times New Roman"/>
          <w:sz w:val="20"/>
        </w:rPr>
        <w:lastRenderedPageBreak/>
        <w:t xml:space="preserve">structures at pumpjack and grid-powered screwpump sites (H. Nenninger, University of Manitoba, Unpublished data). </w:t>
      </w:r>
      <w:r w:rsidR="00026C00" w:rsidRPr="00C01581">
        <w:rPr>
          <w:rFonts w:ascii="Times New Roman" w:hAnsi="Times New Roman" w:cs="Times New Roman"/>
          <w:sz w:val="20"/>
        </w:rPr>
        <w:t xml:space="preserve"> </w:t>
      </w:r>
    </w:p>
    <w:p w:rsidR="001F6420" w:rsidRPr="00C01581" w:rsidRDefault="00026C00" w:rsidP="00C01581">
      <w:pPr>
        <w:ind w:firstLine="720"/>
        <w:rPr>
          <w:rFonts w:ascii="Times New Roman" w:hAnsi="Times New Roman" w:cs="Times New Roman"/>
          <w:sz w:val="20"/>
        </w:rPr>
      </w:pPr>
      <w:r w:rsidRPr="00C01581">
        <w:rPr>
          <w:rFonts w:ascii="Times New Roman" w:hAnsi="Times New Roman" w:cs="Times New Roman"/>
          <w:sz w:val="20"/>
        </w:rPr>
        <w:t xml:space="preserve">It may seem surprising that vesper sparrow would </w:t>
      </w:r>
      <w:r w:rsidR="00B57A31">
        <w:rPr>
          <w:rFonts w:ascii="Times New Roman" w:hAnsi="Times New Roman" w:cs="Times New Roman"/>
          <w:sz w:val="20"/>
        </w:rPr>
        <w:t>nest in</w:t>
      </w:r>
      <w:r w:rsidR="004B7F34" w:rsidRPr="00C01581">
        <w:rPr>
          <w:rFonts w:ascii="Times New Roman" w:hAnsi="Times New Roman" w:cs="Times New Roman"/>
          <w:sz w:val="20"/>
        </w:rPr>
        <w:t xml:space="preserve"> habitat where </w:t>
      </w:r>
      <w:r w:rsidR="001A1DD4">
        <w:rPr>
          <w:rFonts w:ascii="Times New Roman" w:hAnsi="Times New Roman" w:cs="Times New Roman"/>
          <w:sz w:val="20"/>
        </w:rPr>
        <w:t>predation</w:t>
      </w:r>
      <w:r w:rsidRPr="00C01581">
        <w:rPr>
          <w:rFonts w:ascii="Times New Roman" w:hAnsi="Times New Roman" w:cs="Times New Roman"/>
          <w:sz w:val="20"/>
        </w:rPr>
        <w:t xml:space="preserve"> rates are elevated</w:t>
      </w:r>
      <w:r w:rsidR="00B57A31">
        <w:rPr>
          <w:rFonts w:ascii="Times New Roman" w:hAnsi="Times New Roman" w:cs="Times New Roman"/>
          <w:sz w:val="20"/>
        </w:rPr>
        <w:t xml:space="preserve"> relative to surrounding habitat</w:t>
      </w:r>
      <w:r w:rsidRPr="00C01581">
        <w:rPr>
          <w:rFonts w:ascii="Times New Roman" w:hAnsi="Times New Roman" w:cs="Times New Roman"/>
          <w:sz w:val="20"/>
        </w:rPr>
        <w:t>,</w:t>
      </w:r>
      <w:r w:rsidR="00B86FA5" w:rsidRPr="00C01581">
        <w:rPr>
          <w:rFonts w:ascii="Times New Roman" w:hAnsi="Times New Roman" w:cs="Times New Roman"/>
          <w:sz w:val="20"/>
        </w:rPr>
        <w:t xml:space="preserve"> </w:t>
      </w:r>
      <w:r w:rsidR="00393960" w:rsidRPr="00C01581">
        <w:rPr>
          <w:rFonts w:ascii="Times New Roman" w:hAnsi="Times New Roman" w:cs="Times New Roman"/>
          <w:sz w:val="20"/>
        </w:rPr>
        <w:t>but because mechanisms that influence habitat selection</w:t>
      </w:r>
      <w:r w:rsidR="00511853">
        <w:rPr>
          <w:rFonts w:ascii="Times New Roman" w:hAnsi="Times New Roman" w:cs="Times New Roman"/>
          <w:sz w:val="20"/>
        </w:rPr>
        <w:t xml:space="preserve"> may</w:t>
      </w:r>
      <w:r w:rsidR="00393960" w:rsidRPr="00C01581">
        <w:rPr>
          <w:rFonts w:ascii="Times New Roman" w:hAnsi="Times New Roman" w:cs="Times New Roman"/>
          <w:sz w:val="20"/>
        </w:rPr>
        <w:t xml:space="preserve"> differ from those that i</w:t>
      </w:r>
      <w:r w:rsidR="00511853">
        <w:rPr>
          <w:rFonts w:ascii="Times New Roman" w:hAnsi="Times New Roman" w:cs="Times New Roman"/>
          <w:sz w:val="20"/>
        </w:rPr>
        <w:t>nfluence nesting success,</w:t>
      </w:r>
      <w:r w:rsidR="00393960" w:rsidRPr="00C01581">
        <w:rPr>
          <w:rFonts w:ascii="Times New Roman" w:hAnsi="Times New Roman" w:cs="Times New Roman"/>
          <w:sz w:val="20"/>
        </w:rPr>
        <w:t xml:space="preserve"> individuals may not always select nest sites with better chances of success (</w:t>
      </w:r>
      <w:r w:rsidR="00511853">
        <w:rPr>
          <w:rFonts w:ascii="Times New Roman" w:hAnsi="Times New Roman" w:cs="Times New Roman"/>
          <w:sz w:val="20"/>
        </w:rPr>
        <w:t>Martin 1995</w:t>
      </w:r>
      <w:r w:rsidR="00393960" w:rsidRPr="00C01581">
        <w:rPr>
          <w:rFonts w:ascii="Times New Roman" w:hAnsi="Times New Roman" w:cs="Times New Roman"/>
          <w:sz w:val="20"/>
        </w:rPr>
        <w:t>).</w:t>
      </w:r>
      <w:r w:rsidR="000053A4">
        <w:rPr>
          <w:rFonts w:ascii="Times New Roman" w:hAnsi="Times New Roman" w:cs="Times New Roman"/>
          <w:sz w:val="20"/>
        </w:rPr>
        <w:t xml:space="preserve"> Although our study does not demonstrate an actual habitat preference of vesper sparrow for mixed-grass prairie in close proximity to infrastructure, increased nest density</w:t>
      </w:r>
      <w:r w:rsidR="00F648E9">
        <w:rPr>
          <w:rFonts w:ascii="Times New Roman" w:hAnsi="Times New Roman" w:cs="Times New Roman"/>
          <w:sz w:val="20"/>
        </w:rPr>
        <w:t xml:space="preserve"> near infrastructure</w:t>
      </w:r>
      <w:r w:rsidR="000053A4">
        <w:rPr>
          <w:rFonts w:ascii="Times New Roman" w:hAnsi="Times New Roman" w:cs="Times New Roman"/>
          <w:sz w:val="20"/>
        </w:rPr>
        <w:t xml:space="preserve"> does support such a possibility.</w:t>
      </w:r>
      <w:r w:rsidR="004639DF">
        <w:rPr>
          <w:rFonts w:ascii="Times New Roman" w:hAnsi="Times New Roman" w:cs="Times New Roman"/>
          <w:sz w:val="20"/>
        </w:rPr>
        <w:t xml:space="preserve"> </w:t>
      </w:r>
      <w:r w:rsidR="00F648E9">
        <w:rPr>
          <w:rFonts w:ascii="Times New Roman" w:hAnsi="Times New Roman" w:cs="Times New Roman"/>
          <w:sz w:val="20"/>
        </w:rPr>
        <w:t>Further research is merited to determine if this is the case, as attraction to</w:t>
      </w:r>
      <w:r w:rsidR="000053A4">
        <w:rPr>
          <w:rFonts w:ascii="Times New Roman" w:hAnsi="Times New Roman" w:cs="Times New Roman"/>
          <w:sz w:val="20"/>
        </w:rPr>
        <w:t xml:space="preserve"> infrastructure may result in an ecological </w:t>
      </w:r>
      <w:r w:rsidR="00CB2A42">
        <w:rPr>
          <w:rFonts w:ascii="Times New Roman" w:hAnsi="Times New Roman" w:cs="Times New Roman"/>
          <w:sz w:val="20"/>
        </w:rPr>
        <w:t xml:space="preserve">trap </w:t>
      </w:r>
      <w:r w:rsidR="000053A4">
        <w:rPr>
          <w:rFonts w:ascii="Times New Roman" w:hAnsi="Times New Roman" w:cs="Times New Roman"/>
          <w:sz w:val="20"/>
        </w:rPr>
        <w:t>for vesper sparrow at our study s</w:t>
      </w:r>
      <w:r w:rsidR="00F648E9">
        <w:rPr>
          <w:rFonts w:ascii="Times New Roman" w:hAnsi="Times New Roman" w:cs="Times New Roman"/>
          <w:sz w:val="20"/>
        </w:rPr>
        <w:t>it</w:t>
      </w:r>
      <w:r w:rsidR="00C678F0">
        <w:rPr>
          <w:rFonts w:ascii="Times New Roman" w:hAnsi="Times New Roman" w:cs="Times New Roman"/>
          <w:sz w:val="20"/>
        </w:rPr>
        <w:t xml:space="preserve">es </w:t>
      </w:r>
      <w:r w:rsidR="002B480C">
        <w:rPr>
          <w:rFonts w:ascii="Times New Roman" w:hAnsi="Times New Roman" w:cs="Times New Roman"/>
          <w:sz w:val="20"/>
        </w:rPr>
        <w:t>(</w:t>
      </w:r>
      <w:r w:rsidR="00356698" w:rsidRPr="00C01581">
        <w:rPr>
          <w:rFonts w:ascii="Times New Roman" w:hAnsi="Times New Roman" w:cs="Times New Roman"/>
          <w:sz w:val="20"/>
        </w:rPr>
        <w:t>Gate and Gysel 1978</w:t>
      </w:r>
      <w:r w:rsidR="009D1EFC" w:rsidRPr="00C01581">
        <w:rPr>
          <w:rFonts w:ascii="Times New Roman" w:hAnsi="Times New Roman" w:cs="Times New Roman"/>
          <w:sz w:val="20"/>
        </w:rPr>
        <w:t xml:space="preserve">; </w:t>
      </w:r>
      <w:r w:rsidR="006D461B" w:rsidRPr="00C01581">
        <w:rPr>
          <w:rFonts w:ascii="Times New Roman" w:hAnsi="Times New Roman" w:cs="Times New Roman"/>
          <w:sz w:val="20"/>
        </w:rPr>
        <w:t>Patten and Kelly 2010)</w:t>
      </w:r>
      <w:r w:rsidR="00C678F0">
        <w:rPr>
          <w:rFonts w:ascii="Times New Roman" w:hAnsi="Times New Roman" w:cs="Times New Roman"/>
          <w:sz w:val="20"/>
        </w:rPr>
        <w:t>.</w:t>
      </w:r>
      <w:r w:rsidR="004B7234" w:rsidRPr="00C01581">
        <w:rPr>
          <w:rFonts w:ascii="Times New Roman" w:hAnsi="Times New Roman" w:cs="Times New Roman"/>
          <w:sz w:val="20"/>
        </w:rPr>
        <w:t xml:space="preserve"> Grassland songbirds </w:t>
      </w:r>
      <w:r w:rsidR="009D1EFC" w:rsidRPr="00C01581">
        <w:rPr>
          <w:rFonts w:ascii="Times New Roman" w:hAnsi="Times New Roman" w:cs="Times New Roman"/>
          <w:sz w:val="20"/>
        </w:rPr>
        <w:t>may</w:t>
      </w:r>
      <w:r w:rsidR="004B7234" w:rsidRPr="00C01581">
        <w:rPr>
          <w:rFonts w:ascii="Times New Roman" w:hAnsi="Times New Roman" w:cs="Times New Roman"/>
          <w:sz w:val="20"/>
        </w:rPr>
        <w:t xml:space="preserve"> be </w:t>
      </w:r>
      <w:r w:rsidR="00515B38" w:rsidRPr="00C01581">
        <w:rPr>
          <w:rFonts w:ascii="Times New Roman" w:hAnsi="Times New Roman" w:cs="Times New Roman"/>
          <w:sz w:val="20"/>
        </w:rPr>
        <w:t>susceptible</w:t>
      </w:r>
      <w:r w:rsidR="004B7234" w:rsidRPr="00C01581">
        <w:rPr>
          <w:rFonts w:ascii="Times New Roman" w:hAnsi="Times New Roman" w:cs="Times New Roman"/>
          <w:sz w:val="20"/>
        </w:rPr>
        <w:t xml:space="preserve"> to such traps </w:t>
      </w:r>
      <w:r w:rsidR="009D1EFC" w:rsidRPr="00C01581">
        <w:rPr>
          <w:rFonts w:ascii="Times New Roman" w:hAnsi="Times New Roman" w:cs="Times New Roman"/>
          <w:sz w:val="20"/>
        </w:rPr>
        <w:t>due to</w:t>
      </w:r>
      <w:r w:rsidR="004B7234" w:rsidRPr="00C01581">
        <w:rPr>
          <w:rFonts w:ascii="Times New Roman" w:hAnsi="Times New Roman" w:cs="Times New Roman"/>
          <w:sz w:val="20"/>
        </w:rPr>
        <w:t xml:space="preserve"> strong preferences for certain vegetation structures (</w:t>
      </w:r>
      <w:r w:rsidR="00515B38" w:rsidRPr="00C01581">
        <w:rPr>
          <w:rFonts w:ascii="Times New Roman" w:hAnsi="Times New Roman" w:cs="Times New Roman"/>
          <w:sz w:val="20"/>
        </w:rPr>
        <w:t>Schlaepfer</w:t>
      </w:r>
      <w:r w:rsidR="00EA758F" w:rsidRPr="00C01581">
        <w:rPr>
          <w:rFonts w:ascii="Times New Roman" w:hAnsi="Times New Roman" w:cs="Times New Roman"/>
          <w:sz w:val="20"/>
        </w:rPr>
        <w:t xml:space="preserve"> et al. 2002; Gil</w:t>
      </w:r>
      <w:r w:rsidR="00B6126B" w:rsidRPr="00C01581">
        <w:rPr>
          <w:rFonts w:ascii="Times New Roman" w:hAnsi="Times New Roman" w:cs="Times New Roman"/>
          <w:sz w:val="20"/>
        </w:rPr>
        <w:t xml:space="preserve">roy and Sutherland </w:t>
      </w:r>
      <w:r w:rsidR="00515B38" w:rsidRPr="00C01581">
        <w:rPr>
          <w:rFonts w:ascii="Times New Roman" w:hAnsi="Times New Roman" w:cs="Times New Roman"/>
          <w:sz w:val="20"/>
        </w:rPr>
        <w:t xml:space="preserve">2007). </w:t>
      </w:r>
      <w:r w:rsidR="00CB2A42">
        <w:rPr>
          <w:rFonts w:ascii="Times New Roman" w:hAnsi="Times New Roman" w:cs="Times New Roman"/>
          <w:sz w:val="20"/>
        </w:rPr>
        <w:t>Ecological traps</w:t>
      </w:r>
      <w:r w:rsidR="00E06892" w:rsidRPr="00C01581">
        <w:rPr>
          <w:rFonts w:ascii="Times New Roman" w:hAnsi="Times New Roman" w:cs="Times New Roman"/>
          <w:sz w:val="20"/>
        </w:rPr>
        <w:t xml:space="preserve"> can have serious implications for the persistence of</w:t>
      </w:r>
      <w:r w:rsidR="00BB74A4" w:rsidRPr="00C01581">
        <w:rPr>
          <w:rFonts w:ascii="Times New Roman" w:hAnsi="Times New Roman" w:cs="Times New Roman"/>
          <w:sz w:val="20"/>
        </w:rPr>
        <w:t xml:space="preserve"> avian</w:t>
      </w:r>
      <w:r w:rsidR="00E06892" w:rsidRPr="00C01581">
        <w:rPr>
          <w:rFonts w:ascii="Times New Roman" w:hAnsi="Times New Roman" w:cs="Times New Roman"/>
          <w:sz w:val="20"/>
        </w:rPr>
        <w:t xml:space="preserve"> populations, even when the proportion of poor habitat</w:t>
      </w:r>
      <w:r w:rsidR="003A724C" w:rsidRPr="00C01581">
        <w:rPr>
          <w:rFonts w:ascii="Times New Roman" w:hAnsi="Times New Roman" w:cs="Times New Roman"/>
          <w:sz w:val="20"/>
        </w:rPr>
        <w:t xml:space="preserve"> on the landscape</w:t>
      </w:r>
      <w:r w:rsidR="00E06892" w:rsidRPr="00C01581">
        <w:rPr>
          <w:rFonts w:ascii="Times New Roman" w:hAnsi="Times New Roman" w:cs="Times New Roman"/>
          <w:sz w:val="20"/>
        </w:rPr>
        <w:t xml:space="preserve"> is relatively low (Donovan and Thompson 2001). Given that vesper sparrow</w:t>
      </w:r>
      <w:r w:rsidR="005B498F">
        <w:rPr>
          <w:rFonts w:ascii="Times New Roman" w:hAnsi="Times New Roman" w:cs="Times New Roman"/>
          <w:sz w:val="20"/>
        </w:rPr>
        <w:t xml:space="preserve"> </w:t>
      </w:r>
      <w:r w:rsidR="00E06892" w:rsidRPr="00C01581">
        <w:rPr>
          <w:rFonts w:ascii="Times New Roman" w:hAnsi="Times New Roman" w:cs="Times New Roman"/>
          <w:sz w:val="20"/>
        </w:rPr>
        <w:t>nests suffer</w:t>
      </w:r>
      <w:r w:rsidR="00057ED2" w:rsidRPr="00C01581">
        <w:rPr>
          <w:rFonts w:ascii="Times New Roman" w:hAnsi="Times New Roman" w:cs="Times New Roman"/>
          <w:sz w:val="20"/>
        </w:rPr>
        <w:t>ed</w:t>
      </w:r>
      <w:r w:rsidR="00E06892" w:rsidRPr="00C01581">
        <w:rPr>
          <w:rFonts w:ascii="Times New Roman" w:hAnsi="Times New Roman" w:cs="Times New Roman"/>
          <w:sz w:val="20"/>
        </w:rPr>
        <w:t xml:space="preserve"> a reduction in survival of 21% at infrastructure sites,</w:t>
      </w:r>
      <w:r w:rsidR="005B1068" w:rsidRPr="00C01581">
        <w:rPr>
          <w:rFonts w:ascii="Times New Roman" w:hAnsi="Times New Roman" w:cs="Times New Roman"/>
          <w:sz w:val="20"/>
        </w:rPr>
        <w:t xml:space="preserve"> </w:t>
      </w:r>
      <w:r w:rsidR="003A724C" w:rsidRPr="00C01581">
        <w:rPr>
          <w:rFonts w:ascii="Times New Roman" w:hAnsi="Times New Roman" w:cs="Times New Roman"/>
          <w:sz w:val="20"/>
        </w:rPr>
        <w:t xml:space="preserve">high densities of </w:t>
      </w:r>
      <w:r w:rsidR="00E06892" w:rsidRPr="00C01581">
        <w:rPr>
          <w:rFonts w:ascii="Times New Roman" w:hAnsi="Times New Roman" w:cs="Times New Roman"/>
          <w:sz w:val="20"/>
        </w:rPr>
        <w:t xml:space="preserve">infrastructure features </w:t>
      </w:r>
      <w:r w:rsidR="00DC661C" w:rsidRPr="00C01581">
        <w:rPr>
          <w:rFonts w:ascii="Times New Roman" w:hAnsi="Times New Roman" w:cs="Times New Roman"/>
          <w:sz w:val="20"/>
        </w:rPr>
        <w:t>in</w:t>
      </w:r>
      <w:r w:rsidR="00E06892" w:rsidRPr="00C01581">
        <w:rPr>
          <w:rFonts w:ascii="Times New Roman" w:hAnsi="Times New Roman" w:cs="Times New Roman"/>
          <w:sz w:val="20"/>
        </w:rPr>
        <w:t xml:space="preserve"> the mixed-grass prairie could pose a threat to local populations of this species.</w:t>
      </w:r>
    </w:p>
    <w:p w:rsidR="00707CBB" w:rsidRDefault="00707CBB" w:rsidP="00C01581">
      <w:pPr>
        <w:rPr>
          <w:rFonts w:ascii="Times New Roman" w:hAnsi="Times New Roman" w:cs="Times New Roman"/>
          <w:b/>
          <w:caps/>
          <w:sz w:val="20"/>
        </w:rPr>
      </w:pPr>
    </w:p>
    <w:p w:rsidR="00707CBB" w:rsidRPr="00BE3E66" w:rsidRDefault="00707CBB" w:rsidP="00707CBB">
      <w:pPr>
        <w:rPr>
          <w:rFonts w:ascii="Times New Roman" w:hAnsi="Times New Roman" w:cs="Times New Roman"/>
          <w:b/>
          <w:sz w:val="20"/>
        </w:rPr>
      </w:pPr>
      <w:r>
        <w:rPr>
          <w:rFonts w:ascii="Times New Roman" w:hAnsi="Times New Roman" w:cs="Times New Roman"/>
          <w:b/>
          <w:sz w:val="20"/>
        </w:rPr>
        <w:t>5. Conclusion</w:t>
      </w:r>
    </w:p>
    <w:p w:rsidR="00707CBB" w:rsidRDefault="000A4791" w:rsidP="00C01581">
      <w:pPr>
        <w:rPr>
          <w:rFonts w:ascii="Times New Roman" w:hAnsi="Times New Roman" w:cs="Times New Roman"/>
          <w:b/>
          <w:caps/>
          <w:sz w:val="20"/>
        </w:rPr>
      </w:pPr>
      <w:r w:rsidRPr="00C01581">
        <w:rPr>
          <w:rFonts w:ascii="Times New Roman" w:hAnsi="Times New Roman" w:cs="Times New Roman"/>
          <w:b/>
          <w:caps/>
          <w:sz w:val="20"/>
        </w:rPr>
        <w:tab/>
      </w:r>
    </w:p>
    <w:p w:rsidR="00B22553" w:rsidRPr="00C01581" w:rsidRDefault="00405416" w:rsidP="00707CBB">
      <w:pPr>
        <w:ind w:firstLine="720"/>
        <w:rPr>
          <w:rFonts w:ascii="Times New Roman" w:hAnsi="Times New Roman" w:cs="Times New Roman"/>
          <w:sz w:val="20"/>
        </w:rPr>
      </w:pPr>
      <w:r>
        <w:rPr>
          <w:rFonts w:ascii="Times New Roman" w:hAnsi="Times New Roman" w:cs="Times New Roman"/>
          <w:sz w:val="20"/>
        </w:rPr>
        <w:t>Noise</w:t>
      </w:r>
      <w:r w:rsidR="0089751E" w:rsidRPr="00C01581">
        <w:rPr>
          <w:rFonts w:ascii="Times New Roman" w:hAnsi="Times New Roman" w:cs="Times New Roman"/>
          <w:sz w:val="20"/>
        </w:rPr>
        <w:t xml:space="preserve"> and activity</w:t>
      </w:r>
      <w:r>
        <w:rPr>
          <w:rFonts w:ascii="Times New Roman" w:hAnsi="Times New Roman" w:cs="Times New Roman"/>
          <w:sz w:val="20"/>
        </w:rPr>
        <w:t xml:space="preserve"> associated with energy infrastructure</w:t>
      </w:r>
      <w:r w:rsidR="0089751E" w:rsidRPr="00C01581">
        <w:rPr>
          <w:rFonts w:ascii="Times New Roman" w:hAnsi="Times New Roman" w:cs="Times New Roman"/>
          <w:sz w:val="20"/>
        </w:rPr>
        <w:t xml:space="preserve"> </w:t>
      </w:r>
      <w:r>
        <w:rPr>
          <w:rFonts w:ascii="Times New Roman" w:hAnsi="Times New Roman" w:cs="Times New Roman"/>
          <w:sz w:val="20"/>
        </w:rPr>
        <w:t>did not</w:t>
      </w:r>
      <w:r w:rsidR="0089751E" w:rsidRPr="00C01581">
        <w:rPr>
          <w:rFonts w:ascii="Times New Roman" w:hAnsi="Times New Roman" w:cs="Times New Roman"/>
          <w:sz w:val="20"/>
        </w:rPr>
        <w:t xml:space="preserve"> explain </w:t>
      </w:r>
      <w:r>
        <w:rPr>
          <w:rFonts w:ascii="Times New Roman" w:hAnsi="Times New Roman" w:cs="Times New Roman"/>
          <w:sz w:val="20"/>
        </w:rPr>
        <w:t>increased levels of nest predation on grassland songbirds nesting at oil and gas infrastructure sites. T</w:t>
      </w:r>
      <w:r w:rsidR="00E177CA" w:rsidRPr="00C01581">
        <w:rPr>
          <w:rFonts w:ascii="Times New Roman" w:hAnsi="Times New Roman" w:cs="Times New Roman"/>
          <w:sz w:val="20"/>
        </w:rPr>
        <w:t>he</w:t>
      </w:r>
      <w:r>
        <w:rPr>
          <w:rFonts w:ascii="Times New Roman" w:hAnsi="Times New Roman" w:cs="Times New Roman"/>
          <w:sz w:val="20"/>
        </w:rPr>
        <w:t>refore,</w:t>
      </w:r>
      <w:r w:rsidR="001B0021" w:rsidRPr="00C01581">
        <w:rPr>
          <w:rFonts w:ascii="Times New Roman" w:hAnsi="Times New Roman" w:cs="Times New Roman"/>
          <w:sz w:val="20"/>
        </w:rPr>
        <w:t xml:space="preserve"> </w:t>
      </w:r>
      <w:r>
        <w:rPr>
          <w:rFonts w:ascii="Times New Roman" w:hAnsi="Times New Roman" w:cs="Times New Roman"/>
          <w:sz w:val="20"/>
        </w:rPr>
        <w:t>a</w:t>
      </w:r>
      <w:r w:rsidR="001B0021" w:rsidRPr="00C01581">
        <w:rPr>
          <w:rFonts w:ascii="Times New Roman" w:hAnsi="Times New Roman" w:cs="Times New Roman"/>
          <w:sz w:val="20"/>
        </w:rPr>
        <w:t xml:space="preserve"> l</w:t>
      </w:r>
      <w:r>
        <w:rPr>
          <w:rFonts w:ascii="Times New Roman" w:hAnsi="Times New Roman" w:cs="Times New Roman"/>
          <w:sz w:val="20"/>
        </w:rPr>
        <w:t>ikely alternative explanation for these increases in predation</w:t>
      </w:r>
      <w:r w:rsidR="001B0021" w:rsidRPr="00C01581">
        <w:rPr>
          <w:rFonts w:ascii="Times New Roman" w:hAnsi="Times New Roman" w:cs="Times New Roman"/>
          <w:sz w:val="20"/>
        </w:rPr>
        <w:t xml:space="preserve"> is alterations to predator</w:t>
      </w:r>
      <w:r w:rsidR="009F1F18" w:rsidRPr="00C01581">
        <w:rPr>
          <w:rFonts w:ascii="Times New Roman" w:hAnsi="Times New Roman" w:cs="Times New Roman"/>
          <w:sz w:val="20"/>
        </w:rPr>
        <w:t xml:space="preserve"> community</w:t>
      </w:r>
      <w:r w:rsidR="00461ECB" w:rsidRPr="00C01581">
        <w:rPr>
          <w:rFonts w:ascii="Times New Roman" w:hAnsi="Times New Roman" w:cs="Times New Roman"/>
          <w:sz w:val="20"/>
        </w:rPr>
        <w:t xml:space="preserve"> composition, abundance, or</w:t>
      </w:r>
      <w:r w:rsidR="009F1F18" w:rsidRPr="00C01581">
        <w:rPr>
          <w:rFonts w:ascii="Times New Roman" w:hAnsi="Times New Roman" w:cs="Times New Roman"/>
          <w:sz w:val="20"/>
        </w:rPr>
        <w:t xml:space="preserve"> </w:t>
      </w:r>
      <w:r w:rsidR="001B0021" w:rsidRPr="00C01581">
        <w:rPr>
          <w:rFonts w:ascii="Times New Roman" w:hAnsi="Times New Roman" w:cs="Times New Roman"/>
          <w:sz w:val="20"/>
        </w:rPr>
        <w:t>behavior</w:t>
      </w:r>
      <w:r w:rsidR="008F7731" w:rsidRPr="00C01581">
        <w:rPr>
          <w:rFonts w:ascii="Times New Roman" w:hAnsi="Times New Roman" w:cs="Times New Roman"/>
          <w:sz w:val="20"/>
        </w:rPr>
        <w:t xml:space="preserve"> as a result of physical infrastructure and </w:t>
      </w:r>
      <w:r w:rsidR="003802C7" w:rsidRPr="00C01581">
        <w:rPr>
          <w:rFonts w:ascii="Times New Roman" w:hAnsi="Times New Roman" w:cs="Times New Roman"/>
          <w:sz w:val="20"/>
        </w:rPr>
        <w:t>associated</w:t>
      </w:r>
      <w:r w:rsidR="008F7731" w:rsidRPr="00C01581">
        <w:rPr>
          <w:rFonts w:ascii="Times New Roman" w:hAnsi="Times New Roman" w:cs="Times New Roman"/>
          <w:sz w:val="20"/>
        </w:rPr>
        <w:t xml:space="preserve"> fragmentation and habitat disturbance. </w:t>
      </w:r>
      <w:r>
        <w:rPr>
          <w:rFonts w:ascii="Times New Roman" w:hAnsi="Times New Roman" w:cs="Times New Roman"/>
          <w:sz w:val="20"/>
        </w:rPr>
        <w:t>Habitat disturbance at the landscape scale and increased nest predation have been documented in response to energy development</w:t>
      </w:r>
      <w:r w:rsidRPr="00C01581">
        <w:rPr>
          <w:rFonts w:ascii="Times New Roman" w:hAnsi="Times New Roman" w:cs="Times New Roman"/>
          <w:sz w:val="20"/>
        </w:rPr>
        <w:t xml:space="preserve"> (Hethcoat and Chalfoun 2015a</w:t>
      </w:r>
      <w:r>
        <w:rPr>
          <w:rFonts w:ascii="Times New Roman" w:hAnsi="Times New Roman" w:cs="Times New Roman"/>
          <w:sz w:val="20"/>
        </w:rPr>
        <w:t>,b</w:t>
      </w:r>
      <w:r w:rsidRPr="00C01581">
        <w:rPr>
          <w:rFonts w:ascii="Times New Roman" w:hAnsi="Times New Roman" w:cs="Times New Roman"/>
          <w:sz w:val="20"/>
        </w:rPr>
        <w:t>)</w:t>
      </w:r>
      <w:r>
        <w:rPr>
          <w:rFonts w:ascii="Times New Roman" w:hAnsi="Times New Roman" w:cs="Times New Roman"/>
          <w:sz w:val="20"/>
        </w:rPr>
        <w:t>, and</w:t>
      </w:r>
      <w:r w:rsidRPr="00C01581">
        <w:rPr>
          <w:rFonts w:ascii="Times New Roman" w:hAnsi="Times New Roman" w:cs="Times New Roman"/>
          <w:sz w:val="20"/>
        </w:rPr>
        <w:t xml:space="preserve"> </w:t>
      </w:r>
      <w:r>
        <w:rPr>
          <w:rFonts w:ascii="Times New Roman" w:hAnsi="Times New Roman" w:cs="Times New Roman"/>
          <w:sz w:val="20"/>
        </w:rPr>
        <w:t>r</w:t>
      </w:r>
      <w:r w:rsidR="00F93C9B" w:rsidRPr="00C01581">
        <w:rPr>
          <w:rFonts w:ascii="Times New Roman" w:hAnsi="Times New Roman" w:cs="Times New Roman"/>
          <w:sz w:val="20"/>
        </w:rPr>
        <w:t>oads</w:t>
      </w:r>
      <w:r>
        <w:rPr>
          <w:rFonts w:ascii="Times New Roman" w:hAnsi="Times New Roman" w:cs="Times New Roman"/>
          <w:sz w:val="20"/>
        </w:rPr>
        <w:t xml:space="preserve"> can alter ecosystems </w:t>
      </w:r>
      <w:r w:rsidR="007603D2" w:rsidRPr="00C01581">
        <w:rPr>
          <w:rFonts w:ascii="Times New Roman" w:hAnsi="Times New Roman" w:cs="Times New Roman"/>
          <w:sz w:val="20"/>
        </w:rPr>
        <w:t>and may contribute to habitat</w:t>
      </w:r>
      <w:r w:rsidR="00E24CE2" w:rsidRPr="00C01581">
        <w:rPr>
          <w:rFonts w:ascii="Times New Roman" w:hAnsi="Times New Roman" w:cs="Times New Roman"/>
          <w:sz w:val="20"/>
        </w:rPr>
        <w:t xml:space="preserve"> fragment</w:t>
      </w:r>
      <w:r w:rsidR="007603D2" w:rsidRPr="00C01581">
        <w:rPr>
          <w:rFonts w:ascii="Times New Roman" w:hAnsi="Times New Roman" w:cs="Times New Roman"/>
          <w:sz w:val="20"/>
        </w:rPr>
        <w:t>ation</w:t>
      </w:r>
      <w:r>
        <w:rPr>
          <w:rFonts w:ascii="Times New Roman" w:hAnsi="Times New Roman" w:cs="Times New Roman"/>
          <w:sz w:val="20"/>
        </w:rPr>
        <w:t xml:space="preserve"> (</w:t>
      </w:r>
      <w:r w:rsidR="00903696">
        <w:rPr>
          <w:rFonts w:ascii="Times New Roman" w:hAnsi="Times New Roman" w:cs="Times New Roman"/>
          <w:sz w:val="20"/>
        </w:rPr>
        <w:t xml:space="preserve">e.g., </w:t>
      </w:r>
      <w:r w:rsidRPr="00C01581">
        <w:rPr>
          <w:rFonts w:ascii="Times New Roman" w:hAnsi="Times New Roman" w:cs="Times New Roman"/>
          <w:sz w:val="20"/>
        </w:rPr>
        <w:t>Forman and Alexander 1998</w:t>
      </w:r>
      <w:r>
        <w:rPr>
          <w:rFonts w:ascii="Times New Roman" w:hAnsi="Times New Roman" w:cs="Times New Roman"/>
          <w:sz w:val="20"/>
        </w:rPr>
        <w:t xml:space="preserve">; </w:t>
      </w:r>
      <w:r w:rsidR="00903696">
        <w:rPr>
          <w:rFonts w:ascii="Times New Roman" w:hAnsi="Times New Roman" w:cs="Times New Roman"/>
          <w:sz w:val="20"/>
        </w:rPr>
        <w:t>Nasen et al. 2011; Riley et al. 2012</w:t>
      </w:r>
      <w:r>
        <w:rPr>
          <w:rFonts w:ascii="Times New Roman" w:hAnsi="Times New Roman" w:cs="Times New Roman"/>
          <w:sz w:val="20"/>
        </w:rPr>
        <w:t xml:space="preserve">). </w:t>
      </w:r>
      <w:r w:rsidR="001B57B2" w:rsidRPr="00C01581">
        <w:rPr>
          <w:rFonts w:ascii="Times New Roman" w:hAnsi="Times New Roman" w:cs="Times New Roman"/>
          <w:sz w:val="20"/>
        </w:rPr>
        <w:t>This suggests that</w:t>
      </w:r>
      <w:r w:rsidR="00B22553" w:rsidRPr="00C01581">
        <w:rPr>
          <w:rFonts w:ascii="Times New Roman" w:hAnsi="Times New Roman" w:cs="Times New Roman"/>
          <w:sz w:val="20"/>
        </w:rPr>
        <w:t xml:space="preserve"> man</w:t>
      </w:r>
      <w:r w:rsidR="001B57B2" w:rsidRPr="00C01581">
        <w:rPr>
          <w:rFonts w:ascii="Times New Roman" w:hAnsi="Times New Roman" w:cs="Times New Roman"/>
          <w:sz w:val="20"/>
        </w:rPr>
        <w:t>a</w:t>
      </w:r>
      <w:r w:rsidR="00B22553" w:rsidRPr="00C01581">
        <w:rPr>
          <w:rFonts w:ascii="Times New Roman" w:hAnsi="Times New Roman" w:cs="Times New Roman"/>
          <w:sz w:val="20"/>
        </w:rPr>
        <w:t xml:space="preserve">gers should seek to reduce the impact of existing and future developments on the surface environment. Mitigation of landscape level habitat disturbance could be partially achieved by reclaiming abandoned wells and access roads that are no longer in regular use. </w:t>
      </w:r>
      <w:r w:rsidR="00C27DA9" w:rsidRPr="00C01581">
        <w:rPr>
          <w:rFonts w:ascii="Times New Roman" w:hAnsi="Times New Roman" w:cs="Times New Roman"/>
          <w:sz w:val="20"/>
        </w:rPr>
        <w:t xml:space="preserve">Another potential solution is the use of horizontal drilling techniques in the extraction of conventional oil and gas resources to minimize surface disturbance when accessing new wells (CAPP 2012), as this allows for well heads to be clustered, reducing the need for new roads and more surface infrastructure. </w:t>
      </w:r>
      <w:r w:rsidR="005F39B8" w:rsidRPr="00C01581">
        <w:rPr>
          <w:rFonts w:ascii="Times New Roman" w:hAnsi="Times New Roman" w:cs="Times New Roman"/>
          <w:sz w:val="20"/>
        </w:rPr>
        <w:t>We suggest further research</w:t>
      </w:r>
      <w:r w:rsidR="00C27DA9" w:rsidRPr="00C01581">
        <w:rPr>
          <w:rFonts w:ascii="Times New Roman" w:hAnsi="Times New Roman" w:cs="Times New Roman"/>
          <w:sz w:val="20"/>
        </w:rPr>
        <w:t xml:space="preserve"> to determine whether negative </w:t>
      </w:r>
      <w:r w:rsidR="005F39B8" w:rsidRPr="00C01581">
        <w:rPr>
          <w:rFonts w:ascii="Times New Roman" w:hAnsi="Times New Roman" w:cs="Times New Roman"/>
          <w:sz w:val="20"/>
        </w:rPr>
        <w:t xml:space="preserve">ecological </w:t>
      </w:r>
      <w:r w:rsidR="00C27DA9" w:rsidRPr="00C01581">
        <w:rPr>
          <w:rFonts w:ascii="Times New Roman" w:hAnsi="Times New Roman" w:cs="Times New Roman"/>
          <w:sz w:val="20"/>
        </w:rPr>
        <w:t xml:space="preserve">effects might result from hydraulic fracturing associated with horizontal drilling, although </w:t>
      </w:r>
      <w:r w:rsidR="005F39B8" w:rsidRPr="00C01581">
        <w:rPr>
          <w:rFonts w:ascii="Times New Roman" w:hAnsi="Times New Roman" w:cs="Times New Roman"/>
          <w:sz w:val="20"/>
        </w:rPr>
        <w:t>we note that the hydraulic fracturing used for conventional petroleum extraction is much less dangerous than that used for unconventional shale-gas extraction (Howarth and Ingraffea 2011)</w:t>
      </w:r>
      <w:r w:rsidR="00C27DA9" w:rsidRPr="00C01581">
        <w:rPr>
          <w:rFonts w:ascii="Times New Roman" w:hAnsi="Times New Roman" w:cs="Times New Roman"/>
          <w:sz w:val="20"/>
        </w:rPr>
        <w:t xml:space="preserve">. </w:t>
      </w:r>
      <w:r w:rsidR="00873B3F" w:rsidRPr="00C01581">
        <w:rPr>
          <w:rFonts w:ascii="Times New Roman" w:hAnsi="Times New Roman" w:cs="Times New Roman"/>
          <w:sz w:val="20"/>
        </w:rPr>
        <w:t>O</w:t>
      </w:r>
      <w:r w:rsidR="0056351D" w:rsidRPr="00C01581">
        <w:rPr>
          <w:rFonts w:ascii="Times New Roman" w:hAnsi="Times New Roman" w:cs="Times New Roman"/>
          <w:sz w:val="20"/>
        </w:rPr>
        <w:t>ur research</w:t>
      </w:r>
      <w:r w:rsidR="00873B3F" w:rsidRPr="00C01581">
        <w:rPr>
          <w:rFonts w:ascii="Times New Roman" w:hAnsi="Times New Roman" w:cs="Times New Roman"/>
          <w:sz w:val="20"/>
        </w:rPr>
        <w:t xml:space="preserve"> also</w:t>
      </w:r>
      <w:r w:rsidR="0056351D" w:rsidRPr="00C01581">
        <w:rPr>
          <w:rFonts w:ascii="Times New Roman" w:hAnsi="Times New Roman" w:cs="Times New Roman"/>
          <w:sz w:val="20"/>
        </w:rPr>
        <w:t xml:space="preserve"> provides preliminary evidence that screwpumps </w:t>
      </w:r>
      <w:r w:rsidR="00057ED2" w:rsidRPr="00C01581">
        <w:rPr>
          <w:rFonts w:ascii="Times New Roman" w:hAnsi="Times New Roman" w:cs="Times New Roman"/>
          <w:sz w:val="20"/>
        </w:rPr>
        <w:t xml:space="preserve">may be </w:t>
      </w:r>
      <w:r w:rsidR="0056351D" w:rsidRPr="00C01581">
        <w:rPr>
          <w:rFonts w:ascii="Times New Roman" w:hAnsi="Times New Roman" w:cs="Times New Roman"/>
          <w:sz w:val="20"/>
        </w:rPr>
        <w:t>more detrimental to nesting songbirds than other structures</w:t>
      </w:r>
      <w:r w:rsidR="00873B3F" w:rsidRPr="00C01581">
        <w:rPr>
          <w:rFonts w:ascii="Times New Roman" w:hAnsi="Times New Roman" w:cs="Times New Roman"/>
          <w:sz w:val="20"/>
        </w:rPr>
        <w:t xml:space="preserve">. While further research is warranted, it is possible that these negative effects could be mitigated by replacing electric grid power sources with generators, or by burying power distribution lines.  </w:t>
      </w:r>
      <w:r w:rsidR="0056351D" w:rsidRPr="00C01581">
        <w:rPr>
          <w:rFonts w:ascii="Times New Roman" w:hAnsi="Times New Roman" w:cs="Times New Roman"/>
          <w:sz w:val="20"/>
        </w:rPr>
        <w:t xml:space="preserve"> </w:t>
      </w:r>
    </w:p>
    <w:p w:rsidR="00961F07" w:rsidRDefault="00961F07" w:rsidP="00C01581">
      <w:pPr>
        <w:rPr>
          <w:rFonts w:ascii="Times New Roman" w:hAnsi="Times New Roman" w:cs="Times New Roman"/>
          <w:b/>
          <w:caps/>
          <w:sz w:val="20"/>
        </w:rPr>
      </w:pPr>
    </w:p>
    <w:p w:rsidR="00961F07" w:rsidRDefault="004606A0" w:rsidP="00C01581">
      <w:pPr>
        <w:rPr>
          <w:rFonts w:ascii="Times New Roman" w:hAnsi="Times New Roman" w:cs="Times New Roman"/>
          <w:b/>
          <w:sz w:val="20"/>
        </w:rPr>
      </w:pPr>
      <w:r>
        <w:rPr>
          <w:rFonts w:ascii="Times New Roman" w:hAnsi="Times New Roman" w:cs="Times New Roman"/>
          <w:b/>
          <w:sz w:val="20"/>
        </w:rPr>
        <w:t xml:space="preserve">6. </w:t>
      </w:r>
      <w:r w:rsidR="004B61F6">
        <w:rPr>
          <w:rFonts w:ascii="Times New Roman" w:hAnsi="Times New Roman" w:cs="Times New Roman"/>
          <w:b/>
          <w:sz w:val="20"/>
        </w:rPr>
        <w:t>A</w:t>
      </w:r>
      <w:r w:rsidR="004B61F6" w:rsidRPr="00961F07">
        <w:rPr>
          <w:rFonts w:ascii="Times New Roman" w:hAnsi="Times New Roman" w:cs="Times New Roman"/>
          <w:b/>
          <w:sz w:val="20"/>
        </w:rPr>
        <w:t>cknowledgements</w:t>
      </w:r>
    </w:p>
    <w:p w:rsidR="00C01D6D" w:rsidRPr="00961F07" w:rsidRDefault="00C01D6D" w:rsidP="00C01581">
      <w:pPr>
        <w:rPr>
          <w:rFonts w:ascii="Times New Roman" w:hAnsi="Times New Roman" w:cs="Times New Roman"/>
          <w:sz w:val="20"/>
        </w:rPr>
      </w:pPr>
      <w:r w:rsidRPr="00961F07">
        <w:rPr>
          <w:rFonts w:ascii="Times New Roman" w:hAnsi="Times New Roman" w:cs="Times New Roman"/>
          <w:b/>
          <w:sz w:val="20"/>
        </w:rPr>
        <w:t xml:space="preserve"> </w:t>
      </w:r>
    </w:p>
    <w:p w:rsidR="004606A0" w:rsidRDefault="00D53AF8" w:rsidP="003E4728">
      <w:pPr>
        <w:rPr>
          <w:rFonts w:ascii="Times New Roman" w:hAnsi="Times New Roman"/>
          <w:sz w:val="20"/>
        </w:rPr>
      </w:pPr>
      <w:r w:rsidRPr="00C01581">
        <w:rPr>
          <w:rFonts w:ascii="Times New Roman" w:hAnsi="Times New Roman"/>
          <w:sz w:val="20"/>
        </w:rPr>
        <w:t>We thank Cenovus Energy for funding</w:t>
      </w:r>
      <w:r w:rsidR="009471CC" w:rsidRPr="00C01581">
        <w:rPr>
          <w:rFonts w:ascii="Times New Roman" w:hAnsi="Times New Roman"/>
          <w:sz w:val="20"/>
        </w:rPr>
        <w:t>,</w:t>
      </w:r>
      <w:r w:rsidRPr="00C01581">
        <w:rPr>
          <w:rFonts w:ascii="Times New Roman" w:hAnsi="Times New Roman"/>
          <w:sz w:val="20"/>
        </w:rPr>
        <w:t xml:space="preserve"> logistic</w:t>
      </w:r>
      <w:r w:rsidR="009471CC" w:rsidRPr="00C01581">
        <w:rPr>
          <w:rFonts w:ascii="Times New Roman" w:hAnsi="Times New Roman"/>
          <w:sz w:val="20"/>
        </w:rPr>
        <w:t>al</w:t>
      </w:r>
      <w:r w:rsidRPr="00C01581">
        <w:rPr>
          <w:rFonts w:ascii="Times New Roman" w:hAnsi="Times New Roman"/>
          <w:sz w:val="20"/>
        </w:rPr>
        <w:t xml:space="preserve"> support</w:t>
      </w:r>
      <w:r w:rsidR="009471CC" w:rsidRPr="00C01581">
        <w:rPr>
          <w:rFonts w:ascii="Times New Roman" w:hAnsi="Times New Roman"/>
          <w:sz w:val="20"/>
        </w:rPr>
        <w:t>,</w:t>
      </w:r>
      <w:r w:rsidRPr="00C01581">
        <w:rPr>
          <w:rFonts w:ascii="Times New Roman" w:hAnsi="Times New Roman"/>
          <w:sz w:val="20"/>
        </w:rPr>
        <w:t xml:space="preserve"> and allowing us access to infrastructure sites. We would also like to thank</w:t>
      </w:r>
      <w:r w:rsidR="00FA7B8A" w:rsidRPr="00C01581">
        <w:rPr>
          <w:rFonts w:ascii="Times New Roman" w:hAnsi="Times New Roman"/>
          <w:sz w:val="20"/>
        </w:rPr>
        <w:t xml:space="preserve"> Rick Martin of</w:t>
      </w:r>
      <w:r w:rsidRPr="00C01581">
        <w:rPr>
          <w:rFonts w:ascii="Times New Roman" w:hAnsi="Times New Roman"/>
          <w:sz w:val="20"/>
        </w:rPr>
        <w:t xml:space="preserve"> the Eastern Irrigation District and the provincial government of Alberta for allowing us to conduct research on their lands. </w:t>
      </w:r>
      <w:r w:rsidR="00057ED2" w:rsidRPr="00C01581">
        <w:rPr>
          <w:rFonts w:ascii="Times New Roman" w:hAnsi="Times New Roman"/>
          <w:sz w:val="20"/>
        </w:rPr>
        <w:t>Funding was also provided by the Canadian Foundation for Innovation, Manitoba Research and Innovations Fund, Clayton H. Riddell Endowment Fund</w:t>
      </w:r>
      <w:r w:rsidR="00D45398" w:rsidRPr="00C01581">
        <w:rPr>
          <w:rFonts w:ascii="Times New Roman" w:hAnsi="Times New Roman"/>
          <w:sz w:val="20"/>
        </w:rPr>
        <w:t xml:space="preserve"> of the University of Manitoba</w:t>
      </w:r>
      <w:r w:rsidR="00057ED2" w:rsidRPr="00C01581">
        <w:rPr>
          <w:rFonts w:ascii="Times New Roman" w:hAnsi="Times New Roman"/>
          <w:sz w:val="20"/>
        </w:rPr>
        <w:t>, and the Natural Sciences and Engineering Research Council. W</w:t>
      </w:r>
      <w:r w:rsidRPr="00C01581">
        <w:rPr>
          <w:rFonts w:ascii="Times New Roman" w:hAnsi="Times New Roman"/>
          <w:sz w:val="20"/>
        </w:rPr>
        <w:t>e would like to thank the following individuals for their roles in data collection, and other assistance: Nick Abbot, Bridget Antz</w:t>
      </w:r>
      <w:r w:rsidR="00D45398" w:rsidRPr="00C01581">
        <w:rPr>
          <w:rFonts w:ascii="Times New Roman" w:hAnsi="Times New Roman"/>
          <w:sz w:val="20"/>
        </w:rPr>
        <w:t>e</w:t>
      </w:r>
      <w:r w:rsidRPr="00C01581">
        <w:rPr>
          <w:rFonts w:ascii="Times New Roman" w:hAnsi="Times New Roman"/>
          <w:sz w:val="20"/>
        </w:rPr>
        <w:t>,</w:t>
      </w:r>
      <w:r w:rsidR="00AE0591" w:rsidRPr="00C01581">
        <w:rPr>
          <w:rFonts w:ascii="Times New Roman" w:hAnsi="Times New Roman"/>
          <w:sz w:val="20"/>
        </w:rPr>
        <w:t xml:space="preserve"> Laura Burns,</w:t>
      </w:r>
      <w:r w:rsidRPr="00C01581">
        <w:rPr>
          <w:rFonts w:ascii="Times New Roman" w:hAnsi="Times New Roman"/>
          <w:sz w:val="20"/>
        </w:rPr>
        <w:t xml:space="preserve"> Roxan Chicalo, Claire Curry, Marie-</w:t>
      </w:r>
      <w:r w:rsidR="00D45398" w:rsidRPr="00C01581">
        <w:rPr>
          <w:rFonts w:ascii="Times New Roman" w:hAnsi="Times New Roman" w:cs="Times New Roman"/>
          <w:sz w:val="20"/>
        </w:rPr>
        <w:t>È</w:t>
      </w:r>
      <w:r w:rsidRPr="00C01581">
        <w:rPr>
          <w:rFonts w:ascii="Times New Roman" w:hAnsi="Times New Roman"/>
          <w:sz w:val="20"/>
        </w:rPr>
        <w:t>ve Cyr, Jody Daniel, Paulson Des</w:t>
      </w:r>
      <w:r w:rsidR="00D45398" w:rsidRPr="00C01581">
        <w:rPr>
          <w:rFonts w:ascii="Times New Roman" w:hAnsi="Times New Roman"/>
          <w:sz w:val="20"/>
        </w:rPr>
        <w:t xml:space="preserve"> </w:t>
      </w:r>
      <w:r w:rsidRPr="00C01581">
        <w:rPr>
          <w:rFonts w:ascii="Times New Roman" w:hAnsi="Times New Roman"/>
          <w:sz w:val="20"/>
        </w:rPr>
        <w:t>Brisay, Joanna Deunk, Julie DeWilde, Dr. Kevin Ellison, Chelsea Enslow, Kathryn Flemming,</w:t>
      </w:r>
      <w:r w:rsidR="00306C6A" w:rsidRPr="00C01581">
        <w:rPr>
          <w:rFonts w:ascii="Times New Roman" w:hAnsi="Times New Roman"/>
          <w:sz w:val="20"/>
        </w:rPr>
        <w:t xml:space="preserve"> Alex Heathcote,</w:t>
      </w:r>
      <w:r w:rsidRPr="00C01581">
        <w:rPr>
          <w:rFonts w:ascii="Times New Roman" w:hAnsi="Times New Roman"/>
          <w:sz w:val="20"/>
        </w:rPr>
        <w:t xml:space="preserve"> Kelsea Holloway, Jennifer Horvat, Renée Huntley, Jason Kitting, Brandon Law, Ariel Lenske, Lionel Leston, Amanda Mosca,</w:t>
      </w:r>
      <w:r w:rsidR="0084037E" w:rsidRPr="00C01581">
        <w:rPr>
          <w:rFonts w:ascii="Times New Roman" w:hAnsi="Times New Roman"/>
          <w:sz w:val="20"/>
        </w:rPr>
        <w:t xml:space="preserve"> Heather Nenninger,</w:t>
      </w:r>
      <w:r w:rsidRPr="00C01581">
        <w:rPr>
          <w:rFonts w:ascii="Times New Roman" w:hAnsi="Times New Roman"/>
          <w:sz w:val="20"/>
        </w:rPr>
        <w:t xml:space="preserve"> Christoph Ng, </w:t>
      </w:r>
      <w:r w:rsidR="00057ED2" w:rsidRPr="00C01581">
        <w:rPr>
          <w:rFonts w:ascii="Times New Roman" w:hAnsi="Times New Roman"/>
          <w:sz w:val="20"/>
        </w:rPr>
        <w:t xml:space="preserve">Susan Patey-LeDrew, </w:t>
      </w:r>
      <w:r w:rsidRPr="00C01581">
        <w:rPr>
          <w:rFonts w:ascii="Times New Roman" w:hAnsi="Times New Roman"/>
          <w:sz w:val="20"/>
        </w:rPr>
        <w:t xml:space="preserve">Kyle Parkinson, Lynnea Parker, Stephen Pierce, Patricia Rosa,  Dr. Spencer Sealy, Talia </w:t>
      </w:r>
      <w:r w:rsidR="00AE0591" w:rsidRPr="00C01581">
        <w:rPr>
          <w:rFonts w:ascii="Times New Roman" w:hAnsi="Times New Roman"/>
          <w:sz w:val="20"/>
        </w:rPr>
        <w:t>Sech</w:t>
      </w:r>
      <w:r w:rsidRPr="00C01581">
        <w:rPr>
          <w:rFonts w:ascii="Times New Roman" w:hAnsi="Times New Roman"/>
          <w:sz w:val="20"/>
        </w:rPr>
        <w:t>l</w:t>
      </w:r>
      <w:r w:rsidR="00AE0591" w:rsidRPr="00C01581">
        <w:rPr>
          <w:rFonts w:ascii="Times New Roman" w:hAnsi="Times New Roman"/>
          <w:sz w:val="20"/>
        </w:rPr>
        <w:t>e</w:t>
      </w:r>
      <w:r w:rsidRPr="00C01581">
        <w:rPr>
          <w:rFonts w:ascii="Times New Roman" w:hAnsi="Times New Roman"/>
          <w:sz w:val="20"/>
        </w:rPr>
        <w:t>y, Sina Sibler, Jonathon Skaggs, Noelle Smith,</w:t>
      </w:r>
      <w:r w:rsidR="00DC42C0" w:rsidRPr="00C01581">
        <w:rPr>
          <w:rFonts w:ascii="Times New Roman" w:hAnsi="Times New Roman"/>
          <w:sz w:val="20"/>
        </w:rPr>
        <w:t xml:space="preserve"> Stephanie Thiele,</w:t>
      </w:r>
      <w:r w:rsidRPr="00C01581">
        <w:rPr>
          <w:rFonts w:ascii="Times New Roman" w:hAnsi="Times New Roman"/>
          <w:sz w:val="20"/>
        </w:rPr>
        <w:t xml:space="preserve"> Leagh Vermeylen, Jessica Vigneron, Celina Willis,</w:t>
      </w:r>
      <w:r w:rsidR="00057ED2" w:rsidRPr="00C01581">
        <w:rPr>
          <w:rFonts w:ascii="Times New Roman" w:hAnsi="Times New Roman"/>
          <w:sz w:val="20"/>
        </w:rPr>
        <w:t xml:space="preserve"> and</w:t>
      </w:r>
      <w:r w:rsidRPr="00C01581">
        <w:rPr>
          <w:rFonts w:ascii="Times New Roman" w:hAnsi="Times New Roman"/>
          <w:sz w:val="20"/>
        </w:rPr>
        <w:t xml:space="preserve"> Jenny Yoo</w:t>
      </w:r>
      <w:r w:rsidR="00057ED2" w:rsidRPr="00C01581">
        <w:rPr>
          <w:rFonts w:ascii="Times New Roman" w:hAnsi="Times New Roman"/>
          <w:sz w:val="20"/>
        </w:rPr>
        <w:t>.</w:t>
      </w:r>
    </w:p>
    <w:p w:rsidR="004606A0" w:rsidRDefault="004606A0" w:rsidP="003E4728">
      <w:pPr>
        <w:rPr>
          <w:rFonts w:ascii="Times New Roman" w:hAnsi="Times New Roman"/>
          <w:sz w:val="20"/>
        </w:rPr>
      </w:pPr>
    </w:p>
    <w:p w:rsidR="00DD1030" w:rsidRPr="004606A0" w:rsidRDefault="004606A0" w:rsidP="003E4728">
      <w:pPr>
        <w:rPr>
          <w:rFonts w:ascii="Times New Roman" w:hAnsi="Times New Roman"/>
          <w:b/>
          <w:sz w:val="20"/>
        </w:rPr>
      </w:pPr>
      <w:r>
        <w:rPr>
          <w:rFonts w:ascii="Times New Roman" w:hAnsi="Times New Roman"/>
          <w:b/>
          <w:sz w:val="20"/>
        </w:rPr>
        <w:t>7. Funding</w:t>
      </w:r>
    </w:p>
    <w:p w:rsidR="003E4728" w:rsidRDefault="003E4728" w:rsidP="003E4728">
      <w:pPr>
        <w:rPr>
          <w:rFonts w:ascii="Times New Roman" w:hAnsi="Times New Roman" w:cs="Times New Roman"/>
          <w:b/>
          <w:sz w:val="20"/>
        </w:rPr>
      </w:pPr>
    </w:p>
    <w:p w:rsidR="003E4728" w:rsidRPr="003E4728" w:rsidRDefault="003E4728" w:rsidP="003E4728">
      <w:pPr>
        <w:rPr>
          <w:rFonts w:ascii="Times New Roman" w:hAnsi="Times New Roman" w:cs="Times New Roman"/>
          <w:sz w:val="20"/>
        </w:rPr>
      </w:pPr>
      <w:r w:rsidRPr="003E4728">
        <w:rPr>
          <w:rFonts w:ascii="Times New Roman" w:hAnsi="Times New Roman" w:cs="Times New Roman"/>
          <w:sz w:val="20"/>
        </w:rPr>
        <w:lastRenderedPageBreak/>
        <w:t>This work was supported by Cenovus Energy, Canadian Foundation for Innovation [grant number 18787], Manitoba Research and Innovations Fund, Clayton H. Riddell Endowment Fund of the University of Manitoba, and the Natural Sciences and Engineering Research Council [grant number CRDPJ 432934 - 12].</w:t>
      </w:r>
    </w:p>
    <w:p w:rsidR="00961F07" w:rsidRDefault="00961F07" w:rsidP="003E4728">
      <w:pPr>
        <w:rPr>
          <w:rFonts w:ascii="Times New Roman" w:hAnsi="Times New Roman" w:cs="Times New Roman"/>
          <w:b/>
          <w:sz w:val="20"/>
        </w:rPr>
      </w:pPr>
    </w:p>
    <w:p w:rsidR="004606A0" w:rsidRDefault="004606A0" w:rsidP="003E4728">
      <w:pPr>
        <w:ind w:left="720" w:hanging="720"/>
        <w:outlineLvl w:val="0"/>
        <w:rPr>
          <w:rFonts w:ascii="Times New Roman" w:hAnsi="Times New Roman" w:cs="Times New Roman"/>
          <w:b/>
          <w:sz w:val="20"/>
        </w:rPr>
      </w:pPr>
      <w:r>
        <w:rPr>
          <w:rFonts w:ascii="Times New Roman" w:hAnsi="Times New Roman" w:cs="Times New Roman"/>
          <w:b/>
          <w:sz w:val="20"/>
        </w:rPr>
        <w:t>8. Literature cited</w:t>
      </w:r>
    </w:p>
    <w:p w:rsidR="004606A0" w:rsidRDefault="004606A0" w:rsidP="002428A2">
      <w:pPr>
        <w:ind w:left="720" w:hanging="720"/>
        <w:outlineLvl w:val="0"/>
        <w:rPr>
          <w:rFonts w:ascii="Times New Roman" w:hAnsi="Times New Roman" w:cs="Times New Roman"/>
          <w:b/>
          <w:sz w:val="20"/>
        </w:rPr>
      </w:pPr>
    </w:p>
    <w:p w:rsidR="002428A2" w:rsidRPr="00C01581" w:rsidRDefault="002428A2" w:rsidP="002428A2">
      <w:pPr>
        <w:ind w:left="720" w:hanging="720"/>
        <w:outlineLvl w:val="0"/>
        <w:rPr>
          <w:rFonts w:ascii="Times New Roman" w:hAnsi="Times New Roman" w:cs="Times New Roman"/>
          <w:sz w:val="20"/>
        </w:rPr>
      </w:pPr>
      <w:r w:rsidRPr="00C01581">
        <w:rPr>
          <w:rFonts w:ascii="Times New Roman" w:hAnsi="Times New Roman" w:cs="Times New Roman"/>
          <w:sz w:val="20"/>
        </w:rPr>
        <w:t>Akaike, H. 1974. A new look at the statistical model identification. IEEE Transactions on Automatic Control 19:</w:t>
      </w:r>
      <w:r w:rsidR="00D74BD9" w:rsidRPr="00C01581">
        <w:rPr>
          <w:rFonts w:ascii="Times New Roman" w:hAnsi="Times New Roman" w:cs="Times New Roman"/>
          <w:sz w:val="20"/>
        </w:rPr>
        <w:t xml:space="preserve"> </w:t>
      </w:r>
      <w:r w:rsidRPr="00C01581">
        <w:rPr>
          <w:rFonts w:ascii="Times New Roman" w:hAnsi="Times New Roman" w:cs="Times New Roman"/>
          <w:sz w:val="20"/>
        </w:rPr>
        <w:t>716-723.</w:t>
      </w:r>
    </w:p>
    <w:p w:rsidR="0032284A" w:rsidRPr="00C01581" w:rsidRDefault="0032284A" w:rsidP="002976B2">
      <w:pPr>
        <w:rPr>
          <w:rFonts w:ascii="Times New Roman" w:eastAsia="Times New Roman" w:hAnsi="Times New Roman" w:cs="Times New Roman"/>
          <w:sz w:val="20"/>
          <w:szCs w:val="20"/>
        </w:rPr>
      </w:pPr>
    </w:p>
    <w:p w:rsidR="00DD64FB" w:rsidRPr="00C01581" w:rsidRDefault="0032284A" w:rsidP="00DD64FB">
      <w:pPr>
        <w:ind w:left="720" w:hanging="720"/>
        <w:rPr>
          <w:rFonts w:ascii="Times New Roman" w:eastAsia="Times New Roman" w:hAnsi="Times New Roman" w:cs="Times New Roman"/>
          <w:sz w:val="20"/>
          <w:szCs w:val="20"/>
        </w:rPr>
      </w:pPr>
      <w:r w:rsidRPr="00C01581">
        <w:rPr>
          <w:rFonts w:ascii="Times New Roman" w:eastAsia="Times New Roman" w:hAnsi="Times New Roman" w:cs="Times New Roman"/>
          <w:sz w:val="20"/>
          <w:szCs w:val="20"/>
        </w:rPr>
        <w:t xml:space="preserve">Arnold, T.W. 2010. Uninformative parameters and model selection using Akaike’s information criterion. Journal of Wildlife Management 74: 1175-1178.  </w:t>
      </w:r>
    </w:p>
    <w:p w:rsidR="00DD64FB" w:rsidRPr="00C01581" w:rsidRDefault="00DD64FB" w:rsidP="00DD64FB">
      <w:pPr>
        <w:ind w:left="720" w:hanging="720"/>
        <w:rPr>
          <w:rFonts w:ascii="Times New Roman" w:eastAsia="Times New Roman" w:hAnsi="Times New Roman" w:cs="Times New Roman"/>
          <w:sz w:val="20"/>
          <w:szCs w:val="20"/>
        </w:rPr>
      </w:pPr>
    </w:p>
    <w:p w:rsidR="0048084A" w:rsidRPr="00C01581" w:rsidRDefault="00DD64FB" w:rsidP="00DD64FB">
      <w:pPr>
        <w:ind w:left="720" w:hanging="720"/>
        <w:rPr>
          <w:rFonts w:ascii="Times New Roman" w:eastAsia="Times New Roman" w:hAnsi="Times New Roman" w:cs="Times New Roman"/>
          <w:sz w:val="20"/>
          <w:szCs w:val="20"/>
        </w:rPr>
      </w:pPr>
      <w:r w:rsidRPr="00C01581">
        <w:rPr>
          <w:rFonts w:ascii="Times New Roman" w:eastAsia="Times New Roman" w:hAnsi="Times New Roman" w:cs="Times New Roman"/>
          <w:sz w:val="20"/>
          <w:szCs w:val="20"/>
        </w:rPr>
        <w:t>Askins, R.A., F. Chávez-Ramírez, B.C. Dale, C.A. Haas, J.R. Herkert, F. Knopf and P.D.    Vickery. 2007. Conservation of grassland birds in North America: understanding ecological processes in different regions: "Report of the AOU Committee on Conservation." Ornithological Monographs 64: 1-46.</w:t>
      </w:r>
    </w:p>
    <w:p w:rsidR="00E857C1" w:rsidRPr="00C01581" w:rsidRDefault="00E857C1" w:rsidP="00FB79A5">
      <w:pPr>
        <w:rPr>
          <w:rFonts w:ascii="Times New Roman" w:eastAsia="Times New Roman" w:hAnsi="Times New Roman" w:cs="Times New Roman"/>
          <w:sz w:val="20"/>
          <w:szCs w:val="20"/>
        </w:rPr>
      </w:pPr>
    </w:p>
    <w:p w:rsidR="00E857C1" w:rsidRPr="00C01581" w:rsidRDefault="00E857C1" w:rsidP="00E857C1">
      <w:pPr>
        <w:ind w:left="720" w:hanging="720"/>
        <w:rPr>
          <w:rFonts w:ascii="Times New Roman" w:eastAsia="Times New Roman" w:hAnsi="Times New Roman" w:cs="Times New Roman"/>
          <w:sz w:val="20"/>
          <w:szCs w:val="20"/>
        </w:rPr>
      </w:pPr>
      <w:r w:rsidRPr="00C01581">
        <w:rPr>
          <w:rFonts w:ascii="Times New Roman" w:eastAsia="Times New Roman" w:hAnsi="Times New Roman" w:cs="Times New Roman"/>
          <w:sz w:val="20"/>
          <w:szCs w:val="20"/>
        </w:rPr>
        <w:t>Ball, J.R. and E.M. Bayne and C.M. Machtans. 2009. Energy sector edge effects on songbird nest fate and nest productivity in the boreal forest of western Canada: A preliminary analysis. Proceedings of the Fourth International</w:t>
      </w:r>
    </w:p>
    <w:p w:rsidR="009252FC" w:rsidRPr="00C01581" w:rsidRDefault="00E857C1" w:rsidP="00E857C1">
      <w:pPr>
        <w:ind w:left="720"/>
        <w:rPr>
          <w:rFonts w:ascii="Times New Roman" w:eastAsia="Times New Roman" w:hAnsi="Times New Roman" w:cs="Times New Roman"/>
          <w:sz w:val="20"/>
          <w:szCs w:val="20"/>
        </w:rPr>
      </w:pPr>
      <w:r w:rsidRPr="00C01581">
        <w:rPr>
          <w:rFonts w:ascii="Times New Roman" w:eastAsia="Times New Roman" w:hAnsi="Times New Roman" w:cs="Times New Roman"/>
          <w:sz w:val="20"/>
          <w:szCs w:val="20"/>
        </w:rPr>
        <w:t>Partners in Flight Conference: Tundra to Tropics: 161-170.</w:t>
      </w:r>
    </w:p>
    <w:p w:rsidR="009252FC" w:rsidRPr="00C01581" w:rsidRDefault="009252FC" w:rsidP="009252FC">
      <w:pPr>
        <w:rPr>
          <w:rFonts w:ascii="Times New Roman" w:eastAsia="Times New Roman" w:hAnsi="Times New Roman" w:cs="Times New Roman"/>
          <w:sz w:val="20"/>
          <w:szCs w:val="20"/>
        </w:rPr>
      </w:pPr>
    </w:p>
    <w:p w:rsidR="009252FC" w:rsidRPr="00C01581" w:rsidRDefault="009252FC" w:rsidP="009252FC">
      <w:pPr>
        <w:ind w:left="720" w:hanging="720"/>
        <w:rPr>
          <w:rFonts w:ascii="Times New Roman" w:eastAsia="Times New Roman" w:hAnsi="Times New Roman" w:cs="Times New Roman"/>
          <w:sz w:val="20"/>
          <w:szCs w:val="20"/>
        </w:rPr>
      </w:pPr>
      <w:r w:rsidRPr="00C01581">
        <w:rPr>
          <w:rFonts w:ascii="Times New Roman" w:eastAsia="Times New Roman" w:hAnsi="Times New Roman" w:cs="Times New Roman"/>
          <w:sz w:val="20"/>
          <w:szCs w:val="20"/>
        </w:rPr>
        <w:t>Bates, D., M. Maechler, B. Bolker and S. Walker. 2014. _lme4: Linear mixed-effects models using Eigen and S4_. R package version</w:t>
      </w:r>
    </w:p>
    <w:p w:rsidR="009252FC" w:rsidRPr="00C01581" w:rsidRDefault="009252FC" w:rsidP="009252FC">
      <w:pPr>
        <w:ind w:left="720"/>
        <w:rPr>
          <w:rFonts w:ascii="Times New Roman" w:eastAsia="Times New Roman" w:hAnsi="Times New Roman" w:cs="Times New Roman"/>
          <w:sz w:val="20"/>
          <w:szCs w:val="20"/>
        </w:rPr>
      </w:pPr>
      <w:r w:rsidRPr="00C01581">
        <w:rPr>
          <w:rFonts w:ascii="Times New Roman" w:eastAsia="Times New Roman" w:hAnsi="Times New Roman" w:cs="Times New Roman"/>
          <w:sz w:val="20"/>
          <w:szCs w:val="20"/>
        </w:rPr>
        <w:t>1.1-7, URL: http://CRAN.R-project.org/package=lme4.</w:t>
      </w:r>
    </w:p>
    <w:p w:rsidR="00E857C1" w:rsidRPr="00C01581" w:rsidRDefault="00E857C1" w:rsidP="009252FC">
      <w:pPr>
        <w:ind w:left="720"/>
        <w:rPr>
          <w:rFonts w:ascii="Times New Roman" w:eastAsia="Times New Roman" w:hAnsi="Times New Roman" w:cs="Times New Roman"/>
          <w:sz w:val="20"/>
          <w:szCs w:val="20"/>
        </w:rPr>
      </w:pPr>
    </w:p>
    <w:p w:rsidR="004A1F1B" w:rsidRPr="00C01581" w:rsidRDefault="00E857C1" w:rsidP="00E857C1">
      <w:pPr>
        <w:ind w:left="720" w:hanging="720"/>
        <w:rPr>
          <w:rFonts w:ascii="Times New Roman" w:eastAsia="Times New Roman" w:hAnsi="Times New Roman" w:cs="Times New Roman"/>
          <w:sz w:val="20"/>
          <w:szCs w:val="20"/>
        </w:rPr>
      </w:pPr>
      <w:r w:rsidRPr="00C01581">
        <w:rPr>
          <w:rFonts w:ascii="Times New Roman" w:eastAsia="Times New Roman" w:hAnsi="Times New Roman" w:cs="Times New Roman"/>
          <w:sz w:val="20"/>
          <w:szCs w:val="20"/>
        </w:rPr>
        <w:t>Barber, J.R., K.R. Crooks and K.M. Fristrup. 2010. The costs of chronic noise exposure for terrestrial organisms. Trends in Evolution and Ecology 25: 180-189.</w:t>
      </w:r>
    </w:p>
    <w:p w:rsidR="00E857C1" w:rsidRPr="00C01581" w:rsidRDefault="00E857C1" w:rsidP="004A1F1B">
      <w:pPr>
        <w:rPr>
          <w:rFonts w:ascii="Times New Roman" w:eastAsia="Times New Roman" w:hAnsi="Times New Roman" w:cs="Times New Roman"/>
          <w:sz w:val="20"/>
          <w:szCs w:val="20"/>
        </w:rPr>
      </w:pPr>
    </w:p>
    <w:p w:rsidR="00E857C1" w:rsidRPr="00C01581" w:rsidRDefault="00E857C1" w:rsidP="00E857C1">
      <w:pPr>
        <w:ind w:left="720" w:hanging="720"/>
        <w:rPr>
          <w:rFonts w:ascii="Times New Roman" w:eastAsia="Times New Roman" w:hAnsi="Times New Roman" w:cs="Times New Roman"/>
          <w:sz w:val="20"/>
          <w:szCs w:val="20"/>
        </w:rPr>
      </w:pPr>
      <w:r w:rsidRPr="00C01581">
        <w:rPr>
          <w:rFonts w:ascii="Times New Roman" w:eastAsia="Times New Roman" w:hAnsi="Times New Roman" w:cs="Times New Roman"/>
          <w:sz w:val="20"/>
          <w:szCs w:val="20"/>
        </w:rPr>
        <w:t>Bayne, E.M. and E.C. Dale. 2011. Effects of energy development on songbirds. Pages 95-144 in D.E. Naugle, Editor. Energy Development and Wildlife Conservation in Western North America. Island Press/Center for Resource Economics.</w:t>
      </w:r>
    </w:p>
    <w:p w:rsidR="00E857C1" w:rsidRPr="00C01581" w:rsidRDefault="00E857C1" w:rsidP="00E857C1">
      <w:pPr>
        <w:ind w:left="720" w:hanging="720"/>
        <w:rPr>
          <w:rFonts w:ascii="Times New Roman" w:eastAsia="Times New Roman" w:hAnsi="Times New Roman" w:cs="Times New Roman"/>
          <w:sz w:val="20"/>
          <w:szCs w:val="20"/>
        </w:rPr>
      </w:pPr>
    </w:p>
    <w:p w:rsidR="0034341B" w:rsidRPr="00C01581" w:rsidRDefault="00E857C1" w:rsidP="00E857C1">
      <w:pPr>
        <w:ind w:left="720" w:hanging="720"/>
        <w:rPr>
          <w:rFonts w:ascii="Times New Roman" w:eastAsia="Times New Roman" w:hAnsi="Times New Roman" w:cs="Times New Roman"/>
          <w:sz w:val="20"/>
          <w:szCs w:val="20"/>
        </w:rPr>
      </w:pPr>
      <w:r w:rsidRPr="00C01581">
        <w:rPr>
          <w:rFonts w:ascii="Times New Roman" w:eastAsia="Times New Roman" w:hAnsi="Times New Roman" w:cs="Times New Roman"/>
          <w:sz w:val="20"/>
          <w:szCs w:val="20"/>
        </w:rPr>
        <w:t>Bayne, E.M., L. Habib and S. Boutin. 2008. Impacts of chronic anthropogenic noise from energy-sector activities on abundance of songbirds in the boreal forest. Conservation Biology 22: 1186-1193.</w:t>
      </w:r>
    </w:p>
    <w:p w:rsidR="0034341B" w:rsidRPr="00C01581" w:rsidRDefault="0034341B" w:rsidP="00E857C1">
      <w:pPr>
        <w:ind w:left="720" w:hanging="720"/>
        <w:rPr>
          <w:rFonts w:ascii="Times New Roman" w:eastAsia="Times New Roman" w:hAnsi="Times New Roman" w:cs="Times New Roman"/>
          <w:sz w:val="20"/>
          <w:szCs w:val="20"/>
        </w:rPr>
      </w:pPr>
    </w:p>
    <w:p w:rsidR="0022205D" w:rsidRPr="00C01581" w:rsidRDefault="0034341B" w:rsidP="00E857C1">
      <w:pPr>
        <w:ind w:left="720" w:hanging="720"/>
        <w:rPr>
          <w:rFonts w:ascii="Times New Roman" w:eastAsia="Times New Roman" w:hAnsi="Times New Roman" w:cs="Times New Roman"/>
          <w:sz w:val="20"/>
          <w:szCs w:val="20"/>
        </w:rPr>
      </w:pPr>
      <w:r w:rsidRPr="00C01581">
        <w:rPr>
          <w:rFonts w:ascii="Times New Roman" w:eastAsia="Times New Roman" w:hAnsi="Times New Roman" w:cs="Times New Roman"/>
          <w:sz w:val="20"/>
          <w:szCs w:val="20"/>
        </w:rPr>
        <w:t xml:space="preserve">Bennett, V.J., A.M. Hale, K.B. Karsten, C.E. Gordon and B.J. Suson. 2014. Effects of wind turbine proximity on nesting success in shrub-nesting birds. American Midland Naturalist 172: </w:t>
      </w:r>
      <w:r w:rsidR="00964F77" w:rsidRPr="00C01581">
        <w:rPr>
          <w:rFonts w:ascii="Times New Roman" w:eastAsia="Times New Roman" w:hAnsi="Times New Roman" w:cs="Times New Roman"/>
          <w:sz w:val="20"/>
          <w:szCs w:val="20"/>
        </w:rPr>
        <w:t xml:space="preserve">317-328. </w:t>
      </w:r>
    </w:p>
    <w:p w:rsidR="005A11A8" w:rsidRPr="00C01581" w:rsidRDefault="005A11A8" w:rsidP="00E857C1">
      <w:pPr>
        <w:ind w:left="720" w:hanging="720"/>
        <w:rPr>
          <w:rFonts w:ascii="Times New Roman" w:eastAsia="Times New Roman" w:hAnsi="Times New Roman" w:cs="Times New Roman"/>
          <w:sz w:val="20"/>
          <w:szCs w:val="20"/>
        </w:rPr>
      </w:pPr>
    </w:p>
    <w:p w:rsidR="00566554" w:rsidRPr="00C01581" w:rsidRDefault="005A11A8" w:rsidP="00E857C1">
      <w:pPr>
        <w:ind w:left="720" w:hanging="720"/>
        <w:rPr>
          <w:rFonts w:ascii="Times New Roman" w:eastAsia="Times New Roman" w:hAnsi="Times New Roman" w:cs="Times New Roman"/>
          <w:sz w:val="20"/>
          <w:szCs w:val="20"/>
        </w:rPr>
      </w:pPr>
      <w:r w:rsidRPr="00C01581">
        <w:rPr>
          <w:rFonts w:ascii="Times New Roman" w:eastAsia="Times New Roman" w:hAnsi="Times New Roman" w:cs="Times New Roman"/>
          <w:sz w:val="20"/>
          <w:szCs w:val="20"/>
        </w:rPr>
        <w:t>Best, L.B. and N.L. Rodenhouse. 1984. Territory preferences of vesper sparrows in cropland. Wilson Bulletin 96: 72-82.</w:t>
      </w:r>
    </w:p>
    <w:p w:rsidR="0022205D" w:rsidRPr="00C01581" w:rsidRDefault="0022205D" w:rsidP="00AF5014">
      <w:pPr>
        <w:rPr>
          <w:rFonts w:ascii="Times New Roman" w:eastAsia="Times New Roman" w:hAnsi="Times New Roman" w:cs="Times New Roman"/>
          <w:sz w:val="20"/>
          <w:szCs w:val="20"/>
        </w:rPr>
      </w:pPr>
    </w:p>
    <w:p w:rsidR="0022205D" w:rsidRPr="00C01581" w:rsidRDefault="0022205D" w:rsidP="0022205D">
      <w:pPr>
        <w:ind w:left="720" w:hanging="720"/>
        <w:rPr>
          <w:rFonts w:ascii="Times New Roman" w:eastAsia="Times New Roman" w:hAnsi="Times New Roman" w:cs="Times New Roman"/>
          <w:sz w:val="20"/>
          <w:szCs w:val="20"/>
        </w:rPr>
      </w:pPr>
      <w:r w:rsidRPr="00C01581">
        <w:rPr>
          <w:rFonts w:ascii="Times New Roman" w:eastAsia="Times New Roman" w:hAnsi="Times New Roman" w:cs="Times New Roman"/>
          <w:sz w:val="20"/>
          <w:szCs w:val="20"/>
        </w:rPr>
        <w:t>Blouin-Demers G. and P.J. Weatherhead. 2010. Habitat use by black rat snakes (</w:t>
      </w:r>
      <w:r w:rsidRPr="00C01581">
        <w:rPr>
          <w:rFonts w:ascii="Times New Roman" w:eastAsia="Times New Roman" w:hAnsi="Times New Roman" w:cs="Times New Roman"/>
          <w:i/>
          <w:sz w:val="20"/>
          <w:szCs w:val="20"/>
        </w:rPr>
        <w:t>Elaphe obsoleta obsolete</w:t>
      </w:r>
      <w:r w:rsidRPr="00C01581">
        <w:rPr>
          <w:rFonts w:ascii="Times New Roman" w:eastAsia="Times New Roman" w:hAnsi="Times New Roman" w:cs="Times New Roman"/>
          <w:sz w:val="20"/>
          <w:szCs w:val="20"/>
        </w:rPr>
        <w:t xml:space="preserve">) in fragmented forests. Ecology 82: 2882-2896.   </w:t>
      </w:r>
    </w:p>
    <w:p w:rsidR="00A51372" w:rsidRPr="00C01581" w:rsidRDefault="00A51372" w:rsidP="00CC101A">
      <w:pPr>
        <w:rPr>
          <w:rFonts w:ascii="Times New Roman" w:eastAsia="Times New Roman" w:hAnsi="Times New Roman" w:cs="Times New Roman"/>
          <w:sz w:val="20"/>
          <w:szCs w:val="20"/>
        </w:rPr>
      </w:pPr>
    </w:p>
    <w:p w:rsidR="00476CB7" w:rsidRPr="00C01581" w:rsidRDefault="00A51372" w:rsidP="00476CB7">
      <w:pPr>
        <w:ind w:left="720" w:hanging="720"/>
        <w:rPr>
          <w:rFonts w:ascii="Times New Roman" w:eastAsia="Times New Roman" w:hAnsi="Times New Roman" w:cs="Times New Roman"/>
          <w:sz w:val="20"/>
          <w:szCs w:val="20"/>
        </w:rPr>
      </w:pPr>
      <w:r w:rsidRPr="00C01581">
        <w:rPr>
          <w:rFonts w:ascii="Times New Roman" w:eastAsia="Times New Roman" w:hAnsi="Times New Roman" w:cs="Times New Roman"/>
          <w:sz w:val="20"/>
          <w:szCs w:val="20"/>
        </w:rPr>
        <w:t xml:space="preserve">Bui, T.D., J.M. Marzluff and B. Bedrosian. 2010. Common raven activity in relation to land use in western Wyoming: implications for greater sage-grouse reproductive success. The Condor 112: 65-78. </w:t>
      </w:r>
    </w:p>
    <w:p w:rsidR="006759D3" w:rsidRPr="00C01581" w:rsidRDefault="006759D3" w:rsidP="00476CB7">
      <w:pPr>
        <w:ind w:left="720" w:hanging="720"/>
        <w:rPr>
          <w:rFonts w:ascii="Times New Roman" w:eastAsia="Times New Roman" w:hAnsi="Times New Roman" w:cs="Times New Roman"/>
          <w:sz w:val="20"/>
          <w:szCs w:val="20"/>
        </w:rPr>
      </w:pPr>
    </w:p>
    <w:p w:rsidR="006759D3" w:rsidRPr="00C01581" w:rsidRDefault="006759D3" w:rsidP="006759D3">
      <w:pPr>
        <w:ind w:left="720" w:hanging="720"/>
        <w:rPr>
          <w:rFonts w:ascii="Times New Roman" w:eastAsia="Times New Roman" w:hAnsi="Times New Roman" w:cs="Times New Roman"/>
          <w:sz w:val="20"/>
          <w:szCs w:val="20"/>
        </w:rPr>
      </w:pPr>
      <w:r w:rsidRPr="00C01581">
        <w:rPr>
          <w:rFonts w:ascii="Times New Roman" w:eastAsia="Times New Roman" w:hAnsi="Times New Roman" w:cs="Times New Roman"/>
          <w:sz w:val="20"/>
          <w:szCs w:val="20"/>
        </w:rPr>
        <w:t>Canadian Association of Petroleum Producers (CAPP). 2012. The facts on natural gas. http://www.capp.ca/UpstreamDialogue/NaturalGas/Pages/default.aspx. Accessed 28 March, 2015.</w:t>
      </w:r>
    </w:p>
    <w:p w:rsidR="00D96B78" w:rsidRPr="00C01581" w:rsidRDefault="00D96B78" w:rsidP="00A26F25">
      <w:pPr>
        <w:rPr>
          <w:rFonts w:ascii="Times New Roman" w:eastAsia="Times New Roman" w:hAnsi="Times New Roman" w:cs="Times New Roman"/>
          <w:sz w:val="20"/>
          <w:szCs w:val="20"/>
        </w:rPr>
      </w:pPr>
    </w:p>
    <w:p w:rsidR="00D96B78" w:rsidRPr="00C01581" w:rsidRDefault="00D96B78" w:rsidP="00D96B78">
      <w:pPr>
        <w:ind w:left="720" w:hanging="720"/>
        <w:rPr>
          <w:rFonts w:ascii="Times New Roman" w:eastAsia="Times New Roman" w:hAnsi="Times New Roman" w:cs="Times New Roman"/>
          <w:sz w:val="20"/>
          <w:szCs w:val="20"/>
        </w:rPr>
      </w:pPr>
      <w:r w:rsidRPr="00C01581">
        <w:rPr>
          <w:rFonts w:ascii="Times New Roman" w:eastAsia="Times New Roman" w:hAnsi="Times New Roman" w:cs="Times New Roman"/>
          <w:sz w:val="20"/>
          <w:szCs w:val="20"/>
        </w:rPr>
        <w:t>Chan, A. A. Y., P. Giraldo-Perez, S. Smith and D.T. Blumstein. 2010. Anthropogenic noise affects risk assessment and attention: the distracted prey hypothesis. Biology Letters 6: 458-461.</w:t>
      </w:r>
    </w:p>
    <w:p w:rsidR="00A13DBB" w:rsidRPr="00C01581" w:rsidRDefault="00A13DBB" w:rsidP="00D96B78">
      <w:pPr>
        <w:rPr>
          <w:rFonts w:ascii="Times New Roman" w:eastAsia="Times New Roman" w:hAnsi="Times New Roman" w:cs="Times New Roman"/>
          <w:sz w:val="20"/>
          <w:szCs w:val="20"/>
        </w:rPr>
      </w:pPr>
    </w:p>
    <w:p w:rsidR="006C1502" w:rsidRPr="00C01581" w:rsidRDefault="00A13DBB" w:rsidP="00A13DBB">
      <w:pPr>
        <w:ind w:left="720" w:hanging="720"/>
        <w:rPr>
          <w:rFonts w:ascii="Times New Roman" w:eastAsia="Times New Roman" w:hAnsi="Times New Roman" w:cs="Times New Roman"/>
          <w:sz w:val="20"/>
          <w:szCs w:val="20"/>
        </w:rPr>
      </w:pPr>
      <w:r w:rsidRPr="00C01581">
        <w:rPr>
          <w:rFonts w:ascii="Times New Roman" w:eastAsia="Times New Roman" w:hAnsi="Times New Roman" w:cs="Times New Roman"/>
          <w:sz w:val="20"/>
          <w:szCs w:val="20"/>
        </w:rPr>
        <w:t>Copeland, H.E. A. Pocewicz and J.M Kiesecker. Geogrpahy of energy development in western North America: potential impacts on terrestrial systems.</w:t>
      </w:r>
      <w:r w:rsidR="00980569">
        <w:rPr>
          <w:rFonts w:ascii="Times New Roman" w:eastAsia="Times New Roman" w:hAnsi="Times New Roman" w:cs="Times New Roman"/>
          <w:sz w:val="20"/>
          <w:szCs w:val="20"/>
        </w:rPr>
        <w:t xml:space="preserve"> 2011.</w:t>
      </w:r>
      <w:r w:rsidRPr="00C01581">
        <w:rPr>
          <w:rFonts w:ascii="Times New Roman" w:eastAsia="Times New Roman" w:hAnsi="Times New Roman" w:cs="Times New Roman"/>
          <w:sz w:val="20"/>
          <w:szCs w:val="20"/>
        </w:rPr>
        <w:t xml:space="preserve"> Pages 7-22 in M.S. Boyce and D.E. </w:t>
      </w:r>
      <w:r w:rsidRPr="00C01581">
        <w:rPr>
          <w:rFonts w:ascii="Times New Roman" w:eastAsia="Times New Roman" w:hAnsi="Times New Roman" w:cs="Times New Roman"/>
          <w:sz w:val="20"/>
          <w:szCs w:val="20"/>
        </w:rPr>
        <w:lastRenderedPageBreak/>
        <w:t>Naugle, editors. Energy Development and Wildlife Conservation in Western North America, Spring Science &amp; Business Media.</w:t>
      </w:r>
    </w:p>
    <w:p w:rsidR="006C1502" w:rsidRPr="00C01581" w:rsidRDefault="006C1502" w:rsidP="00A13DBB">
      <w:pPr>
        <w:ind w:left="720" w:hanging="720"/>
        <w:rPr>
          <w:rFonts w:ascii="Times New Roman" w:eastAsia="Times New Roman" w:hAnsi="Times New Roman" w:cs="Times New Roman"/>
          <w:sz w:val="20"/>
          <w:szCs w:val="20"/>
        </w:rPr>
      </w:pPr>
    </w:p>
    <w:p w:rsidR="00A56053" w:rsidRPr="00C01581" w:rsidRDefault="006C1502" w:rsidP="00A13DBB">
      <w:pPr>
        <w:ind w:left="720" w:hanging="720"/>
        <w:rPr>
          <w:rFonts w:ascii="Times New Roman" w:eastAsia="Times New Roman" w:hAnsi="Times New Roman" w:cs="Times New Roman"/>
          <w:sz w:val="20"/>
          <w:szCs w:val="20"/>
        </w:rPr>
      </w:pPr>
      <w:r w:rsidRPr="00C01581">
        <w:rPr>
          <w:rFonts w:ascii="Times New Roman" w:eastAsia="Times New Roman" w:hAnsi="Times New Roman" w:cs="Times New Roman"/>
          <w:sz w:val="20"/>
          <w:szCs w:val="20"/>
        </w:rPr>
        <w:t>Cox, W.A., M.S. Pruett, T.J. Benson, S.J. Chiavacci and F.R. Thompson III. 2012. Development of camera technology for monitoring nests. Pages 185-198 in Video Surveillance of Nesting Birds. No. 43. C.A. Ribic, F.R. Thompson III, and P.J. Pietz, editors. University of California Press, Berkley and Los Angeles, USA.</w:t>
      </w:r>
    </w:p>
    <w:p w:rsidR="00317CE7" w:rsidRPr="00C01581" w:rsidRDefault="00317CE7" w:rsidP="002976B2">
      <w:pPr>
        <w:rPr>
          <w:rFonts w:ascii="Times New Roman" w:eastAsia="Times New Roman" w:hAnsi="Times New Roman" w:cs="Times New Roman"/>
          <w:sz w:val="20"/>
          <w:szCs w:val="20"/>
        </w:rPr>
      </w:pPr>
    </w:p>
    <w:p w:rsidR="00D760FD" w:rsidRPr="00C01581" w:rsidRDefault="00317CE7" w:rsidP="00317CE7">
      <w:pPr>
        <w:ind w:left="720" w:hanging="720"/>
        <w:rPr>
          <w:rFonts w:ascii="Times New Roman" w:eastAsia="Times New Roman" w:hAnsi="Times New Roman" w:cs="Times New Roman"/>
          <w:sz w:val="20"/>
          <w:szCs w:val="20"/>
        </w:rPr>
      </w:pPr>
      <w:r w:rsidRPr="00C01581">
        <w:rPr>
          <w:rFonts w:ascii="Times New Roman" w:eastAsia="Times New Roman" w:hAnsi="Times New Roman" w:cs="Times New Roman"/>
          <w:sz w:val="20"/>
          <w:szCs w:val="20"/>
        </w:rPr>
        <w:t>Davis, S.K. 2004. Area sensitivity in grassland passerines: effects of patch size, patch shape, and vegetation structure on bird abundances and occurrence in southern Saskatchewan. The Auk 121: 1130-1145.</w:t>
      </w:r>
    </w:p>
    <w:p w:rsidR="00D760FD" w:rsidRPr="00C01581" w:rsidRDefault="00D760FD" w:rsidP="00317CE7">
      <w:pPr>
        <w:ind w:left="720" w:hanging="720"/>
        <w:rPr>
          <w:rFonts w:ascii="Times New Roman" w:eastAsia="Times New Roman" w:hAnsi="Times New Roman" w:cs="Times New Roman"/>
          <w:sz w:val="20"/>
          <w:szCs w:val="20"/>
        </w:rPr>
      </w:pPr>
    </w:p>
    <w:p w:rsidR="00CB08E2" w:rsidRPr="00C01581" w:rsidRDefault="00D760FD" w:rsidP="00317CE7">
      <w:pPr>
        <w:ind w:left="720" w:hanging="720"/>
        <w:rPr>
          <w:rFonts w:ascii="Times New Roman" w:eastAsia="Times New Roman" w:hAnsi="Times New Roman" w:cs="Times New Roman"/>
          <w:sz w:val="20"/>
          <w:szCs w:val="20"/>
        </w:rPr>
      </w:pPr>
      <w:r w:rsidRPr="00C01581">
        <w:rPr>
          <w:rFonts w:ascii="Times New Roman" w:eastAsia="Times New Roman" w:hAnsi="Times New Roman" w:cs="Times New Roman"/>
          <w:sz w:val="20"/>
          <w:szCs w:val="20"/>
        </w:rPr>
        <w:t>Davis, S.K. 2005. Nest-site selection patterns and the influence of vegetation on nest survival of mixed-grass prairie passerines. The Condor 107: 605-616.</w:t>
      </w:r>
    </w:p>
    <w:p w:rsidR="00CB08E2" w:rsidRPr="00C01581" w:rsidRDefault="00CB08E2" w:rsidP="00317CE7">
      <w:pPr>
        <w:ind w:left="720" w:hanging="720"/>
        <w:rPr>
          <w:rFonts w:ascii="Times New Roman" w:eastAsia="Times New Roman" w:hAnsi="Times New Roman" w:cs="Times New Roman"/>
          <w:sz w:val="20"/>
          <w:szCs w:val="20"/>
        </w:rPr>
      </w:pPr>
    </w:p>
    <w:p w:rsidR="008805F8" w:rsidRPr="00C01581" w:rsidRDefault="00CB08E2" w:rsidP="00317CE7">
      <w:pPr>
        <w:ind w:left="720" w:hanging="720"/>
        <w:rPr>
          <w:rFonts w:ascii="Times New Roman" w:eastAsia="Times New Roman" w:hAnsi="Times New Roman" w:cs="Times New Roman"/>
          <w:sz w:val="20"/>
          <w:szCs w:val="20"/>
        </w:rPr>
      </w:pPr>
      <w:r w:rsidRPr="00C01581">
        <w:rPr>
          <w:rFonts w:ascii="Times New Roman" w:eastAsia="Times New Roman" w:hAnsi="Times New Roman" w:cs="Times New Roman"/>
          <w:sz w:val="20"/>
          <w:szCs w:val="20"/>
        </w:rPr>
        <w:t>Davis, S.K., S.L. Jones, K.M. Dohms and T.G. Holmes. 2012. Identification of Sprague’s pipit nest predators. Pages 173-182 in Video Surveillance of Nesting Birds. No. 43. C.A. Ribic, F.R. Thompson III, and P.J. Pietz, editors. University of California Press, Berkley and Los Angeles, USA.</w:t>
      </w:r>
    </w:p>
    <w:p w:rsidR="00BD1BBB" w:rsidRPr="00C01581" w:rsidRDefault="00BD1BBB" w:rsidP="008805F8">
      <w:pPr>
        <w:rPr>
          <w:rFonts w:ascii="Times New Roman" w:eastAsia="Times New Roman" w:hAnsi="Times New Roman" w:cs="Times New Roman"/>
          <w:sz w:val="20"/>
          <w:szCs w:val="20"/>
        </w:rPr>
      </w:pPr>
    </w:p>
    <w:p w:rsidR="009A7EAB" w:rsidRPr="00C01581" w:rsidRDefault="00BD1BBB" w:rsidP="00BD1BBB">
      <w:pPr>
        <w:ind w:left="720" w:hanging="720"/>
        <w:rPr>
          <w:rFonts w:ascii="Times New Roman" w:eastAsia="Times New Roman" w:hAnsi="Times New Roman" w:cs="Times New Roman"/>
          <w:sz w:val="20"/>
          <w:szCs w:val="20"/>
        </w:rPr>
      </w:pPr>
      <w:r w:rsidRPr="00C01581">
        <w:rPr>
          <w:rFonts w:ascii="Times New Roman" w:eastAsia="Times New Roman" w:hAnsi="Times New Roman" w:cs="Times New Roman"/>
          <w:sz w:val="20"/>
          <w:szCs w:val="20"/>
        </w:rPr>
        <w:t>Devold, H. 2013. Oil and gas production handbook: an introduction to oil and gas production, transport, refining and petrochemical industry. ABB Group, Zurich, Switzerland.</w:t>
      </w:r>
    </w:p>
    <w:p w:rsidR="009A7EAB" w:rsidRPr="00C01581" w:rsidRDefault="009A7EAB" w:rsidP="00BD1BBB">
      <w:pPr>
        <w:ind w:left="720" w:hanging="720"/>
        <w:rPr>
          <w:rFonts w:ascii="Times New Roman" w:eastAsia="Times New Roman" w:hAnsi="Times New Roman" w:cs="Times New Roman"/>
          <w:sz w:val="20"/>
          <w:szCs w:val="20"/>
        </w:rPr>
      </w:pPr>
    </w:p>
    <w:p w:rsidR="00317CE7" w:rsidRPr="00C01581" w:rsidRDefault="009A7EAB" w:rsidP="009A7EAB">
      <w:pPr>
        <w:ind w:left="720" w:hanging="720"/>
        <w:rPr>
          <w:rFonts w:ascii="Times New Roman" w:eastAsia="Times New Roman" w:hAnsi="Times New Roman" w:cs="Times New Roman"/>
          <w:sz w:val="20"/>
          <w:szCs w:val="20"/>
        </w:rPr>
      </w:pPr>
      <w:r w:rsidRPr="00C01581">
        <w:rPr>
          <w:rFonts w:ascii="Times New Roman" w:eastAsia="Times New Roman" w:hAnsi="Times New Roman" w:cs="Times New Roman"/>
          <w:sz w:val="20"/>
          <w:szCs w:val="20"/>
        </w:rPr>
        <w:t>Dijak, W.D. and F.R. Thompson, III. 2000. Landscape and edge effects on the distribution of mammalian predators in Missouri. Journal of Wildlife Management 64: 209-216.</w:t>
      </w:r>
    </w:p>
    <w:p w:rsidR="003A724C" w:rsidRPr="00C01581" w:rsidRDefault="003A724C" w:rsidP="00583809">
      <w:pPr>
        <w:rPr>
          <w:rFonts w:ascii="Times New Roman" w:eastAsia="Times New Roman" w:hAnsi="Times New Roman" w:cs="Times New Roman"/>
          <w:sz w:val="20"/>
          <w:szCs w:val="20"/>
        </w:rPr>
      </w:pPr>
    </w:p>
    <w:p w:rsidR="00E31C71" w:rsidRPr="00C01581" w:rsidRDefault="003A724C" w:rsidP="000C096A">
      <w:pPr>
        <w:ind w:left="720" w:hanging="720"/>
        <w:rPr>
          <w:rFonts w:ascii="Times New Roman" w:eastAsia="Times New Roman" w:hAnsi="Times New Roman" w:cs="Times New Roman"/>
          <w:sz w:val="20"/>
          <w:szCs w:val="20"/>
        </w:rPr>
      </w:pPr>
      <w:r w:rsidRPr="00C01581">
        <w:rPr>
          <w:rFonts w:ascii="Times New Roman" w:eastAsia="Times New Roman" w:hAnsi="Times New Roman" w:cs="Times New Roman"/>
          <w:sz w:val="20"/>
          <w:szCs w:val="20"/>
        </w:rPr>
        <w:t>Donovan</w:t>
      </w:r>
      <w:r w:rsidR="00963AA4" w:rsidRPr="00C01581">
        <w:rPr>
          <w:rFonts w:ascii="Times New Roman" w:eastAsia="Times New Roman" w:hAnsi="Times New Roman" w:cs="Times New Roman"/>
          <w:sz w:val="20"/>
          <w:szCs w:val="20"/>
        </w:rPr>
        <w:t xml:space="preserve">, T.M. and F.R. Thompson III. 2001. Modeling the ecological trap hypothesis: a habitat and demographic analysis for migrant songbirds. Ecological Applications 11: 871-882. </w:t>
      </w:r>
    </w:p>
    <w:p w:rsidR="007603D2" w:rsidRPr="00C01581" w:rsidRDefault="007603D2" w:rsidP="00F8293F">
      <w:pPr>
        <w:rPr>
          <w:rFonts w:ascii="Times New Roman" w:eastAsia="Times New Roman" w:hAnsi="Times New Roman" w:cs="Times New Roman"/>
          <w:sz w:val="20"/>
          <w:szCs w:val="20"/>
        </w:rPr>
      </w:pPr>
    </w:p>
    <w:p w:rsidR="00EA6D5D" w:rsidRDefault="007603D2" w:rsidP="000C096A">
      <w:pPr>
        <w:ind w:left="720" w:hanging="720"/>
        <w:rPr>
          <w:rFonts w:ascii="Times New Roman" w:eastAsia="Times New Roman" w:hAnsi="Times New Roman" w:cs="Times New Roman"/>
          <w:sz w:val="20"/>
          <w:szCs w:val="20"/>
        </w:rPr>
      </w:pPr>
      <w:r w:rsidRPr="00C01581">
        <w:rPr>
          <w:rFonts w:ascii="Times New Roman" w:eastAsia="Times New Roman" w:hAnsi="Times New Roman" w:cs="Times New Roman"/>
          <w:sz w:val="20"/>
          <w:szCs w:val="20"/>
        </w:rPr>
        <w:t>Forman, R.T.T., and L.E. Alexander. Roads and their major ecological effects. Annual Review of Ecology and Systematics 29: 207-231+C2</w:t>
      </w:r>
      <w:r w:rsidR="00EA6D5D">
        <w:rPr>
          <w:rFonts w:ascii="Times New Roman" w:eastAsia="Times New Roman" w:hAnsi="Times New Roman" w:cs="Times New Roman"/>
          <w:sz w:val="20"/>
          <w:szCs w:val="20"/>
        </w:rPr>
        <w:t>.</w:t>
      </w:r>
    </w:p>
    <w:p w:rsidR="00EA6D5D" w:rsidRDefault="00EA6D5D" w:rsidP="000C096A">
      <w:pPr>
        <w:ind w:left="720" w:hanging="720"/>
        <w:rPr>
          <w:rFonts w:ascii="Times New Roman" w:eastAsia="Times New Roman" w:hAnsi="Times New Roman" w:cs="Times New Roman"/>
          <w:sz w:val="20"/>
          <w:szCs w:val="20"/>
        </w:rPr>
      </w:pPr>
    </w:p>
    <w:p w:rsidR="00850C20" w:rsidRPr="00C01581" w:rsidRDefault="00EA6D5D" w:rsidP="000C096A">
      <w:pPr>
        <w:ind w:left="720" w:hanging="720"/>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Flaspohler, D.J., S.A. Temple and R.N. Rosenfield. 2001. Species-specific edge effects on nest success and breeding bird density in a forested landscape. Ecological Applications 11: 32-46.  </w:t>
      </w:r>
    </w:p>
    <w:p w:rsidR="007D087B" w:rsidRPr="00C01581" w:rsidRDefault="007D087B" w:rsidP="007D087B">
      <w:pPr>
        <w:ind w:left="720" w:hanging="720"/>
        <w:rPr>
          <w:rFonts w:ascii="Times New Roman" w:eastAsia="Times New Roman" w:hAnsi="Times New Roman" w:cs="Times New Roman"/>
          <w:sz w:val="20"/>
          <w:szCs w:val="20"/>
        </w:rPr>
      </w:pPr>
    </w:p>
    <w:p w:rsidR="00586BE8" w:rsidRPr="00C01581" w:rsidRDefault="007D087B" w:rsidP="007D087B">
      <w:pPr>
        <w:ind w:left="720" w:hanging="720"/>
        <w:rPr>
          <w:rFonts w:ascii="Times New Roman" w:eastAsia="Times New Roman" w:hAnsi="Times New Roman" w:cs="Times New Roman"/>
          <w:sz w:val="20"/>
          <w:szCs w:val="20"/>
        </w:rPr>
      </w:pPr>
      <w:r w:rsidRPr="00C01581">
        <w:rPr>
          <w:rFonts w:ascii="Times New Roman" w:eastAsia="Times New Roman" w:hAnsi="Times New Roman" w:cs="Times New Roman"/>
          <w:sz w:val="20"/>
          <w:szCs w:val="20"/>
        </w:rPr>
        <w:t>Francis, C.D.,</w:t>
      </w:r>
      <w:r w:rsidR="00566554" w:rsidRPr="00C01581">
        <w:rPr>
          <w:rFonts w:ascii="Times New Roman" w:eastAsia="Times New Roman" w:hAnsi="Times New Roman" w:cs="Times New Roman"/>
          <w:sz w:val="20"/>
          <w:szCs w:val="20"/>
        </w:rPr>
        <w:t xml:space="preserve"> N.J. Kleist, C.P. Ortega </w:t>
      </w:r>
      <w:r w:rsidRPr="00C01581">
        <w:rPr>
          <w:rFonts w:ascii="Times New Roman" w:eastAsia="Times New Roman" w:hAnsi="Times New Roman" w:cs="Times New Roman"/>
          <w:sz w:val="20"/>
          <w:szCs w:val="20"/>
        </w:rPr>
        <w:t>and A. Cruz. 2012. Noise pollution alters ecological services: enhanced pollination and disrupted seed dispersal</w:t>
      </w:r>
      <w:r w:rsidR="00451E78" w:rsidRPr="00C01581">
        <w:rPr>
          <w:rFonts w:ascii="Times New Roman" w:eastAsia="Times New Roman" w:hAnsi="Times New Roman" w:cs="Times New Roman"/>
          <w:sz w:val="20"/>
          <w:szCs w:val="20"/>
        </w:rPr>
        <w:t>. Proc. R. Soc. B 279: 2727-2735.</w:t>
      </w:r>
    </w:p>
    <w:p w:rsidR="00E31C71" w:rsidRPr="00C01581" w:rsidRDefault="00E31C71" w:rsidP="000752AC">
      <w:pPr>
        <w:rPr>
          <w:rFonts w:ascii="Times New Roman" w:eastAsia="Times New Roman" w:hAnsi="Times New Roman" w:cs="Times New Roman"/>
          <w:sz w:val="20"/>
          <w:szCs w:val="20"/>
        </w:rPr>
      </w:pPr>
    </w:p>
    <w:p w:rsidR="00586BE8" w:rsidRPr="00C01581" w:rsidRDefault="00E31C71" w:rsidP="00E31C71">
      <w:pPr>
        <w:ind w:left="720" w:hanging="720"/>
        <w:rPr>
          <w:rFonts w:ascii="Times New Roman" w:eastAsia="Times New Roman" w:hAnsi="Times New Roman" w:cs="Times New Roman"/>
          <w:sz w:val="20"/>
          <w:szCs w:val="20"/>
        </w:rPr>
      </w:pPr>
      <w:r w:rsidRPr="00C01581">
        <w:rPr>
          <w:rFonts w:ascii="Times New Roman" w:eastAsia="Times New Roman" w:hAnsi="Times New Roman" w:cs="Times New Roman"/>
          <w:sz w:val="20"/>
          <w:szCs w:val="20"/>
        </w:rPr>
        <w:t>Francis, C.D., C.P. Ortega and A. Cruz. 2009. Noise pollution changes avian communities and species interactions. Current Biology 19: 1415-1419.</w:t>
      </w:r>
    </w:p>
    <w:p w:rsidR="00586BE8" w:rsidRPr="00C01581" w:rsidRDefault="00586BE8" w:rsidP="00E31C71">
      <w:pPr>
        <w:ind w:left="720" w:hanging="720"/>
        <w:rPr>
          <w:rFonts w:ascii="Times New Roman" w:eastAsia="Times New Roman" w:hAnsi="Times New Roman" w:cs="Times New Roman"/>
          <w:sz w:val="20"/>
          <w:szCs w:val="20"/>
        </w:rPr>
      </w:pPr>
    </w:p>
    <w:p w:rsidR="00C45392" w:rsidRDefault="00586BE8" w:rsidP="00E31C71">
      <w:pPr>
        <w:ind w:left="720" w:hanging="720"/>
        <w:rPr>
          <w:rFonts w:ascii="Times New Roman" w:eastAsia="Times New Roman" w:hAnsi="Times New Roman" w:cs="Times New Roman"/>
          <w:sz w:val="20"/>
          <w:szCs w:val="20"/>
        </w:rPr>
      </w:pPr>
      <w:r w:rsidRPr="00C01581">
        <w:rPr>
          <w:rFonts w:ascii="Times New Roman" w:eastAsia="Times New Roman" w:hAnsi="Times New Roman" w:cs="Times New Roman"/>
          <w:sz w:val="20"/>
          <w:szCs w:val="20"/>
        </w:rPr>
        <w:t>Francis, C.D., C.P. Ortega, A. Cruz. 2010. Vocal frequency change reflects different responses to anthropogenic noise in two suboscine tyrant flycatchers. Proceedings of the Royal Society B: Biological Sciences DOI:10.1098/rspb.2010.1847.</w:t>
      </w:r>
    </w:p>
    <w:p w:rsidR="00C45392" w:rsidRDefault="00C45392" w:rsidP="00E31C71">
      <w:pPr>
        <w:ind w:left="720" w:hanging="720"/>
        <w:rPr>
          <w:rFonts w:ascii="Times New Roman" w:eastAsia="Times New Roman" w:hAnsi="Times New Roman" w:cs="Times New Roman"/>
          <w:sz w:val="20"/>
          <w:szCs w:val="20"/>
        </w:rPr>
      </w:pPr>
    </w:p>
    <w:p w:rsidR="00AD4B5A" w:rsidRPr="00C01581" w:rsidRDefault="00C45392" w:rsidP="00E31C71">
      <w:pPr>
        <w:ind w:left="720" w:hanging="720"/>
        <w:rPr>
          <w:rFonts w:ascii="Times New Roman" w:eastAsia="Times New Roman" w:hAnsi="Times New Roman" w:cs="Times New Roman"/>
          <w:sz w:val="20"/>
          <w:szCs w:val="20"/>
        </w:rPr>
      </w:pPr>
      <w:r>
        <w:rPr>
          <w:rFonts w:ascii="Times New Roman" w:eastAsia="Times New Roman" w:hAnsi="Times New Roman" w:cs="Times New Roman"/>
          <w:sz w:val="20"/>
          <w:szCs w:val="20"/>
        </w:rPr>
        <w:t>Francis, C.D., J. Paritsis, C.P. Ortega and A. Cruz. 2011. Landscape patterns of avian habitat use and nest success are affected by chronic gas well compressor noise. Landscape Ecology 26: 1269-1280.</w:t>
      </w:r>
    </w:p>
    <w:p w:rsidR="005F33A3" w:rsidRPr="00C01581" w:rsidRDefault="005F33A3" w:rsidP="007D087B">
      <w:pPr>
        <w:rPr>
          <w:rFonts w:ascii="Times New Roman" w:eastAsia="Times New Roman" w:hAnsi="Times New Roman" w:cs="Times New Roman"/>
          <w:sz w:val="20"/>
          <w:szCs w:val="20"/>
        </w:rPr>
      </w:pPr>
    </w:p>
    <w:p w:rsidR="005F33A3" w:rsidRPr="00C01581" w:rsidRDefault="005F33A3" w:rsidP="005F33A3">
      <w:pPr>
        <w:ind w:left="720" w:hanging="720"/>
        <w:rPr>
          <w:rFonts w:ascii="Times New Roman" w:eastAsia="Times New Roman" w:hAnsi="Times New Roman" w:cs="Times New Roman"/>
          <w:sz w:val="20"/>
          <w:szCs w:val="20"/>
        </w:rPr>
      </w:pPr>
      <w:r w:rsidRPr="00C01581">
        <w:rPr>
          <w:rFonts w:ascii="Times New Roman" w:eastAsia="Times New Roman" w:hAnsi="Times New Roman" w:cs="Times New Roman"/>
          <w:sz w:val="20"/>
          <w:szCs w:val="20"/>
        </w:rPr>
        <w:t xml:space="preserve">Frey, S.N and M.R. Conover. 2006. Habitat use by meso-predators in a corridor environment. Journal of Wildlife Management 70: 1111-1118.  </w:t>
      </w:r>
    </w:p>
    <w:p w:rsidR="00E31C71" w:rsidRPr="00C01581" w:rsidRDefault="00E31C71" w:rsidP="00E31C71">
      <w:pPr>
        <w:ind w:left="720" w:hanging="720"/>
        <w:rPr>
          <w:rFonts w:ascii="Times New Roman" w:eastAsia="Times New Roman" w:hAnsi="Times New Roman" w:cs="Times New Roman"/>
          <w:sz w:val="20"/>
          <w:szCs w:val="20"/>
        </w:rPr>
      </w:pPr>
    </w:p>
    <w:p w:rsidR="00E31C71" w:rsidRPr="00C01581" w:rsidRDefault="00E31C71" w:rsidP="00E31C71">
      <w:pPr>
        <w:ind w:left="720" w:hanging="720"/>
        <w:rPr>
          <w:rFonts w:ascii="Times New Roman" w:eastAsia="Times New Roman" w:hAnsi="Times New Roman" w:cs="Times New Roman"/>
          <w:sz w:val="20"/>
          <w:szCs w:val="20"/>
        </w:rPr>
      </w:pPr>
      <w:r w:rsidRPr="00C01581">
        <w:rPr>
          <w:rFonts w:ascii="Times New Roman" w:eastAsia="Times New Roman" w:hAnsi="Times New Roman" w:cs="Times New Roman"/>
          <w:sz w:val="20"/>
          <w:szCs w:val="20"/>
        </w:rPr>
        <w:t xml:space="preserve">Gates, J.E. and L.W. Gysel. 1978. Avian nest dispersion and fledgling success in field-forest ecotones. Ecology 59: 871-883.        </w:t>
      </w:r>
    </w:p>
    <w:p w:rsidR="00144337" w:rsidRPr="00C01581" w:rsidRDefault="00144337" w:rsidP="001E5866">
      <w:pPr>
        <w:rPr>
          <w:rFonts w:ascii="Times New Roman" w:eastAsia="Times New Roman" w:hAnsi="Times New Roman" w:cs="Times New Roman"/>
          <w:sz w:val="20"/>
          <w:szCs w:val="20"/>
        </w:rPr>
      </w:pPr>
    </w:p>
    <w:p w:rsidR="00EA758F" w:rsidRPr="00C01581" w:rsidRDefault="00144337" w:rsidP="00133886">
      <w:pPr>
        <w:ind w:left="720" w:hanging="720"/>
        <w:rPr>
          <w:rFonts w:ascii="Times New Roman" w:eastAsia="Times New Roman" w:hAnsi="Times New Roman" w:cs="Times New Roman"/>
          <w:sz w:val="20"/>
          <w:szCs w:val="20"/>
        </w:rPr>
      </w:pPr>
      <w:r w:rsidRPr="00C01581">
        <w:rPr>
          <w:rFonts w:ascii="Times New Roman" w:eastAsia="Times New Roman" w:hAnsi="Times New Roman" w:cs="Times New Roman"/>
          <w:sz w:val="20"/>
          <w:szCs w:val="20"/>
        </w:rPr>
        <w:t xml:space="preserve">Gillespie, M.K. and S.J. Dinsmore. 2014. </w:t>
      </w:r>
      <w:r w:rsidR="00CB6122" w:rsidRPr="00C01581">
        <w:rPr>
          <w:rFonts w:ascii="Times New Roman" w:eastAsia="Times New Roman" w:hAnsi="Times New Roman" w:cs="Times New Roman"/>
          <w:sz w:val="20"/>
          <w:szCs w:val="20"/>
        </w:rPr>
        <w:t xml:space="preserve">Nesting success </w:t>
      </w:r>
      <w:r w:rsidRPr="00C01581">
        <w:rPr>
          <w:rFonts w:ascii="Times New Roman" w:eastAsia="Times New Roman" w:hAnsi="Times New Roman" w:cs="Times New Roman"/>
          <w:sz w:val="20"/>
          <w:szCs w:val="20"/>
        </w:rPr>
        <w:t>of red-winged blackbirds in agricultural areas developed for wind energy. Agriculture, Ecosystems and Environment 197: 53-59.</w:t>
      </w:r>
    </w:p>
    <w:p w:rsidR="00EA758F" w:rsidRPr="00C01581" w:rsidRDefault="00EA758F" w:rsidP="00133886">
      <w:pPr>
        <w:ind w:left="720" w:hanging="720"/>
        <w:rPr>
          <w:rFonts w:ascii="Times New Roman" w:eastAsia="Times New Roman" w:hAnsi="Times New Roman" w:cs="Times New Roman"/>
          <w:sz w:val="20"/>
          <w:szCs w:val="20"/>
        </w:rPr>
      </w:pPr>
    </w:p>
    <w:p w:rsidR="00C6367E" w:rsidRPr="00C01581" w:rsidRDefault="00EA758F" w:rsidP="00EA758F">
      <w:pPr>
        <w:ind w:left="720" w:hanging="720"/>
        <w:rPr>
          <w:rFonts w:ascii="Times New Roman" w:eastAsia="Times New Roman" w:hAnsi="Times New Roman" w:cs="Times New Roman"/>
          <w:sz w:val="20"/>
          <w:szCs w:val="20"/>
        </w:rPr>
      </w:pPr>
      <w:r w:rsidRPr="00C01581">
        <w:rPr>
          <w:rFonts w:ascii="Times New Roman" w:eastAsia="Times New Roman" w:hAnsi="Times New Roman" w:cs="Times New Roman"/>
          <w:sz w:val="20"/>
          <w:szCs w:val="20"/>
        </w:rPr>
        <w:lastRenderedPageBreak/>
        <w:t xml:space="preserve">Gilroy, J. and W.J Sutherland. 2007. Beyond ecological traps: perceptual errors and undervalued resources. TRENDS in Ecology and Evolution 22: 351-356.    </w:t>
      </w:r>
    </w:p>
    <w:p w:rsidR="00C6367E" w:rsidRPr="00C01581" w:rsidRDefault="00C6367E" w:rsidP="00133886">
      <w:pPr>
        <w:ind w:left="720" w:hanging="720"/>
        <w:rPr>
          <w:rFonts w:ascii="Times New Roman" w:eastAsia="Times New Roman" w:hAnsi="Times New Roman" w:cs="Times New Roman"/>
          <w:sz w:val="20"/>
          <w:szCs w:val="20"/>
        </w:rPr>
      </w:pPr>
    </w:p>
    <w:p w:rsidR="00EB45BD" w:rsidRPr="00C01581" w:rsidRDefault="00C6367E" w:rsidP="00133886">
      <w:pPr>
        <w:ind w:left="720" w:hanging="720"/>
        <w:rPr>
          <w:rFonts w:ascii="Times New Roman" w:eastAsia="Times New Roman" w:hAnsi="Times New Roman" w:cs="Times New Roman"/>
          <w:sz w:val="20"/>
          <w:szCs w:val="20"/>
        </w:rPr>
      </w:pPr>
      <w:r w:rsidRPr="00C01581">
        <w:rPr>
          <w:rFonts w:ascii="Times New Roman" w:eastAsia="Times New Roman" w:hAnsi="Times New Roman" w:cs="Times New Roman"/>
          <w:sz w:val="20"/>
          <w:szCs w:val="20"/>
        </w:rPr>
        <w:t>Giovanni, M.D.,</w:t>
      </w:r>
      <w:r w:rsidR="00570231" w:rsidRPr="00C01581">
        <w:rPr>
          <w:rFonts w:ascii="Times New Roman" w:eastAsia="Times New Roman" w:hAnsi="Times New Roman" w:cs="Times New Roman"/>
          <w:sz w:val="20"/>
          <w:szCs w:val="20"/>
        </w:rPr>
        <w:t xml:space="preserve"> M.P. Van Der Burg</w:t>
      </w:r>
      <w:r w:rsidRPr="00C01581">
        <w:rPr>
          <w:rFonts w:ascii="Times New Roman" w:eastAsia="Times New Roman" w:hAnsi="Times New Roman" w:cs="Times New Roman"/>
          <w:sz w:val="20"/>
          <w:szCs w:val="20"/>
        </w:rPr>
        <w:t xml:space="preserve">, </w:t>
      </w:r>
      <w:r w:rsidR="00570231" w:rsidRPr="00C01581">
        <w:rPr>
          <w:rFonts w:ascii="Times New Roman" w:eastAsia="Times New Roman" w:hAnsi="Times New Roman" w:cs="Times New Roman"/>
          <w:sz w:val="20"/>
          <w:szCs w:val="20"/>
        </w:rPr>
        <w:t xml:space="preserve"> L.C., Anderson, W.H. Schacht </w:t>
      </w:r>
      <w:r w:rsidRPr="00C01581">
        <w:rPr>
          <w:rFonts w:ascii="Times New Roman" w:eastAsia="Times New Roman" w:hAnsi="Times New Roman" w:cs="Times New Roman"/>
          <w:sz w:val="20"/>
          <w:szCs w:val="20"/>
        </w:rPr>
        <w:t xml:space="preserve">and A.J. Tyre. 2011. Estimating nest density when detectability is incomplete: variation in nest attendance and </w:t>
      </w:r>
      <w:r w:rsidR="00FF6645" w:rsidRPr="00C01581">
        <w:rPr>
          <w:rFonts w:ascii="Times New Roman" w:eastAsia="Times New Roman" w:hAnsi="Times New Roman" w:cs="Times New Roman"/>
          <w:sz w:val="20"/>
          <w:szCs w:val="20"/>
        </w:rPr>
        <w:t>response</w:t>
      </w:r>
      <w:r w:rsidRPr="00C01581">
        <w:rPr>
          <w:rFonts w:ascii="Times New Roman" w:eastAsia="Times New Roman" w:hAnsi="Times New Roman" w:cs="Times New Roman"/>
          <w:sz w:val="20"/>
          <w:szCs w:val="20"/>
        </w:rPr>
        <w:t xml:space="preserve"> to disturbance by western meadowlark. The Condor 113: 223-232.</w:t>
      </w:r>
    </w:p>
    <w:p w:rsidR="001A7FBD" w:rsidRPr="00C01581" w:rsidRDefault="001A7FBD" w:rsidP="004E5AC6">
      <w:pPr>
        <w:rPr>
          <w:rFonts w:ascii="Times New Roman" w:eastAsia="Times New Roman" w:hAnsi="Times New Roman" w:cs="Times New Roman"/>
          <w:sz w:val="20"/>
          <w:szCs w:val="20"/>
        </w:rPr>
      </w:pPr>
    </w:p>
    <w:p w:rsidR="00D73BCA" w:rsidRPr="00C01581" w:rsidRDefault="004E5AC6" w:rsidP="00E31C71">
      <w:pPr>
        <w:ind w:left="720" w:hanging="720"/>
        <w:rPr>
          <w:rFonts w:ascii="Times New Roman" w:eastAsia="Times New Roman" w:hAnsi="Times New Roman" w:cs="Times New Roman"/>
          <w:sz w:val="20"/>
          <w:szCs w:val="20"/>
        </w:rPr>
      </w:pPr>
      <w:r w:rsidRPr="00C01581">
        <w:rPr>
          <w:rFonts w:ascii="Times New Roman" w:eastAsia="Times New Roman" w:hAnsi="Times New Roman" w:cs="Times New Roman"/>
          <w:sz w:val="20"/>
          <w:szCs w:val="20"/>
        </w:rPr>
        <w:t>Government of Alberta. 2014</w:t>
      </w:r>
      <w:r w:rsidR="001A7FBD" w:rsidRPr="00C01581">
        <w:rPr>
          <w:rFonts w:ascii="Times New Roman" w:eastAsia="Times New Roman" w:hAnsi="Times New Roman" w:cs="Times New Roman"/>
          <w:sz w:val="20"/>
          <w:szCs w:val="20"/>
        </w:rPr>
        <w:t>. Oil deposits map.  http://www.energy.alberta.ca/LandAccess/pdfs/Oil_Deposits_Map.pdf. Accessed 5 April, 2015.</w:t>
      </w:r>
    </w:p>
    <w:p w:rsidR="00D73BCA" w:rsidRPr="00C01581" w:rsidRDefault="00D73BCA" w:rsidP="00E31C71">
      <w:pPr>
        <w:ind w:left="720" w:hanging="720"/>
        <w:rPr>
          <w:rFonts w:ascii="Times New Roman" w:eastAsia="Times New Roman" w:hAnsi="Times New Roman" w:cs="Times New Roman"/>
          <w:sz w:val="20"/>
          <w:szCs w:val="20"/>
        </w:rPr>
      </w:pPr>
    </w:p>
    <w:p w:rsidR="005173D9" w:rsidRPr="00C01581" w:rsidRDefault="00D73BCA" w:rsidP="00E31C71">
      <w:pPr>
        <w:ind w:left="720" w:hanging="720"/>
        <w:rPr>
          <w:rFonts w:ascii="Times New Roman" w:eastAsia="Times New Roman" w:hAnsi="Times New Roman" w:cs="Times New Roman"/>
          <w:sz w:val="20"/>
          <w:szCs w:val="20"/>
        </w:rPr>
      </w:pPr>
      <w:r w:rsidRPr="00C01581">
        <w:rPr>
          <w:rFonts w:ascii="Times New Roman" w:eastAsia="Times New Roman" w:hAnsi="Times New Roman" w:cs="Times New Roman"/>
          <w:sz w:val="20"/>
          <w:szCs w:val="20"/>
        </w:rPr>
        <w:t xml:space="preserve">Government of Alberta. 2015. Current and historical Alberta weather station data viewer. http://agriculture.alberta.ca/acis/alberta-weather-data-viewer.jsp. Accessed 11 April, 2015. </w:t>
      </w:r>
      <w:r w:rsidR="001A7FBD" w:rsidRPr="00C01581">
        <w:rPr>
          <w:rFonts w:ascii="Times New Roman" w:eastAsia="Times New Roman" w:hAnsi="Times New Roman" w:cs="Times New Roman"/>
          <w:sz w:val="20"/>
          <w:szCs w:val="20"/>
        </w:rPr>
        <w:t xml:space="preserve"> </w:t>
      </w:r>
    </w:p>
    <w:p w:rsidR="005173D9" w:rsidRPr="00C01581" w:rsidRDefault="005173D9" w:rsidP="00E31C71">
      <w:pPr>
        <w:ind w:left="720" w:hanging="720"/>
        <w:rPr>
          <w:rFonts w:ascii="Times New Roman" w:eastAsia="Times New Roman" w:hAnsi="Times New Roman" w:cs="Times New Roman"/>
          <w:sz w:val="20"/>
          <w:szCs w:val="20"/>
        </w:rPr>
      </w:pPr>
    </w:p>
    <w:p w:rsidR="00403AED" w:rsidRPr="00C01581" w:rsidRDefault="005173D9" w:rsidP="00E31C71">
      <w:pPr>
        <w:ind w:left="720" w:hanging="720"/>
        <w:rPr>
          <w:rFonts w:ascii="Times New Roman" w:eastAsia="Times New Roman" w:hAnsi="Times New Roman" w:cs="Times New Roman"/>
          <w:sz w:val="20"/>
          <w:szCs w:val="20"/>
        </w:rPr>
      </w:pPr>
      <w:r w:rsidRPr="00C01581">
        <w:rPr>
          <w:rFonts w:ascii="Times New Roman" w:eastAsia="Times New Roman" w:hAnsi="Times New Roman" w:cs="Times New Roman"/>
          <w:sz w:val="20"/>
          <w:szCs w:val="20"/>
        </w:rPr>
        <w:t>Government of Canada. 2015. Canadian climate normals 1971-2000 station data: Brooks AHRC. http://climate.weather.gc.ca/climate_normals/results_e.html?stnID=2196&amp;lang=e&amp;dCode=1&amp;province=ALTA&amp;provBut=Go&amp;month1=0&amp;month2=12. Accessed 4 April, 2015.</w:t>
      </w:r>
    </w:p>
    <w:p w:rsidR="003F049C" w:rsidRPr="00C01581" w:rsidRDefault="003F049C" w:rsidP="00E31C71">
      <w:pPr>
        <w:ind w:left="720" w:hanging="720"/>
        <w:rPr>
          <w:rFonts w:ascii="Times New Roman" w:eastAsia="Times New Roman" w:hAnsi="Times New Roman" w:cs="Times New Roman"/>
          <w:sz w:val="20"/>
          <w:szCs w:val="20"/>
        </w:rPr>
      </w:pPr>
    </w:p>
    <w:p w:rsidR="003F049C" w:rsidRPr="00C01581" w:rsidRDefault="003F049C" w:rsidP="003F049C">
      <w:pPr>
        <w:ind w:left="720" w:hanging="720"/>
        <w:rPr>
          <w:rFonts w:ascii="Times New Roman" w:eastAsia="Times New Roman" w:hAnsi="Times New Roman" w:cs="Times New Roman"/>
          <w:sz w:val="20"/>
          <w:szCs w:val="20"/>
        </w:rPr>
      </w:pPr>
      <w:r w:rsidRPr="00C01581">
        <w:rPr>
          <w:rFonts w:ascii="Times New Roman" w:eastAsia="Times New Roman" w:hAnsi="Times New Roman" w:cs="Times New Roman"/>
          <w:sz w:val="20"/>
          <w:szCs w:val="20"/>
        </w:rPr>
        <w:t xml:space="preserve">Habib, L., E. M. Bayne and S. Boutin. 2007. Chronic industrial noise affects pairing success and age structure of ovenbirds </w:t>
      </w:r>
      <w:r w:rsidRPr="00C01581">
        <w:rPr>
          <w:rFonts w:ascii="Times New Roman" w:eastAsia="Times New Roman" w:hAnsi="Times New Roman" w:cs="Times New Roman"/>
          <w:i/>
          <w:sz w:val="20"/>
          <w:szCs w:val="20"/>
        </w:rPr>
        <w:t>Seiurus aurocapilla</w:t>
      </w:r>
      <w:r w:rsidRPr="00C01581">
        <w:rPr>
          <w:rFonts w:ascii="Times New Roman" w:eastAsia="Times New Roman" w:hAnsi="Times New Roman" w:cs="Times New Roman"/>
          <w:sz w:val="20"/>
          <w:szCs w:val="20"/>
        </w:rPr>
        <w:t>. Journal of Applied Ecology 44:176-184.</w:t>
      </w:r>
    </w:p>
    <w:p w:rsidR="00371238" w:rsidRPr="00C01581" w:rsidRDefault="00371238" w:rsidP="00BD044A">
      <w:pPr>
        <w:rPr>
          <w:rFonts w:ascii="Times New Roman" w:eastAsia="Times New Roman" w:hAnsi="Times New Roman" w:cs="Times New Roman"/>
          <w:sz w:val="20"/>
          <w:szCs w:val="20"/>
        </w:rPr>
      </w:pPr>
    </w:p>
    <w:p w:rsidR="003F049C" w:rsidRPr="00C01581" w:rsidRDefault="00371238" w:rsidP="003F049C">
      <w:pPr>
        <w:ind w:left="720" w:hanging="720"/>
        <w:rPr>
          <w:rFonts w:ascii="Times New Roman" w:eastAsia="Times New Roman" w:hAnsi="Times New Roman" w:cs="Times New Roman"/>
          <w:sz w:val="20"/>
          <w:szCs w:val="20"/>
        </w:rPr>
      </w:pPr>
      <w:r w:rsidRPr="00C01581">
        <w:rPr>
          <w:rFonts w:ascii="Times New Roman" w:eastAsia="Times New Roman" w:hAnsi="Times New Roman" w:cs="Times New Roman"/>
          <w:sz w:val="20"/>
          <w:szCs w:val="20"/>
        </w:rPr>
        <w:t>Hauber, M.E. and S.A. Russo. 2000. Perch proximity correlates with higher rates of cowbirds parasitism of ground nesting song sparrow. Wilson Bulletin 112: 150-153.</w:t>
      </w:r>
    </w:p>
    <w:p w:rsidR="00927BAC" w:rsidRPr="00C01581" w:rsidRDefault="00927BAC" w:rsidP="007B437A">
      <w:pPr>
        <w:rPr>
          <w:rFonts w:ascii="Times New Roman" w:eastAsia="Times New Roman" w:hAnsi="Times New Roman" w:cs="Times New Roman"/>
          <w:sz w:val="20"/>
          <w:szCs w:val="20"/>
        </w:rPr>
      </w:pPr>
    </w:p>
    <w:p w:rsidR="00927BAC" w:rsidRPr="00C01581" w:rsidRDefault="00927BAC" w:rsidP="00A51372">
      <w:pPr>
        <w:ind w:left="720" w:hanging="720"/>
        <w:rPr>
          <w:rFonts w:ascii="Times New Roman" w:eastAsia="Times New Roman" w:hAnsi="Times New Roman" w:cs="Times New Roman"/>
          <w:sz w:val="20"/>
          <w:szCs w:val="20"/>
        </w:rPr>
      </w:pPr>
      <w:r w:rsidRPr="00C01581">
        <w:rPr>
          <w:rFonts w:ascii="Times New Roman" w:eastAsia="Times New Roman" w:hAnsi="Times New Roman" w:cs="Times New Roman"/>
          <w:sz w:val="20"/>
          <w:szCs w:val="20"/>
        </w:rPr>
        <w:t>Heske, E.J., S.K. Robinson and J.D. Brawn. 1999. Predator activity and predation of songbird nests on forest-field edges in east-central Illinois. Landscape Ecology 14: 345-354.</w:t>
      </w:r>
    </w:p>
    <w:p w:rsidR="007E3E89" w:rsidRPr="00C01581" w:rsidRDefault="007E3E89" w:rsidP="00A51372">
      <w:pPr>
        <w:ind w:left="720" w:hanging="720"/>
        <w:rPr>
          <w:rFonts w:ascii="Times New Roman" w:eastAsia="Times New Roman" w:hAnsi="Times New Roman" w:cs="Times New Roman"/>
          <w:sz w:val="20"/>
          <w:szCs w:val="20"/>
        </w:rPr>
      </w:pPr>
    </w:p>
    <w:p w:rsidR="003C3F0B" w:rsidRPr="00C01581" w:rsidRDefault="007E3E89" w:rsidP="007E3E89">
      <w:pPr>
        <w:ind w:left="720" w:hanging="720"/>
        <w:rPr>
          <w:rFonts w:ascii="Times New Roman" w:eastAsia="Times New Roman" w:hAnsi="Times New Roman" w:cs="Times New Roman"/>
          <w:sz w:val="20"/>
          <w:szCs w:val="20"/>
        </w:rPr>
      </w:pPr>
      <w:r w:rsidRPr="00C01581">
        <w:rPr>
          <w:rFonts w:ascii="Times New Roman" w:eastAsia="Times New Roman" w:hAnsi="Times New Roman" w:cs="Times New Roman"/>
          <w:sz w:val="20"/>
          <w:szCs w:val="20"/>
        </w:rPr>
        <w:t>Hethcoat, M.G. and A.D. Chalfoun. 2015</w:t>
      </w:r>
      <w:r w:rsidR="003C3F0B" w:rsidRPr="00C01581">
        <w:rPr>
          <w:rFonts w:ascii="Times New Roman" w:eastAsia="Times New Roman" w:hAnsi="Times New Roman" w:cs="Times New Roman"/>
          <w:sz w:val="20"/>
          <w:szCs w:val="20"/>
        </w:rPr>
        <w:t>a</w:t>
      </w:r>
      <w:r w:rsidRPr="00C01581">
        <w:rPr>
          <w:rFonts w:ascii="Times New Roman" w:eastAsia="Times New Roman" w:hAnsi="Times New Roman" w:cs="Times New Roman"/>
          <w:sz w:val="20"/>
          <w:szCs w:val="20"/>
        </w:rPr>
        <w:t xml:space="preserve">. Energy development and avian </w:t>
      </w:r>
      <w:r w:rsidR="00CB6122" w:rsidRPr="00C01581">
        <w:rPr>
          <w:rFonts w:ascii="Times New Roman" w:eastAsia="Times New Roman" w:hAnsi="Times New Roman" w:cs="Times New Roman"/>
          <w:sz w:val="20"/>
          <w:szCs w:val="20"/>
        </w:rPr>
        <w:t xml:space="preserve">nesting success </w:t>
      </w:r>
      <w:r w:rsidRPr="00C01581">
        <w:rPr>
          <w:rFonts w:ascii="Times New Roman" w:eastAsia="Times New Roman" w:hAnsi="Times New Roman" w:cs="Times New Roman"/>
          <w:sz w:val="20"/>
          <w:szCs w:val="20"/>
        </w:rPr>
        <w:t>in Wyoming, USA: a test of a common disturbance index. Biological Conservation 184: 327-334.</w:t>
      </w:r>
    </w:p>
    <w:p w:rsidR="003C3F0B" w:rsidRPr="00C01581" w:rsidRDefault="003C3F0B" w:rsidP="007E3E89">
      <w:pPr>
        <w:ind w:left="720" w:hanging="720"/>
        <w:rPr>
          <w:rFonts w:ascii="Times New Roman" w:eastAsia="Times New Roman" w:hAnsi="Times New Roman" w:cs="Times New Roman"/>
          <w:sz w:val="20"/>
          <w:szCs w:val="20"/>
        </w:rPr>
      </w:pPr>
    </w:p>
    <w:p w:rsidR="007526FF" w:rsidRPr="00C01581" w:rsidRDefault="003C3F0B" w:rsidP="003C3F0B">
      <w:pPr>
        <w:ind w:left="720" w:hanging="720"/>
        <w:rPr>
          <w:rFonts w:ascii="Times New Roman" w:eastAsia="Times New Roman" w:hAnsi="Times New Roman"/>
          <w:sz w:val="20"/>
        </w:rPr>
      </w:pPr>
      <w:r w:rsidRPr="00C01581">
        <w:rPr>
          <w:rFonts w:ascii="Times New Roman" w:eastAsia="Times New Roman" w:hAnsi="Times New Roman" w:cs="Times New Roman"/>
          <w:sz w:val="20"/>
          <w:szCs w:val="20"/>
        </w:rPr>
        <w:t xml:space="preserve">Hethcoat, M.G. and A.D. Chalfoun. 2015b. Towards a mechanistic understanding of human-induced rapid environmental change: a case study linking energy development, nest predation and predators. Journal of Applied Ecology </w:t>
      </w:r>
      <w:r w:rsidRPr="00C01581">
        <w:rPr>
          <w:rFonts w:ascii="Times New Roman" w:eastAsia="Times New Roman" w:hAnsi="Times New Roman"/>
          <w:sz w:val="20"/>
        </w:rPr>
        <w:t>doi: 10.1111/1365-2664.12513.</w:t>
      </w:r>
    </w:p>
    <w:p w:rsidR="007526FF" w:rsidRPr="00C01581" w:rsidRDefault="007526FF" w:rsidP="003C3F0B">
      <w:pPr>
        <w:ind w:left="720" w:hanging="720"/>
        <w:rPr>
          <w:rFonts w:ascii="Times New Roman" w:eastAsia="Times New Roman" w:hAnsi="Times New Roman"/>
          <w:sz w:val="20"/>
        </w:rPr>
      </w:pPr>
    </w:p>
    <w:p w:rsidR="00371238" w:rsidRPr="00C01581" w:rsidRDefault="007526FF" w:rsidP="003C3F0B">
      <w:pPr>
        <w:ind w:left="720" w:hanging="720"/>
        <w:rPr>
          <w:rFonts w:ascii="Times New Roman" w:eastAsia="Times New Roman" w:hAnsi="Times New Roman"/>
          <w:sz w:val="20"/>
        </w:rPr>
      </w:pPr>
      <w:r w:rsidRPr="00C01581">
        <w:rPr>
          <w:rFonts w:ascii="Times New Roman" w:eastAsia="Times New Roman" w:hAnsi="Times New Roman"/>
          <w:sz w:val="20"/>
        </w:rPr>
        <w:t>Hoekstra, J.M., T.M. Boucher, T.H. Ricketts and C. Roberts. 2005. Confronting a biome crisis: global disparities of habitat loss and protection. Ecology Letters 8: 23-29.</w:t>
      </w:r>
    </w:p>
    <w:p w:rsidR="00371238" w:rsidRPr="00C01581" w:rsidRDefault="00371238" w:rsidP="003C3F0B">
      <w:pPr>
        <w:ind w:left="720" w:hanging="720"/>
        <w:rPr>
          <w:rFonts w:ascii="Times New Roman" w:eastAsia="Times New Roman" w:hAnsi="Times New Roman"/>
          <w:sz w:val="20"/>
        </w:rPr>
      </w:pPr>
    </w:p>
    <w:p w:rsidR="007D3C5C" w:rsidRPr="00C01581" w:rsidRDefault="007D3C5C" w:rsidP="003C3F0B">
      <w:pPr>
        <w:ind w:left="720" w:hanging="720"/>
        <w:rPr>
          <w:rFonts w:ascii="Times New Roman" w:eastAsia="Times New Roman" w:hAnsi="Times New Roman"/>
          <w:sz w:val="20"/>
        </w:rPr>
      </w:pPr>
      <w:r w:rsidRPr="00C01581">
        <w:rPr>
          <w:rFonts w:ascii="Times New Roman" w:eastAsia="Times New Roman" w:hAnsi="Times New Roman"/>
          <w:sz w:val="20"/>
        </w:rPr>
        <w:t>Howarth, R.W. and Ingraffea, A. 2011. Should fracking stop? Yes, it’s too high risk. Nature 477: 271-275.</w:t>
      </w:r>
    </w:p>
    <w:p w:rsidR="007D3C5C" w:rsidRPr="00C01581" w:rsidRDefault="007D3C5C" w:rsidP="003C3F0B">
      <w:pPr>
        <w:ind w:left="720" w:hanging="720"/>
        <w:rPr>
          <w:rFonts w:ascii="Times New Roman" w:eastAsia="Times New Roman" w:hAnsi="Times New Roman"/>
          <w:sz w:val="20"/>
        </w:rPr>
      </w:pPr>
    </w:p>
    <w:p w:rsidR="003C3F0B" w:rsidRPr="00C01581" w:rsidRDefault="00371238" w:rsidP="003C3F0B">
      <w:pPr>
        <w:ind w:left="720" w:hanging="720"/>
        <w:rPr>
          <w:rFonts w:ascii="Times New Roman" w:eastAsia="Times New Roman" w:hAnsi="Times New Roman"/>
          <w:sz w:val="20"/>
        </w:rPr>
      </w:pPr>
      <w:r w:rsidRPr="00C01581">
        <w:rPr>
          <w:rFonts w:ascii="Times New Roman" w:eastAsia="Times New Roman" w:hAnsi="Times New Roman"/>
          <w:sz w:val="20"/>
        </w:rPr>
        <w:t>Jensen, W.E. and J.F. Cully Jr. 2005. Geographic variation in brown-headed cowbird (Molothrus ater) parasitism on dickcissels (Spiza americana) in Great Plains tallgrass prairie. The Auk 122: 648-660.</w:t>
      </w:r>
      <w:r w:rsidR="003C3F0B" w:rsidRPr="00C01581">
        <w:rPr>
          <w:rFonts w:ascii="Times New Roman" w:eastAsia="Times New Roman" w:hAnsi="Times New Roman"/>
          <w:sz w:val="20"/>
        </w:rPr>
        <w:t xml:space="preserve">  </w:t>
      </w:r>
    </w:p>
    <w:p w:rsidR="00C53AD8" w:rsidRPr="00C01581" w:rsidRDefault="003C3F0B" w:rsidP="00842F1A">
      <w:pPr>
        <w:ind w:left="720" w:hanging="720"/>
        <w:rPr>
          <w:rFonts w:ascii="Times New Roman" w:eastAsia="Times New Roman" w:hAnsi="Times New Roman" w:cs="Times New Roman"/>
          <w:sz w:val="20"/>
          <w:szCs w:val="20"/>
        </w:rPr>
      </w:pPr>
      <w:r w:rsidRPr="00C01581">
        <w:rPr>
          <w:rFonts w:ascii="Times New Roman" w:eastAsia="Times New Roman" w:hAnsi="Times New Roman" w:cs="Times New Roman"/>
          <w:sz w:val="20"/>
          <w:szCs w:val="20"/>
        </w:rPr>
        <w:t xml:space="preserve"> </w:t>
      </w:r>
    </w:p>
    <w:p w:rsidR="008D4867" w:rsidRPr="00C01581" w:rsidRDefault="008D4867" w:rsidP="007E3E89">
      <w:pPr>
        <w:ind w:left="720" w:hanging="720"/>
        <w:rPr>
          <w:rFonts w:ascii="Times New Roman" w:eastAsia="Times New Roman" w:hAnsi="Times New Roman" w:cs="Times New Roman"/>
          <w:sz w:val="20"/>
          <w:szCs w:val="20"/>
        </w:rPr>
      </w:pPr>
    </w:p>
    <w:p w:rsidR="00F66D43" w:rsidRPr="00C01581" w:rsidRDefault="00F66D43" w:rsidP="00F66D43">
      <w:pPr>
        <w:ind w:left="720" w:hanging="720"/>
        <w:rPr>
          <w:rFonts w:ascii="Times New Roman" w:eastAsia="Times New Roman" w:hAnsi="Times New Roman" w:cs="Times New Roman"/>
          <w:sz w:val="20"/>
          <w:szCs w:val="20"/>
        </w:rPr>
      </w:pPr>
      <w:r w:rsidRPr="00C01581">
        <w:rPr>
          <w:rFonts w:ascii="Times New Roman" w:eastAsia="Times New Roman" w:hAnsi="Times New Roman" w:cs="Times New Roman"/>
          <w:sz w:val="20"/>
          <w:szCs w:val="20"/>
        </w:rPr>
        <w:t>Johnson, R.G. and S.A. Temple. 1990. Nest predation and brood parasitism of Tallgrass prairie birds. Journal of Wildlife Management 54: 106-111.</w:t>
      </w:r>
    </w:p>
    <w:p w:rsidR="000F77AC" w:rsidRPr="00C01581" w:rsidRDefault="000F77AC" w:rsidP="00F66D43">
      <w:pPr>
        <w:rPr>
          <w:rFonts w:ascii="Times New Roman" w:eastAsia="Times New Roman" w:hAnsi="Times New Roman" w:cs="Times New Roman"/>
          <w:sz w:val="20"/>
          <w:szCs w:val="20"/>
        </w:rPr>
      </w:pPr>
    </w:p>
    <w:p w:rsidR="00381D04" w:rsidRDefault="000F77AC" w:rsidP="000F77AC">
      <w:pPr>
        <w:ind w:left="720" w:hanging="720"/>
        <w:rPr>
          <w:rFonts w:ascii="Times New Roman" w:eastAsia="Times New Roman" w:hAnsi="Times New Roman" w:cs="Times New Roman"/>
          <w:sz w:val="20"/>
          <w:szCs w:val="20"/>
        </w:rPr>
      </w:pPr>
      <w:r w:rsidRPr="00C01581">
        <w:rPr>
          <w:rFonts w:ascii="Times New Roman" w:eastAsia="Times New Roman" w:hAnsi="Times New Roman" w:cs="Times New Roman"/>
          <w:sz w:val="20"/>
          <w:szCs w:val="20"/>
        </w:rPr>
        <w:t>Johnson G.D., W.P. Erickson, M.D. Strickland, M.F. Shepherd and D.A. Shepherd. 2000. Avian monitoring studies at the Buffalo Ridge Wind Re-source Area, Minnesota: results of a four-year study. Technical report prepared for Northern States Power Co., Minneapolis, Minnesota. Western EcoSystems Technology, Inc., Cheyenne, Wyoming.</w:t>
      </w:r>
    </w:p>
    <w:p w:rsidR="00381D04" w:rsidRDefault="00381D04" w:rsidP="000F77AC">
      <w:pPr>
        <w:ind w:left="720" w:hanging="720"/>
        <w:rPr>
          <w:rFonts w:ascii="Times New Roman" w:eastAsia="Times New Roman" w:hAnsi="Times New Roman" w:cs="Times New Roman"/>
          <w:sz w:val="20"/>
          <w:szCs w:val="20"/>
        </w:rPr>
      </w:pPr>
    </w:p>
    <w:p w:rsidR="00381D04" w:rsidRPr="00C01581" w:rsidRDefault="00381D04" w:rsidP="00381D04">
      <w:pPr>
        <w:ind w:left="720" w:hanging="720"/>
        <w:rPr>
          <w:rFonts w:ascii="Times New Roman" w:eastAsia="Times New Roman" w:hAnsi="Times New Roman" w:cs="Times New Roman"/>
          <w:sz w:val="20"/>
          <w:szCs w:val="20"/>
        </w:rPr>
      </w:pPr>
      <w:r w:rsidRPr="00C01581">
        <w:rPr>
          <w:rFonts w:ascii="Times New Roman" w:eastAsia="Times New Roman" w:hAnsi="Times New Roman" w:cs="Times New Roman"/>
          <w:sz w:val="20"/>
          <w:szCs w:val="20"/>
        </w:rPr>
        <w:t>Jones, S.L. and J. E. Cornely. 2002. Vesper sparrow (Pooecetes gramineus), The Birds of North America Online (A. Poole, Ed.). Ithaca: Cornell Lab of Ornithology. http://bna.birds.cornell.edu/bna/species/624 doi:10.2173/bna.624. Accessed 30 March, 2015.</w:t>
      </w:r>
    </w:p>
    <w:p w:rsidR="002F3BA1" w:rsidRPr="00C01581" w:rsidRDefault="002F3BA1" w:rsidP="008D4867">
      <w:pPr>
        <w:rPr>
          <w:rFonts w:ascii="Times New Roman" w:eastAsia="Times New Roman" w:hAnsi="Times New Roman" w:cs="Times New Roman"/>
          <w:sz w:val="20"/>
          <w:szCs w:val="20"/>
        </w:rPr>
      </w:pPr>
    </w:p>
    <w:p w:rsidR="002F3BA1" w:rsidRPr="00C01581" w:rsidRDefault="002F3BA1" w:rsidP="002F3BA1">
      <w:pPr>
        <w:ind w:left="720" w:hanging="720"/>
        <w:rPr>
          <w:rFonts w:ascii="Times New Roman" w:eastAsia="Times New Roman" w:hAnsi="Times New Roman" w:cs="Times New Roman"/>
          <w:sz w:val="20"/>
          <w:szCs w:val="20"/>
        </w:rPr>
      </w:pPr>
      <w:r w:rsidRPr="00C01581">
        <w:rPr>
          <w:rFonts w:ascii="Times New Roman" w:eastAsia="Times New Roman" w:hAnsi="Times New Roman" w:cs="Times New Roman"/>
          <w:sz w:val="20"/>
          <w:szCs w:val="20"/>
        </w:rPr>
        <w:lastRenderedPageBreak/>
        <w:t>Knight, C.R., M.S. Saha and J.P. Swaddle. 2012. Anthropogenic noise is associated with reductions in productivity of breeding eastern bluebirds (</w:t>
      </w:r>
      <w:r w:rsidRPr="00C01581">
        <w:rPr>
          <w:rFonts w:ascii="Times New Roman" w:eastAsia="Times New Roman" w:hAnsi="Times New Roman" w:cs="Times New Roman"/>
          <w:i/>
          <w:sz w:val="20"/>
          <w:szCs w:val="20"/>
        </w:rPr>
        <w:t>Sialia sialis</w:t>
      </w:r>
      <w:r w:rsidRPr="00C01581">
        <w:rPr>
          <w:rFonts w:ascii="Times New Roman" w:eastAsia="Times New Roman" w:hAnsi="Times New Roman" w:cs="Times New Roman"/>
          <w:sz w:val="20"/>
          <w:szCs w:val="20"/>
        </w:rPr>
        <w:t xml:space="preserve">). Ecological Applications 22: 1989-1996. </w:t>
      </w:r>
    </w:p>
    <w:p w:rsidR="00D836EC" w:rsidRPr="00C01581" w:rsidRDefault="00D836EC" w:rsidP="00CC101A">
      <w:pPr>
        <w:rPr>
          <w:rFonts w:ascii="Times New Roman" w:eastAsia="Times New Roman" w:hAnsi="Times New Roman" w:cs="Times New Roman"/>
          <w:sz w:val="20"/>
          <w:szCs w:val="20"/>
        </w:rPr>
      </w:pPr>
    </w:p>
    <w:p w:rsidR="00CF5459" w:rsidRPr="00C01581" w:rsidRDefault="006A79F2" w:rsidP="00CF5459">
      <w:pPr>
        <w:ind w:left="720" w:hanging="720"/>
        <w:rPr>
          <w:rFonts w:ascii="Times New Roman" w:eastAsia="Times New Roman" w:hAnsi="Times New Roman" w:cs="Times New Roman"/>
          <w:sz w:val="20"/>
          <w:szCs w:val="20"/>
        </w:rPr>
      </w:pPr>
      <w:r w:rsidRPr="00C01581">
        <w:rPr>
          <w:rFonts w:ascii="Times New Roman" w:eastAsia="Times New Roman" w:hAnsi="Times New Roman" w:cs="Times New Roman"/>
          <w:sz w:val="20"/>
          <w:szCs w:val="20"/>
        </w:rPr>
        <w:t>Koper, N.K., L. Lest</w:t>
      </w:r>
      <w:r w:rsidR="004C38DC" w:rsidRPr="00C01581">
        <w:rPr>
          <w:rFonts w:ascii="Times New Roman" w:eastAsia="Times New Roman" w:hAnsi="Times New Roman" w:cs="Times New Roman"/>
          <w:sz w:val="20"/>
          <w:szCs w:val="20"/>
        </w:rPr>
        <w:t xml:space="preserve"> </w:t>
      </w:r>
      <w:r w:rsidR="00CF5459" w:rsidRPr="00C01581">
        <w:rPr>
          <w:rFonts w:ascii="Times New Roman" w:eastAsia="Times New Roman" w:hAnsi="Times New Roman" w:cs="Times New Roman"/>
          <w:sz w:val="20"/>
          <w:szCs w:val="20"/>
        </w:rPr>
        <w:t xml:space="preserve">on, T. Baker, C. Curry, and P. Rosa. 2015. Effects of ambient noise on detectability and localization of avian songs and tones by observers in grasslands. Ecology and </w:t>
      </w:r>
      <w:r w:rsidR="001363AB" w:rsidRPr="00C01581">
        <w:rPr>
          <w:rFonts w:ascii="Times New Roman" w:eastAsia="Times New Roman" w:hAnsi="Times New Roman" w:cs="Times New Roman"/>
          <w:sz w:val="20"/>
          <w:szCs w:val="20"/>
        </w:rPr>
        <w:t>E</w:t>
      </w:r>
      <w:r w:rsidR="00CF5459" w:rsidRPr="00C01581">
        <w:rPr>
          <w:rFonts w:ascii="Times New Roman" w:eastAsia="Times New Roman" w:hAnsi="Times New Roman" w:cs="Times New Roman"/>
          <w:sz w:val="20"/>
          <w:szCs w:val="20"/>
        </w:rPr>
        <w:t xml:space="preserve">volution. doi: 10.1002/ece3.1847. </w:t>
      </w:r>
    </w:p>
    <w:p w:rsidR="00133364" w:rsidRPr="00C01581" w:rsidRDefault="00133364" w:rsidP="00A341BF">
      <w:pPr>
        <w:ind w:left="720" w:hanging="720"/>
        <w:rPr>
          <w:rFonts w:ascii="Times New Roman" w:eastAsia="Times New Roman" w:hAnsi="Times New Roman" w:cs="Times New Roman"/>
          <w:sz w:val="20"/>
          <w:szCs w:val="20"/>
        </w:rPr>
      </w:pPr>
    </w:p>
    <w:p w:rsidR="00255CDA" w:rsidRDefault="00133364" w:rsidP="00A341BF">
      <w:pPr>
        <w:ind w:left="720" w:hanging="720"/>
        <w:rPr>
          <w:rFonts w:ascii="Times New Roman" w:eastAsia="Times New Roman" w:hAnsi="Times New Roman" w:cs="Times New Roman"/>
          <w:sz w:val="20"/>
          <w:szCs w:val="20"/>
        </w:rPr>
      </w:pPr>
      <w:r w:rsidRPr="00C01581">
        <w:rPr>
          <w:rFonts w:ascii="Times New Roman" w:eastAsia="Times New Roman" w:hAnsi="Times New Roman" w:cs="Times New Roman"/>
          <w:sz w:val="20"/>
          <w:szCs w:val="20"/>
        </w:rPr>
        <w:t>Koper, N., K. Molloy, L. Leston and J. Yoo. 2014. Effects of livestock grazing and well construction on prairie vegetation structure surrounding shallow natural gas wells. Environmental Management 54: 1131-1138.</w:t>
      </w:r>
    </w:p>
    <w:p w:rsidR="00255CDA" w:rsidRDefault="00255CDA" w:rsidP="00A341BF">
      <w:pPr>
        <w:ind w:left="720" w:hanging="720"/>
        <w:rPr>
          <w:rFonts w:ascii="Times New Roman" w:eastAsia="Times New Roman" w:hAnsi="Times New Roman" w:cs="Times New Roman"/>
          <w:sz w:val="20"/>
          <w:szCs w:val="20"/>
        </w:rPr>
      </w:pPr>
    </w:p>
    <w:p w:rsidR="00133364" w:rsidRPr="00C01581" w:rsidRDefault="00255CDA" w:rsidP="00A341BF">
      <w:pPr>
        <w:ind w:left="720" w:hanging="720"/>
        <w:rPr>
          <w:rFonts w:ascii="Times New Roman" w:eastAsia="Times New Roman" w:hAnsi="Times New Roman" w:cs="Times New Roman"/>
          <w:sz w:val="20"/>
          <w:szCs w:val="20"/>
        </w:rPr>
      </w:pPr>
      <w:r w:rsidRPr="00255CDA">
        <w:rPr>
          <w:rFonts w:ascii="Times New Roman" w:eastAsia="Times New Roman" w:hAnsi="Times New Roman" w:cs="Times New Roman"/>
          <w:sz w:val="20"/>
          <w:szCs w:val="20"/>
        </w:rPr>
        <w:t>Koper, N. and F.K.A. Schmiegelow. 2006. A multi-scaled analysis of avian response to habitat amount and fragmentation in the Canadian dry mixed-grass prairie. Landscape Ecology 21: 1045-1059.</w:t>
      </w:r>
    </w:p>
    <w:p w:rsidR="00332E6E" w:rsidRPr="00C01581" w:rsidRDefault="00332E6E" w:rsidP="00A341BF">
      <w:pPr>
        <w:ind w:left="720" w:hanging="720"/>
        <w:rPr>
          <w:rFonts w:ascii="Times New Roman" w:eastAsia="Times New Roman" w:hAnsi="Times New Roman" w:cs="Times New Roman"/>
          <w:sz w:val="20"/>
          <w:szCs w:val="20"/>
        </w:rPr>
      </w:pPr>
    </w:p>
    <w:p w:rsidR="00EC15E2" w:rsidRPr="00C01581" w:rsidRDefault="00332E6E" w:rsidP="00332E6E">
      <w:pPr>
        <w:ind w:left="720" w:hanging="720"/>
        <w:rPr>
          <w:rFonts w:ascii="Times New Roman" w:eastAsia="Times New Roman" w:hAnsi="Times New Roman" w:cs="Times New Roman"/>
          <w:sz w:val="20"/>
          <w:szCs w:val="20"/>
        </w:rPr>
      </w:pPr>
      <w:r w:rsidRPr="00C01581">
        <w:rPr>
          <w:rFonts w:ascii="Times New Roman" w:eastAsia="Times New Roman" w:hAnsi="Times New Roman" w:cs="Times New Roman"/>
          <w:sz w:val="20"/>
          <w:szCs w:val="20"/>
        </w:rPr>
        <w:t>Koper, N., D.J. Walker and J. Champagne. 2009. Nonlinear effects of distance to habitat edge on Sprague’s pipit in southern Alberta, Canada. Landscape Ecology 24: 1287-1297.</w:t>
      </w:r>
    </w:p>
    <w:p w:rsidR="00EC15E2" w:rsidRPr="00C01581" w:rsidRDefault="00EC15E2" w:rsidP="00332E6E">
      <w:pPr>
        <w:ind w:left="720" w:hanging="720"/>
        <w:rPr>
          <w:rFonts w:ascii="Times New Roman" w:eastAsia="Times New Roman" w:hAnsi="Times New Roman" w:cs="Times New Roman"/>
          <w:sz w:val="20"/>
          <w:szCs w:val="20"/>
        </w:rPr>
      </w:pPr>
    </w:p>
    <w:p w:rsidR="00F501E8" w:rsidRPr="00C01581" w:rsidRDefault="00EC15E2" w:rsidP="00EC15E2">
      <w:pPr>
        <w:ind w:left="720" w:hanging="720"/>
        <w:rPr>
          <w:rFonts w:ascii="Times New Roman" w:eastAsia="Times New Roman" w:hAnsi="Times New Roman" w:cs="Times New Roman"/>
          <w:sz w:val="20"/>
          <w:szCs w:val="20"/>
        </w:rPr>
      </w:pPr>
      <w:r w:rsidRPr="00C01581">
        <w:rPr>
          <w:rFonts w:ascii="Times New Roman" w:eastAsia="Times New Roman" w:hAnsi="Times New Roman" w:cs="Times New Roman"/>
          <w:sz w:val="20"/>
          <w:szCs w:val="20"/>
        </w:rPr>
        <w:t>Kristan III, W.B. and W.I. Boarman. 2003. Spatial pattern of risk of common raven predation on desert tortoises. Ecology 84: 2432–2443.</w:t>
      </w:r>
    </w:p>
    <w:p w:rsidR="00F71606" w:rsidRDefault="00F71606" w:rsidP="00F8293F">
      <w:pPr>
        <w:rPr>
          <w:rFonts w:ascii="Times New Roman" w:eastAsia="Times New Roman" w:hAnsi="Times New Roman" w:cs="Times New Roman"/>
          <w:sz w:val="20"/>
          <w:szCs w:val="20"/>
        </w:rPr>
      </w:pPr>
    </w:p>
    <w:p w:rsidR="00F71606" w:rsidRPr="00C01581" w:rsidRDefault="00F71606" w:rsidP="00F71606">
      <w:pPr>
        <w:ind w:left="720" w:hanging="720"/>
        <w:rPr>
          <w:rFonts w:ascii="Times New Roman" w:eastAsia="Times New Roman" w:hAnsi="Times New Roman" w:cs="Times New Roman"/>
          <w:sz w:val="20"/>
          <w:szCs w:val="20"/>
        </w:rPr>
      </w:pPr>
      <w:r w:rsidRPr="00C01581">
        <w:rPr>
          <w:rFonts w:ascii="Times New Roman" w:eastAsia="Times New Roman" w:hAnsi="Times New Roman" w:cs="Times New Roman"/>
          <w:sz w:val="20"/>
          <w:szCs w:val="20"/>
        </w:rPr>
        <w:t xml:space="preserve">Lammers, W.M. and M.W. Collopy. 2007. Effectiveness of avian predator perch deterrents on electric transmission lines. Journal of Wildlife Management 71: 2752-2758. </w:t>
      </w:r>
    </w:p>
    <w:p w:rsidR="00F71606" w:rsidRDefault="00F71606" w:rsidP="00A341BF">
      <w:pPr>
        <w:ind w:left="720" w:hanging="720"/>
        <w:rPr>
          <w:rFonts w:ascii="Times New Roman" w:eastAsia="Times New Roman" w:hAnsi="Times New Roman" w:cs="Times New Roman"/>
          <w:sz w:val="20"/>
          <w:szCs w:val="20"/>
        </w:rPr>
      </w:pPr>
    </w:p>
    <w:p w:rsidR="00F71606" w:rsidRPr="00C01581" w:rsidRDefault="00F71606" w:rsidP="00F71606">
      <w:pPr>
        <w:ind w:left="720" w:hanging="720"/>
        <w:rPr>
          <w:rFonts w:ascii="Times New Roman" w:eastAsia="Times New Roman" w:hAnsi="Times New Roman" w:cs="Times New Roman"/>
          <w:sz w:val="20"/>
          <w:szCs w:val="20"/>
        </w:rPr>
      </w:pPr>
      <w:r w:rsidRPr="00CF373D">
        <w:rPr>
          <w:rFonts w:ascii="Times New Roman" w:eastAsia="Times New Roman" w:hAnsi="Times New Roman" w:cs="Times New Roman"/>
          <w:sz w:val="20"/>
          <w:szCs w:val="20"/>
        </w:rPr>
        <w:t>Lanyon</w:t>
      </w:r>
      <w:r>
        <w:rPr>
          <w:rFonts w:ascii="Times New Roman" w:eastAsia="Times New Roman" w:hAnsi="Times New Roman" w:cs="Times New Roman"/>
          <w:sz w:val="20"/>
          <w:szCs w:val="20"/>
        </w:rPr>
        <w:t>,</w:t>
      </w:r>
      <w:r w:rsidRPr="00CF373D">
        <w:rPr>
          <w:rFonts w:ascii="Times New Roman" w:eastAsia="Times New Roman" w:hAnsi="Times New Roman" w:cs="Times New Roman"/>
          <w:sz w:val="20"/>
          <w:szCs w:val="20"/>
        </w:rPr>
        <w:t xml:space="preserve"> W.E. 1994. Western Meadowlark (Sturnella neglecta).</w:t>
      </w:r>
      <w:r w:rsidR="00FD14F3">
        <w:rPr>
          <w:rFonts w:ascii="Times New Roman" w:eastAsia="Times New Roman" w:hAnsi="Times New Roman" w:cs="Times New Roman"/>
          <w:sz w:val="20"/>
          <w:szCs w:val="20"/>
        </w:rPr>
        <w:t xml:space="preserve"> Pages 1-20 i</w:t>
      </w:r>
      <w:r w:rsidRPr="00CF373D">
        <w:rPr>
          <w:rFonts w:ascii="Times New Roman" w:eastAsia="Times New Roman" w:hAnsi="Times New Roman" w:cs="Times New Roman"/>
          <w:sz w:val="20"/>
          <w:szCs w:val="20"/>
        </w:rPr>
        <w:t>n</w:t>
      </w:r>
      <w:r w:rsidR="00CE71A7">
        <w:rPr>
          <w:rFonts w:ascii="Times New Roman" w:eastAsia="Times New Roman" w:hAnsi="Times New Roman" w:cs="Times New Roman"/>
          <w:sz w:val="20"/>
          <w:szCs w:val="20"/>
        </w:rPr>
        <w:t xml:space="preserve"> </w:t>
      </w:r>
      <w:r w:rsidRPr="00CF373D">
        <w:rPr>
          <w:rFonts w:ascii="Times New Roman" w:eastAsia="Times New Roman" w:hAnsi="Times New Roman" w:cs="Times New Roman"/>
          <w:sz w:val="20"/>
          <w:szCs w:val="20"/>
        </w:rPr>
        <w:t xml:space="preserve">The </w:t>
      </w:r>
      <w:r w:rsidR="00CE71A7">
        <w:rPr>
          <w:rFonts w:ascii="Times New Roman" w:eastAsia="Times New Roman" w:hAnsi="Times New Roman" w:cs="Times New Roman"/>
          <w:sz w:val="20"/>
          <w:szCs w:val="20"/>
        </w:rPr>
        <w:t xml:space="preserve">Birds of North America, No. 104. </w:t>
      </w:r>
      <w:r w:rsidR="00CE71A7" w:rsidRPr="00CF373D">
        <w:rPr>
          <w:rFonts w:ascii="Times New Roman" w:eastAsia="Times New Roman" w:hAnsi="Times New Roman" w:cs="Times New Roman"/>
          <w:sz w:val="20"/>
          <w:szCs w:val="20"/>
        </w:rPr>
        <w:t xml:space="preserve"> Poole</w:t>
      </w:r>
      <w:r w:rsidR="00CE71A7">
        <w:rPr>
          <w:rFonts w:ascii="Times New Roman" w:eastAsia="Times New Roman" w:hAnsi="Times New Roman" w:cs="Times New Roman"/>
          <w:sz w:val="20"/>
          <w:szCs w:val="20"/>
        </w:rPr>
        <w:t>, A. and Gill F. editors</w:t>
      </w:r>
      <w:r w:rsidR="00CE71A7" w:rsidRPr="00CF373D">
        <w:rPr>
          <w:rFonts w:ascii="Times New Roman" w:eastAsia="Times New Roman" w:hAnsi="Times New Roman" w:cs="Times New Roman"/>
          <w:sz w:val="20"/>
          <w:szCs w:val="20"/>
        </w:rPr>
        <w:t xml:space="preserve">, </w:t>
      </w:r>
      <w:r w:rsidRPr="00CF373D">
        <w:rPr>
          <w:rFonts w:ascii="Times New Roman" w:eastAsia="Times New Roman" w:hAnsi="Times New Roman" w:cs="Times New Roman"/>
          <w:sz w:val="20"/>
          <w:szCs w:val="20"/>
        </w:rPr>
        <w:t>The Academy of Natural Sciences, Philadelphia, PA, and The American Ornithologists’ Union, Wa</w:t>
      </w:r>
      <w:r>
        <w:rPr>
          <w:rFonts w:ascii="Times New Roman" w:eastAsia="Times New Roman" w:hAnsi="Times New Roman" w:cs="Times New Roman"/>
          <w:sz w:val="20"/>
          <w:szCs w:val="20"/>
        </w:rPr>
        <w:t>shington, D.C</w:t>
      </w:r>
      <w:r w:rsidR="00FD14F3">
        <w:rPr>
          <w:rFonts w:ascii="Times New Roman" w:eastAsia="Times New Roman" w:hAnsi="Times New Roman" w:cs="Times New Roman"/>
          <w:sz w:val="20"/>
          <w:szCs w:val="20"/>
        </w:rPr>
        <w:t>.</w:t>
      </w:r>
      <w:r w:rsidRPr="00C01581">
        <w:rPr>
          <w:rFonts w:ascii="Times New Roman" w:eastAsia="Times New Roman" w:hAnsi="Times New Roman" w:cs="Times New Roman"/>
          <w:sz w:val="20"/>
          <w:szCs w:val="20"/>
        </w:rPr>
        <w:t xml:space="preserve"> </w:t>
      </w:r>
    </w:p>
    <w:p w:rsidR="009E5551" w:rsidRPr="00C01581" w:rsidRDefault="009E5551" w:rsidP="00A341BF">
      <w:pPr>
        <w:ind w:left="720" w:hanging="720"/>
        <w:rPr>
          <w:rFonts w:ascii="Times New Roman" w:eastAsia="Times New Roman" w:hAnsi="Times New Roman" w:cs="Times New Roman"/>
          <w:sz w:val="20"/>
          <w:szCs w:val="20"/>
        </w:rPr>
      </w:pPr>
    </w:p>
    <w:p w:rsidR="0002020D" w:rsidRPr="00C01581" w:rsidRDefault="0002020D" w:rsidP="00A341BF">
      <w:pPr>
        <w:ind w:left="720" w:hanging="720"/>
        <w:rPr>
          <w:rFonts w:ascii="Times New Roman" w:eastAsia="Times New Roman" w:hAnsi="Times New Roman" w:cs="Times New Roman"/>
          <w:sz w:val="20"/>
          <w:szCs w:val="20"/>
        </w:rPr>
      </w:pPr>
    </w:p>
    <w:p w:rsidR="00CF373D" w:rsidRDefault="009E5551" w:rsidP="009E5551">
      <w:pPr>
        <w:ind w:left="720" w:hanging="720"/>
        <w:rPr>
          <w:rFonts w:ascii="Times New Roman" w:eastAsia="Times New Roman" w:hAnsi="Times New Roman" w:cs="Times New Roman"/>
          <w:sz w:val="20"/>
          <w:szCs w:val="20"/>
        </w:rPr>
      </w:pPr>
      <w:r w:rsidRPr="00C01581">
        <w:rPr>
          <w:rFonts w:ascii="Times New Roman" w:eastAsia="Times New Roman" w:hAnsi="Times New Roman" w:cs="Times New Roman"/>
          <w:sz w:val="20"/>
          <w:szCs w:val="20"/>
        </w:rPr>
        <w:t xml:space="preserve">Liebezeit, J.R., S.J. Kendall, S. Brown, C. B. Johnson, P. Martin, T.L. McDonald, D.C. Payer, C.L. Rea, B. Streever, A.M. Wildmann and S. Zack. 2009. Influence of human development and predators on </w:t>
      </w:r>
      <w:r w:rsidR="00CB6122" w:rsidRPr="00C01581">
        <w:rPr>
          <w:rFonts w:ascii="Times New Roman" w:eastAsia="Times New Roman" w:hAnsi="Times New Roman" w:cs="Times New Roman"/>
          <w:sz w:val="20"/>
          <w:szCs w:val="20"/>
        </w:rPr>
        <w:t xml:space="preserve">nesting success </w:t>
      </w:r>
      <w:r w:rsidRPr="00C01581">
        <w:rPr>
          <w:rFonts w:ascii="Times New Roman" w:eastAsia="Times New Roman" w:hAnsi="Times New Roman" w:cs="Times New Roman"/>
          <w:sz w:val="20"/>
          <w:szCs w:val="20"/>
        </w:rPr>
        <w:t xml:space="preserve"> of tundra birds, Arctic Costal Plain, Alaska. Ecological Applications 19: 1628-1644.</w:t>
      </w:r>
    </w:p>
    <w:p w:rsidR="00BA7F0F" w:rsidRPr="00C01581" w:rsidRDefault="00BA7F0F" w:rsidP="00BA7F0F">
      <w:pPr>
        <w:rPr>
          <w:rFonts w:ascii="Times New Roman" w:eastAsia="Times New Roman" w:hAnsi="Times New Roman" w:cs="Times New Roman"/>
          <w:sz w:val="20"/>
          <w:szCs w:val="20"/>
        </w:rPr>
      </w:pPr>
    </w:p>
    <w:p w:rsidR="00401FCE" w:rsidRPr="00C01581" w:rsidRDefault="00573113" w:rsidP="00401FCE">
      <w:pPr>
        <w:ind w:left="720" w:hanging="720"/>
        <w:rPr>
          <w:rFonts w:ascii="Times New Roman" w:eastAsia="Times New Roman" w:hAnsi="Times New Roman" w:cs="Times New Roman"/>
          <w:sz w:val="20"/>
          <w:szCs w:val="20"/>
        </w:rPr>
      </w:pPr>
      <w:r w:rsidRPr="00C01581">
        <w:rPr>
          <w:rFonts w:ascii="Times New Roman" w:eastAsia="Times New Roman" w:hAnsi="Times New Roman" w:cs="Times New Roman"/>
          <w:sz w:val="20"/>
          <w:szCs w:val="20"/>
        </w:rPr>
        <w:t>Ludlow, S.M., R.</w:t>
      </w:r>
      <w:r w:rsidR="002D1C09" w:rsidRPr="00C01581">
        <w:rPr>
          <w:rFonts w:ascii="Times New Roman" w:eastAsia="Times New Roman" w:hAnsi="Times New Roman" w:cs="Times New Roman"/>
          <w:sz w:val="20"/>
          <w:szCs w:val="20"/>
        </w:rPr>
        <w:t>M. Bringham and S.K. Davis. 2015</w:t>
      </w:r>
      <w:r w:rsidRPr="00C01581">
        <w:rPr>
          <w:rFonts w:ascii="Times New Roman" w:eastAsia="Times New Roman" w:hAnsi="Times New Roman" w:cs="Times New Roman"/>
          <w:sz w:val="20"/>
          <w:szCs w:val="20"/>
        </w:rPr>
        <w:t xml:space="preserve">. Oil and natural gas development </w:t>
      </w:r>
    </w:p>
    <w:p w:rsidR="00511853" w:rsidRDefault="00573113" w:rsidP="00401FCE">
      <w:pPr>
        <w:ind w:left="720"/>
        <w:rPr>
          <w:rFonts w:ascii="Times New Roman" w:eastAsia="Times New Roman" w:hAnsi="Times New Roman" w:cs="Times New Roman"/>
          <w:sz w:val="20"/>
          <w:szCs w:val="20"/>
        </w:rPr>
      </w:pPr>
      <w:r w:rsidRPr="00C01581">
        <w:rPr>
          <w:rFonts w:ascii="Times New Roman" w:eastAsia="Times New Roman" w:hAnsi="Times New Roman" w:cs="Times New Roman"/>
          <w:sz w:val="20"/>
          <w:szCs w:val="20"/>
        </w:rPr>
        <w:t>has mixed effects on the density and reproductive success of grassland songbirds. The Condor 117:64-75.</w:t>
      </w:r>
    </w:p>
    <w:p w:rsidR="00511853" w:rsidRDefault="00511853" w:rsidP="00401FCE">
      <w:pPr>
        <w:ind w:left="720"/>
        <w:rPr>
          <w:rFonts w:ascii="Times New Roman" w:eastAsia="Times New Roman" w:hAnsi="Times New Roman" w:cs="Times New Roman"/>
          <w:sz w:val="20"/>
          <w:szCs w:val="20"/>
        </w:rPr>
      </w:pPr>
    </w:p>
    <w:p w:rsidR="008140E2" w:rsidRPr="00C01581" w:rsidRDefault="00511853" w:rsidP="00511853">
      <w:pPr>
        <w:ind w:left="720" w:hanging="720"/>
        <w:rPr>
          <w:rFonts w:ascii="Times New Roman" w:eastAsia="Times New Roman" w:hAnsi="Times New Roman" w:cs="Times New Roman"/>
          <w:sz w:val="20"/>
          <w:szCs w:val="20"/>
        </w:rPr>
      </w:pPr>
      <w:r w:rsidRPr="00511853">
        <w:rPr>
          <w:rFonts w:ascii="Times New Roman" w:eastAsia="Times New Roman" w:hAnsi="Times New Roman" w:cs="Times New Roman"/>
          <w:sz w:val="20"/>
          <w:szCs w:val="20"/>
        </w:rPr>
        <w:t>Martin, T.E. 1995. Avian life history evolution in relation to nest sites, nest predation, and food. Ecological Monographs 65: 101-127.</w:t>
      </w:r>
    </w:p>
    <w:p w:rsidR="00EA022E" w:rsidRPr="00C01581" w:rsidRDefault="00EA022E" w:rsidP="004E5AC6">
      <w:pPr>
        <w:rPr>
          <w:rFonts w:ascii="Times New Roman" w:eastAsia="Times New Roman" w:hAnsi="Times New Roman" w:cs="Times New Roman"/>
          <w:sz w:val="20"/>
          <w:szCs w:val="20"/>
        </w:rPr>
      </w:pPr>
    </w:p>
    <w:p w:rsidR="007B32EF" w:rsidRPr="00C01581" w:rsidRDefault="00EA022E" w:rsidP="00B93E4D">
      <w:pPr>
        <w:ind w:left="720" w:hanging="720"/>
        <w:rPr>
          <w:rFonts w:ascii="Times New Roman" w:eastAsia="Times New Roman" w:hAnsi="Times New Roman" w:cs="Times New Roman"/>
          <w:sz w:val="20"/>
          <w:szCs w:val="20"/>
        </w:rPr>
      </w:pPr>
      <w:r w:rsidRPr="00C01581">
        <w:rPr>
          <w:rFonts w:ascii="Times New Roman" w:eastAsia="Times New Roman" w:hAnsi="Times New Roman" w:cs="Times New Roman"/>
          <w:sz w:val="20"/>
          <w:szCs w:val="20"/>
        </w:rPr>
        <w:t xml:space="preserve">Mundry, R. 2011. Issues in information theory-based statistical inference—a commentary from a frequentist’s perspective. Behavioral Ecology and Sociobiology 65: 57-68.  </w:t>
      </w:r>
      <w:r w:rsidR="00403AED" w:rsidRPr="00C01581">
        <w:rPr>
          <w:rFonts w:ascii="Times New Roman" w:eastAsia="Times New Roman" w:hAnsi="Times New Roman" w:cs="Times New Roman"/>
          <w:sz w:val="20"/>
          <w:szCs w:val="20"/>
        </w:rPr>
        <w:t xml:space="preserve">  </w:t>
      </w:r>
    </w:p>
    <w:p w:rsidR="00B93E4D" w:rsidRPr="00C01581" w:rsidRDefault="00B93E4D" w:rsidP="00B93E4D">
      <w:pPr>
        <w:ind w:left="720" w:hanging="720"/>
        <w:rPr>
          <w:rFonts w:ascii="Times New Roman" w:eastAsia="Times New Roman" w:hAnsi="Times New Roman" w:cs="Times New Roman"/>
          <w:sz w:val="20"/>
          <w:szCs w:val="20"/>
        </w:rPr>
      </w:pPr>
    </w:p>
    <w:p w:rsidR="009E0F12" w:rsidRPr="00C01581" w:rsidRDefault="00294E1E" w:rsidP="00294E1E">
      <w:pPr>
        <w:ind w:left="720" w:hanging="720"/>
        <w:rPr>
          <w:rFonts w:ascii="Times New Roman" w:eastAsia="Times New Roman" w:hAnsi="Times New Roman" w:cs="Times New Roman"/>
          <w:sz w:val="20"/>
          <w:szCs w:val="20"/>
        </w:rPr>
      </w:pPr>
      <w:r w:rsidRPr="00C01581">
        <w:rPr>
          <w:rFonts w:ascii="Times New Roman" w:eastAsia="Times New Roman" w:hAnsi="Times New Roman" w:cs="Times New Roman"/>
          <w:sz w:val="20"/>
          <w:szCs w:val="20"/>
        </w:rPr>
        <w:t>Nasen, L.C., B.F. Noble and J.F. Johnstone. 2011. Environmental effect of oil and gas lease sites in a grassland ecosystem. Journal of Environmental Management 92: 195-204.</w:t>
      </w:r>
    </w:p>
    <w:p w:rsidR="009E0F12" w:rsidRPr="00C01581" w:rsidRDefault="009E0F12" w:rsidP="00294E1E">
      <w:pPr>
        <w:ind w:left="720" w:hanging="720"/>
        <w:rPr>
          <w:rFonts w:ascii="Times New Roman" w:eastAsia="Times New Roman" w:hAnsi="Times New Roman" w:cs="Times New Roman"/>
          <w:sz w:val="20"/>
          <w:szCs w:val="20"/>
        </w:rPr>
      </w:pPr>
    </w:p>
    <w:p w:rsidR="00BB4353" w:rsidRPr="00C01581" w:rsidRDefault="009E0F12" w:rsidP="00476CB7">
      <w:pPr>
        <w:ind w:left="720" w:hanging="720"/>
        <w:rPr>
          <w:rFonts w:ascii="Times New Roman" w:eastAsia="Times New Roman" w:hAnsi="Times New Roman" w:cs="Times New Roman"/>
          <w:sz w:val="20"/>
          <w:szCs w:val="20"/>
        </w:rPr>
      </w:pPr>
      <w:r w:rsidRPr="00C01581">
        <w:rPr>
          <w:rFonts w:ascii="Times New Roman" w:eastAsia="Times New Roman" w:hAnsi="Times New Roman" w:cs="Times New Roman"/>
          <w:sz w:val="20"/>
          <w:szCs w:val="20"/>
        </w:rPr>
        <w:t>Patten, M.A., and J.F. Kelly. 2010. Habitat selection and the perceptual trap. Ecological Applications 20.8: 2148-2156.</w:t>
      </w:r>
    </w:p>
    <w:p w:rsidR="00BB4353" w:rsidRPr="00C01581" w:rsidRDefault="00BB4353" w:rsidP="00476CB7">
      <w:pPr>
        <w:ind w:left="720" w:hanging="720"/>
        <w:rPr>
          <w:rFonts w:ascii="Times New Roman" w:eastAsia="Times New Roman" w:hAnsi="Times New Roman" w:cs="Times New Roman"/>
          <w:sz w:val="20"/>
          <w:szCs w:val="20"/>
        </w:rPr>
      </w:pPr>
    </w:p>
    <w:p w:rsidR="000F5526" w:rsidRDefault="00BB4353" w:rsidP="00476CB7">
      <w:pPr>
        <w:ind w:left="720" w:hanging="720"/>
        <w:rPr>
          <w:rFonts w:ascii="Times New Roman" w:eastAsia="Times New Roman" w:hAnsi="Times New Roman" w:cs="Times New Roman"/>
          <w:sz w:val="20"/>
          <w:szCs w:val="20"/>
        </w:rPr>
      </w:pPr>
      <w:r w:rsidRPr="00C01581">
        <w:rPr>
          <w:rFonts w:ascii="Times New Roman" w:eastAsia="Times New Roman" w:hAnsi="Times New Roman" w:cs="Times New Roman"/>
          <w:sz w:val="20"/>
          <w:szCs w:val="20"/>
        </w:rPr>
        <w:t>Pietz, P.J., D.A. Granfors and C.A. Ribic. 2012. Knowledge gained from video- monitoring grassland passerine nests. Pages 1-22 in Video Surveillance of Nesting Birds. No. 43. C.A. Ribic, F.R. Thompson III, and P.J. Pietz, editors. University of California Press, Berkley and Los Angeles, USA.</w:t>
      </w:r>
    </w:p>
    <w:p w:rsidR="00943478" w:rsidRPr="00C01581" w:rsidRDefault="00943478" w:rsidP="0085335E">
      <w:pPr>
        <w:rPr>
          <w:rFonts w:ascii="Times New Roman" w:eastAsia="Times New Roman" w:hAnsi="Times New Roman" w:cs="Times New Roman"/>
          <w:sz w:val="20"/>
          <w:szCs w:val="20"/>
        </w:rPr>
      </w:pPr>
    </w:p>
    <w:p w:rsidR="00F72A38" w:rsidRPr="00C01581" w:rsidRDefault="00943478" w:rsidP="00A41B34">
      <w:pPr>
        <w:ind w:left="720" w:hanging="720"/>
        <w:rPr>
          <w:rFonts w:ascii="Times New Roman" w:eastAsia="Times New Roman" w:hAnsi="Times New Roman" w:cs="Times New Roman"/>
          <w:sz w:val="20"/>
          <w:szCs w:val="20"/>
        </w:rPr>
      </w:pPr>
      <w:r w:rsidRPr="00C01581">
        <w:rPr>
          <w:rFonts w:ascii="Times New Roman" w:eastAsia="Times New Roman" w:hAnsi="Times New Roman" w:cs="Times New Roman"/>
          <w:sz w:val="20"/>
          <w:szCs w:val="20"/>
        </w:rPr>
        <w:t>R Core Team. 2014. R: A language and environment for statistical computing. R Foundation for Statistical Computing, Vienna, Austria. URL http://www.R-project.org/.</w:t>
      </w:r>
    </w:p>
    <w:p w:rsidR="00F72A38" w:rsidRPr="00C01581" w:rsidRDefault="00F72A38" w:rsidP="00A41B34">
      <w:pPr>
        <w:ind w:left="720" w:hanging="720"/>
        <w:rPr>
          <w:rFonts w:ascii="Times New Roman" w:eastAsia="Times New Roman" w:hAnsi="Times New Roman" w:cs="Times New Roman"/>
          <w:sz w:val="20"/>
          <w:szCs w:val="20"/>
        </w:rPr>
      </w:pPr>
    </w:p>
    <w:p w:rsidR="00A41B34" w:rsidRPr="00C01581" w:rsidRDefault="00F72A38" w:rsidP="00A41B34">
      <w:pPr>
        <w:ind w:left="720" w:hanging="720"/>
        <w:rPr>
          <w:rFonts w:ascii="Times New Roman" w:eastAsia="Times New Roman" w:hAnsi="Times New Roman" w:cs="Times New Roman"/>
          <w:sz w:val="20"/>
          <w:szCs w:val="20"/>
        </w:rPr>
      </w:pPr>
      <w:r w:rsidRPr="00C01581">
        <w:rPr>
          <w:rFonts w:ascii="Times New Roman" w:eastAsia="Times New Roman" w:hAnsi="Times New Roman" w:cs="Times New Roman"/>
          <w:sz w:val="20"/>
          <w:szCs w:val="20"/>
        </w:rPr>
        <w:t>Read J., G. Jones and A.N. Radford. 2014. Fitness costs as well as benefits are important when considering responses to anthropogenic noise. Behavioral Ecology 25:4-7.</w:t>
      </w:r>
    </w:p>
    <w:p w:rsidR="003E695D" w:rsidRPr="00C01581" w:rsidRDefault="003E695D" w:rsidP="00BD3CE5">
      <w:pPr>
        <w:ind w:left="720" w:hanging="720"/>
        <w:rPr>
          <w:rFonts w:ascii="Times New Roman" w:eastAsia="Times New Roman" w:hAnsi="Times New Roman" w:cs="Times New Roman"/>
          <w:sz w:val="20"/>
          <w:szCs w:val="20"/>
        </w:rPr>
      </w:pPr>
    </w:p>
    <w:p w:rsidR="001C2CCF" w:rsidRPr="00C01581" w:rsidRDefault="003E695D" w:rsidP="003E695D">
      <w:pPr>
        <w:ind w:left="720" w:hanging="720"/>
        <w:rPr>
          <w:rFonts w:ascii="Times New Roman" w:eastAsia="Times New Roman" w:hAnsi="Times New Roman" w:cs="Times New Roman"/>
          <w:sz w:val="20"/>
          <w:szCs w:val="20"/>
        </w:rPr>
      </w:pPr>
      <w:r w:rsidRPr="00C01581">
        <w:rPr>
          <w:rFonts w:ascii="Times New Roman" w:eastAsia="Times New Roman" w:hAnsi="Times New Roman" w:cs="Times New Roman"/>
          <w:sz w:val="20"/>
          <w:szCs w:val="20"/>
        </w:rPr>
        <w:t>Renfrew, R.B. and C.A. Ribic. 2003. Grassland passerine nest predators near pasture edges identified on videotape. The Auk 120: 371-383.</w:t>
      </w:r>
    </w:p>
    <w:p w:rsidR="00685B8E" w:rsidRPr="00C01581" w:rsidRDefault="00685B8E" w:rsidP="001C2CCF">
      <w:pPr>
        <w:rPr>
          <w:rFonts w:ascii="Times New Roman" w:eastAsia="Times New Roman" w:hAnsi="Times New Roman" w:cs="Times New Roman"/>
          <w:sz w:val="20"/>
          <w:szCs w:val="20"/>
        </w:rPr>
      </w:pPr>
    </w:p>
    <w:p w:rsidR="00685B8E" w:rsidRPr="00C01581" w:rsidRDefault="00685B8E" w:rsidP="00685B8E">
      <w:pPr>
        <w:ind w:left="720" w:hanging="720"/>
        <w:rPr>
          <w:rFonts w:ascii="Times New Roman" w:eastAsia="Times New Roman" w:hAnsi="Times New Roman" w:cs="Times New Roman"/>
          <w:sz w:val="20"/>
          <w:szCs w:val="20"/>
        </w:rPr>
      </w:pPr>
      <w:r w:rsidRPr="00C01581">
        <w:rPr>
          <w:rFonts w:ascii="Times New Roman" w:eastAsia="Times New Roman" w:hAnsi="Times New Roman" w:cs="Times New Roman"/>
          <w:sz w:val="20"/>
          <w:szCs w:val="20"/>
        </w:rPr>
        <w:t>Riley, T. Z., E. M. Bayne, B. C. Dale, D. E. Naugle, J. A. Rodgers and S. C. Torbit. 2012. Impacts of crude oil and natural gas developments on wildlife and wildlife habitat in the Rocky Mountain region. The Wildlife Society Technical Review 12-02. The Wildlife Society, Bethesda, Maryland, USA.</w:t>
      </w:r>
    </w:p>
    <w:p w:rsidR="0062440C" w:rsidRPr="00C01581" w:rsidRDefault="0062440C" w:rsidP="00164F0D">
      <w:pPr>
        <w:rPr>
          <w:rFonts w:ascii="Times New Roman" w:eastAsia="Times New Roman" w:hAnsi="Times New Roman" w:cs="Times New Roman"/>
          <w:sz w:val="20"/>
          <w:szCs w:val="20"/>
        </w:rPr>
      </w:pPr>
    </w:p>
    <w:p w:rsidR="0062440C" w:rsidRPr="00C01581" w:rsidRDefault="0062440C" w:rsidP="0062440C">
      <w:pPr>
        <w:ind w:left="720" w:hanging="720"/>
        <w:rPr>
          <w:rFonts w:ascii="Times New Roman" w:eastAsia="Times New Roman" w:hAnsi="Times New Roman" w:cs="Times New Roman"/>
          <w:sz w:val="20"/>
          <w:szCs w:val="20"/>
        </w:rPr>
      </w:pPr>
      <w:r w:rsidRPr="00C01581">
        <w:rPr>
          <w:rFonts w:ascii="Times New Roman" w:eastAsia="Times New Roman" w:hAnsi="Times New Roman" w:cs="Times New Roman"/>
          <w:sz w:val="20"/>
          <w:szCs w:val="20"/>
        </w:rPr>
        <w:t>Scobie, C. Bayne, E. and T. Wellicome. 2014. Influence of anthropogenic features and traffic disturbance on burrowing owl diurnal roosting behavior. Endangered Species Research 24: 73-83.</w:t>
      </w:r>
    </w:p>
    <w:p w:rsidR="0062440C" w:rsidRPr="00C01581" w:rsidRDefault="0062440C" w:rsidP="0062440C">
      <w:pPr>
        <w:ind w:left="720" w:hanging="720"/>
        <w:rPr>
          <w:rFonts w:ascii="Times New Roman" w:eastAsia="Times New Roman" w:hAnsi="Times New Roman" w:cs="Times New Roman"/>
          <w:sz w:val="20"/>
          <w:szCs w:val="20"/>
        </w:rPr>
      </w:pPr>
    </w:p>
    <w:p w:rsidR="0062440C" w:rsidRPr="00C01581" w:rsidRDefault="0062440C" w:rsidP="0062440C">
      <w:pPr>
        <w:ind w:left="720" w:hanging="720"/>
        <w:rPr>
          <w:rFonts w:ascii="Times New Roman" w:eastAsia="Times New Roman" w:hAnsi="Times New Roman" w:cs="Times New Roman"/>
          <w:sz w:val="20"/>
          <w:szCs w:val="20"/>
        </w:rPr>
      </w:pPr>
      <w:r w:rsidRPr="00C01581">
        <w:rPr>
          <w:rFonts w:ascii="Times New Roman" w:eastAsia="Times New Roman" w:hAnsi="Times New Roman" w:cs="Times New Roman"/>
          <w:sz w:val="20"/>
          <w:szCs w:val="20"/>
        </w:rPr>
        <w:t>Schlaepfer, M.A.,</w:t>
      </w:r>
      <w:r w:rsidR="00650274" w:rsidRPr="00C01581">
        <w:rPr>
          <w:rFonts w:ascii="Times New Roman" w:eastAsia="Times New Roman" w:hAnsi="Times New Roman" w:cs="Times New Roman"/>
          <w:sz w:val="20"/>
          <w:szCs w:val="20"/>
        </w:rPr>
        <w:t xml:space="preserve"> M.C.</w:t>
      </w:r>
      <w:r w:rsidR="001B0E7F" w:rsidRPr="00C01581">
        <w:rPr>
          <w:rFonts w:ascii="Times New Roman" w:eastAsia="Times New Roman" w:hAnsi="Times New Roman" w:cs="Times New Roman"/>
          <w:sz w:val="20"/>
          <w:szCs w:val="20"/>
        </w:rPr>
        <w:t xml:space="preserve"> Runge</w:t>
      </w:r>
      <w:r w:rsidR="00650274" w:rsidRPr="00C01581">
        <w:rPr>
          <w:rFonts w:ascii="Times New Roman" w:eastAsia="Times New Roman" w:hAnsi="Times New Roman" w:cs="Times New Roman"/>
          <w:sz w:val="20"/>
          <w:szCs w:val="20"/>
        </w:rPr>
        <w:t xml:space="preserve"> </w:t>
      </w:r>
      <w:r w:rsidRPr="00C01581">
        <w:rPr>
          <w:rFonts w:ascii="Times New Roman" w:eastAsia="Times New Roman" w:hAnsi="Times New Roman" w:cs="Times New Roman"/>
          <w:sz w:val="20"/>
          <w:szCs w:val="20"/>
        </w:rPr>
        <w:t xml:space="preserve">and P.W. Sherman. 2002. Ecological and evolutionary traps. TRENDS in Ecology and Evolution 17: 474-480.       </w:t>
      </w:r>
    </w:p>
    <w:p w:rsidR="001213E0" w:rsidRPr="00C01581" w:rsidRDefault="001213E0" w:rsidP="007F58FF">
      <w:pPr>
        <w:rPr>
          <w:rFonts w:ascii="Times New Roman" w:eastAsia="Times New Roman" w:hAnsi="Times New Roman" w:cs="Times New Roman"/>
          <w:sz w:val="20"/>
          <w:szCs w:val="20"/>
        </w:rPr>
      </w:pPr>
    </w:p>
    <w:p w:rsidR="007A3590" w:rsidRPr="00C01581" w:rsidRDefault="001213E0" w:rsidP="001213E0">
      <w:pPr>
        <w:ind w:left="720" w:hanging="720"/>
        <w:rPr>
          <w:rFonts w:ascii="Times New Roman" w:eastAsia="Times New Roman" w:hAnsi="Times New Roman" w:cs="Times New Roman"/>
          <w:sz w:val="20"/>
          <w:szCs w:val="20"/>
        </w:rPr>
      </w:pPr>
      <w:r w:rsidRPr="00C01581">
        <w:rPr>
          <w:rFonts w:ascii="Times New Roman" w:eastAsia="Times New Roman" w:hAnsi="Times New Roman" w:cs="Times New Roman"/>
          <w:sz w:val="20"/>
          <w:szCs w:val="20"/>
        </w:rPr>
        <w:t>Schroeder, J., S. Nakagawa and T. Burke. 2012. Passerine birds breeding under chronic noise exposure experience reduced fitness. PlosONE 7: e39200.</w:t>
      </w:r>
    </w:p>
    <w:p w:rsidR="000256FB" w:rsidRPr="00C01581" w:rsidRDefault="000256FB" w:rsidP="007F58FF">
      <w:pPr>
        <w:rPr>
          <w:rFonts w:ascii="Times New Roman" w:eastAsia="Times New Roman" w:hAnsi="Times New Roman" w:cs="Times New Roman"/>
          <w:sz w:val="20"/>
          <w:szCs w:val="20"/>
        </w:rPr>
      </w:pPr>
    </w:p>
    <w:p w:rsidR="00DB6B94" w:rsidRPr="00C01581" w:rsidRDefault="000256FB" w:rsidP="001213E0">
      <w:pPr>
        <w:ind w:left="720" w:hanging="720"/>
        <w:rPr>
          <w:rFonts w:ascii="Times New Roman" w:eastAsia="Times New Roman" w:hAnsi="Times New Roman" w:cs="Times New Roman"/>
          <w:sz w:val="20"/>
          <w:szCs w:val="20"/>
        </w:rPr>
      </w:pPr>
      <w:r w:rsidRPr="00C01581">
        <w:rPr>
          <w:rFonts w:ascii="Times New Roman" w:eastAsia="Times New Roman" w:hAnsi="Times New Roman" w:cs="Times New Roman"/>
          <w:sz w:val="20"/>
          <w:szCs w:val="20"/>
        </w:rPr>
        <w:t>Shaffer, T.L. 2004. A unified approach to analyzing nest success. The Auk 121: 526- 540.</w:t>
      </w:r>
    </w:p>
    <w:p w:rsidR="00DB6B94" w:rsidRPr="00C01581" w:rsidRDefault="00DB6B94" w:rsidP="001213E0">
      <w:pPr>
        <w:ind w:left="720" w:hanging="720"/>
        <w:rPr>
          <w:rFonts w:ascii="Times New Roman" w:eastAsia="Times New Roman" w:hAnsi="Times New Roman" w:cs="Times New Roman"/>
          <w:sz w:val="20"/>
          <w:szCs w:val="20"/>
        </w:rPr>
      </w:pPr>
    </w:p>
    <w:p w:rsidR="00675589" w:rsidRPr="00C01581" w:rsidRDefault="00DB6B94" w:rsidP="001213E0">
      <w:pPr>
        <w:ind w:left="720" w:hanging="720"/>
        <w:rPr>
          <w:rFonts w:ascii="Times New Roman" w:eastAsia="Times New Roman" w:hAnsi="Times New Roman" w:cs="Times New Roman"/>
          <w:sz w:val="20"/>
          <w:szCs w:val="20"/>
        </w:rPr>
      </w:pPr>
      <w:r w:rsidRPr="00C01581">
        <w:rPr>
          <w:rFonts w:ascii="Times New Roman" w:eastAsia="Times New Roman" w:hAnsi="Times New Roman" w:cs="Times New Roman"/>
          <w:sz w:val="20"/>
          <w:szCs w:val="20"/>
        </w:rPr>
        <w:t>Shaffer, J.A. and D.A Buhl. 2015. Effects of wind-energy facilities on breeding grassland bird distributions. Conservation Biology 00: 1-13.</w:t>
      </w:r>
    </w:p>
    <w:p w:rsidR="00FC3238" w:rsidRPr="00C01581" w:rsidRDefault="00FC3238" w:rsidP="00675589">
      <w:pPr>
        <w:rPr>
          <w:rFonts w:ascii="Times New Roman" w:eastAsia="Times New Roman" w:hAnsi="Times New Roman" w:cs="Times New Roman"/>
          <w:sz w:val="20"/>
          <w:szCs w:val="20"/>
        </w:rPr>
      </w:pPr>
    </w:p>
    <w:p w:rsidR="00675589" w:rsidRPr="00C01581" w:rsidRDefault="00FC3238" w:rsidP="001213E0">
      <w:pPr>
        <w:ind w:left="720" w:hanging="720"/>
        <w:rPr>
          <w:rFonts w:ascii="Times New Roman" w:eastAsia="Times New Roman" w:hAnsi="Times New Roman" w:cs="Times New Roman"/>
          <w:sz w:val="20"/>
          <w:szCs w:val="20"/>
        </w:rPr>
      </w:pPr>
      <w:r w:rsidRPr="00C01581">
        <w:rPr>
          <w:rFonts w:ascii="Times New Roman" w:eastAsia="Times New Roman" w:hAnsi="Times New Roman" w:cs="Times New Roman"/>
          <w:sz w:val="20"/>
          <w:szCs w:val="20"/>
        </w:rPr>
        <w:t>Shochat, E., Patten, M.A., Morris, D.W., Reinking, D.L., Wolfe, D.H., Sherrod, S.K. and J. Lindstrom. 2005. Ecological Traps in Isodars: Effects of Tallgrass Prairie Management on Bird Nest Success. Oikos 111: 159-169.</w:t>
      </w:r>
    </w:p>
    <w:p w:rsidR="00623A69" w:rsidRPr="00C01581" w:rsidRDefault="00623A69" w:rsidP="003679F5">
      <w:pPr>
        <w:rPr>
          <w:rFonts w:ascii="Times New Roman" w:eastAsia="Times New Roman" w:hAnsi="Times New Roman" w:cs="Times New Roman"/>
          <w:sz w:val="20"/>
          <w:szCs w:val="20"/>
        </w:rPr>
      </w:pPr>
    </w:p>
    <w:p w:rsidR="00E6664E" w:rsidRPr="00C01581" w:rsidRDefault="00AB1C84" w:rsidP="00623A69">
      <w:pPr>
        <w:ind w:left="720" w:hanging="720"/>
        <w:rPr>
          <w:rFonts w:ascii="Times New Roman" w:eastAsia="Times New Roman" w:hAnsi="Times New Roman" w:cs="Times New Roman"/>
          <w:sz w:val="20"/>
          <w:szCs w:val="20"/>
        </w:rPr>
      </w:pPr>
      <w:r w:rsidRPr="00C01581">
        <w:rPr>
          <w:rFonts w:ascii="Times New Roman" w:eastAsia="Times New Roman" w:hAnsi="Times New Roman" w:cs="Times New Roman"/>
          <w:sz w:val="20"/>
          <w:szCs w:val="20"/>
        </w:rPr>
        <w:t>S</w:t>
      </w:r>
      <w:r w:rsidR="00623A69" w:rsidRPr="00C01581">
        <w:rPr>
          <w:rFonts w:ascii="Times New Roman" w:eastAsia="Times New Roman" w:hAnsi="Times New Roman" w:cs="Times New Roman"/>
          <w:sz w:val="20"/>
          <w:szCs w:val="20"/>
        </w:rPr>
        <w:t>l</w:t>
      </w:r>
      <w:r w:rsidRPr="00C01581">
        <w:rPr>
          <w:rFonts w:ascii="Times New Roman" w:eastAsia="Times New Roman" w:hAnsi="Times New Roman" w:cs="Times New Roman"/>
          <w:sz w:val="20"/>
          <w:szCs w:val="20"/>
        </w:rPr>
        <w:t>i</w:t>
      </w:r>
      <w:r w:rsidR="00623A69" w:rsidRPr="00C01581">
        <w:rPr>
          <w:rFonts w:ascii="Times New Roman" w:eastAsia="Times New Roman" w:hAnsi="Times New Roman" w:cs="Times New Roman"/>
          <w:sz w:val="20"/>
          <w:szCs w:val="20"/>
        </w:rPr>
        <w:t>winski, M.S. and N. Koper. 2012. Grassland bird responses to three edge types in a fragmented mixed-grass prairie. Avian Conservation and Ecology 7.2: 6.</w:t>
      </w:r>
    </w:p>
    <w:p w:rsidR="00E6664E" w:rsidRPr="00C01581" w:rsidRDefault="00E6664E" w:rsidP="00623A69">
      <w:pPr>
        <w:ind w:left="720" w:hanging="720"/>
        <w:rPr>
          <w:rFonts w:ascii="Times New Roman" w:eastAsia="Times New Roman" w:hAnsi="Times New Roman" w:cs="Times New Roman"/>
          <w:sz w:val="20"/>
          <w:szCs w:val="20"/>
        </w:rPr>
      </w:pPr>
    </w:p>
    <w:p w:rsidR="00D451BF" w:rsidRPr="00C01581" w:rsidRDefault="00E6664E" w:rsidP="00623A69">
      <w:pPr>
        <w:ind w:left="720" w:hanging="720"/>
        <w:rPr>
          <w:rFonts w:ascii="Times New Roman" w:eastAsia="Times New Roman" w:hAnsi="Times New Roman" w:cs="Times New Roman"/>
          <w:sz w:val="20"/>
          <w:szCs w:val="20"/>
        </w:rPr>
      </w:pPr>
      <w:r w:rsidRPr="00C01581">
        <w:rPr>
          <w:rFonts w:ascii="Times New Roman" w:eastAsia="Times New Roman" w:hAnsi="Times New Roman" w:cs="Times New Roman"/>
          <w:sz w:val="20"/>
          <w:szCs w:val="20"/>
        </w:rPr>
        <w:t xml:space="preserve">Steenhof, K., M.N. Kochert, and J.A. Roppe. 1993. Nesting by raptors and common ravens on electrical transmission line towers. Journal of Wildlife Management 57: 271-281.   </w:t>
      </w:r>
    </w:p>
    <w:p w:rsidR="00D451BF" w:rsidRPr="00C01581" w:rsidRDefault="00D451BF" w:rsidP="000752AC">
      <w:pPr>
        <w:rPr>
          <w:rFonts w:ascii="Times New Roman" w:eastAsia="Times New Roman" w:hAnsi="Times New Roman" w:cs="Times New Roman"/>
          <w:sz w:val="20"/>
          <w:szCs w:val="20"/>
        </w:rPr>
      </w:pPr>
    </w:p>
    <w:p w:rsidR="006C1502" w:rsidRPr="00C01581" w:rsidRDefault="00D451BF" w:rsidP="00D451BF">
      <w:pPr>
        <w:ind w:left="720" w:hanging="720"/>
        <w:rPr>
          <w:rFonts w:ascii="Times New Roman" w:eastAsia="Times New Roman" w:hAnsi="Times New Roman" w:cs="Times New Roman"/>
          <w:sz w:val="20"/>
          <w:szCs w:val="20"/>
        </w:rPr>
      </w:pPr>
      <w:r w:rsidRPr="00C01581">
        <w:rPr>
          <w:rFonts w:ascii="Times New Roman" w:eastAsia="Times New Roman" w:hAnsi="Times New Roman" w:cs="Times New Roman"/>
          <w:sz w:val="20"/>
          <w:szCs w:val="20"/>
        </w:rPr>
        <w:t xml:space="preserve">Taylor, B.L. and </w:t>
      </w:r>
      <w:r w:rsidR="001B0E7F" w:rsidRPr="00C01581">
        <w:rPr>
          <w:rFonts w:ascii="Times New Roman" w:eastAsia="Times New Roman" w:hAnsi="Times New Roman" w:cs="Times New Roman"/>
          <w:sz w:val="20"/>
          <w:szCs w:val="20"/>
        </w:rPr>
        <w:t xml:space="preserve"> T. Gerrodette. </w:t>
      </w:r>
      <w:r w:rsidRPr="00C01581">
        <w:rPr>
          <w:rFonts w:ascii="Times New Roman" w:eastAsia="Times New Roman" w:hAnsi="Times New Roman" w:cs="Times New Roman"/>
          <w:sz w:val="20"/>
          <w:szCs w:val="20"/>
        </w:rPr>
        <w:t xml:space="preserve"> 1993. The uses of statistical power in conservation biology: The vaquita and northern spotted owl. Conservation Biology 7: 489-500.</w:t>
      </w:r>
    </w:p>
    <w:p w:rsidR="006C1502" w:rsidRPr="00C01581" w:rsidRDefault="006C1502" w:rsidP="00D451BF">
      <w:pPr>
        <w:ind w:left="720" w:hanging="720"/>
        <w:rPr>
          <w:rFonts w:ascii="Times New Roman" w:eastAsia="Times New Roman" w:hAnsi="Times New Roman" w:cs="Times New Roman"/>
          <w:sz w:val="20"/>
          <w:szCs w:val="20"/>
        </w:rPr>
      </w:pPr>
    </w:p>
    <w:p w:rsidR="00D451BF" w:rsidRPr="00C01581" w:rsidRDefault="006C1502" w:rsidP="00D451BF">
      <w:pPr>
        <w:ind w:left="720" w:hanging="720"/>
        <w:rPr>
          <w:rFonts w:ascii="Times New Roman" w:eastAsia="Times New Roman" w:hAnsi="Times New Roman" w:cs="Times New Roman"/>
          <w:sz w:val="20"/>
          <w:szCs w:val="20"/>
        </w:rPr>
      </w:pPr>
      <w:r w:rsidRPr="00C01581">
        <w:rPr>
          <w:rFonts w:ascii="Times New Roman" w:eastAsia="Times New Roman" w:hAnsi="Times New Roman" w:cs="Times New Roman"/>
          <w:sz w:val="20"/>
          <w:szCs w:val="20"/>
        </w:rPr>
        <w:t>Thompson, F.R. III, W. Dijak and D.E. Burhans. 1999. Video identification of predators at songbird nests in old fields. The Auk 116.1: 259.264.</w:t>
      </w:r>
    </w:p>
    <w:p w:rsidR="00DC0EC3" w:rsidRPr="00C01581" w:rsidRDefault="00DC0EC3" w:rsidP="0085335E">
      <w:pPr>
        <w:rPr>
          <w:rFonts w:ascii="Times New Roman" w:eastAsia="Times New Roman" w:hAnsi="Times New Roman" w:cs="Times New Roman"/>
          <w:sz w:val="20"/>
          <w:szCs w:val="20"/>
        </w:rPr>
      </w:pPr>
    </w:p>
    <w:p w:rsidR="00DC0EC3" w:rsidRPr="00C01581" w:rsidRDefault="00DC0EC3" w:rsidP="00DC0EC3">
      <w:pPr>
        <w:ind w:left="720" w:hanging="720"/>
        <w:rPr>
          <w:rFonts w:ascii="Times New Roman" w:eastAsia="Times New Roman" w:hAnsi="Times New Roman" w:cs="Times New Roman"/>
          <w:sz w:val="20"/>
          <w:szCs w:val="20"/>
        </w:rPr>
      </w:pPr>
      <w:r w:rsidRPr="00C01581">
        <w:rPr>
          <w:rFonts w:ascii="Times New Roman" w:eastAsia="Times New Roman" w:hAnsi="Times New Roman" w:cs="Times New Roman"/>
          <w:sz w:val="20"/>
          <w:szCs w:val="20"/>
        </w:rPr>
        <w:t xml:space="preserve">Van </w:t>
      </w:r>
      <w:r w:rsidR="00E21DAD" w:rsidRPr="00C01581">
        <w:rPr>
          <w:rFonts w:ascii="Times New Roman" w:eastAsia="Times New Roman" w:hAnsi="Times New Roman" w:cs="Times New Roman"/>
          <w:sz w:val="20"/>
          <w:szCs w:val="20"/>
        </w:rPr>
        <w:t>Wilgenburg</w:t>
      </w:r>
      <w:r w:rsidRPr="00C01581">
        <w:rPr>
          <w:rFonts w:ascii="Times New Roman" w:eastAsia="Times New Roman" w:hAnsi="Times New Roman" w:cs="Times New Roman"/>
          <w:sz w:val="20"/>
          <w:szCs w:val="20"/>
        </w:rPr>
        <w:t>, S.L., K.A. Hobson, E.M. Bayne and N. Koper. 2013. Estimated avian nest loss associated with oil and gas exploration and extraction in the Western Canadian Sedimentary Basin. Avian Conservation and Ecology 8: 9.</w:t>
      </w:r>
    </w:p>
    <w:p w:rsidR="006E1B2A" w:rsidRPr="00C01581" w:rsidRDefault="006E1B2A" w:rsidP="00F8293F">
      <w:pPr>
        <w:rPr>
          <w:rFonts w:ascii="Times New Roman" w:eastAsia="Times New Roman" w:hAnsi="Times New Roman" w:cs="Times New Roman"/>
          <w:sz w:val="20"/>
          <w:szCs w:val="20"/>
        </w:rPr>
      </w:pPr>
    </w:p>
    <w:p w:rsidR="00497896" w:rsidRPr="00C01581" w:rsidRDefault="006E1B2A" w:rsidP="00DC0EC3">
      <w:pPr>
        <w:ind w:left="720" w:hanging="720"/>
        <w:rPr>
          <w:rFonts w:ascii="Times New Roman" w:eastAsia="Times New Roman" w:hAnsi="Times New Roman" w:cs="Times New Roman"/>
          <w:sz w:val="20"/>
          <w:szCs w:val="20"/>
        </w:rPr>
      </w:pPr>
      <w:r w:rsidRPr="00C01581">
        <w:rPr>
          <w:rFonts w:ascii="Times New Roman" w:eastAsia="Times New Roman" w:hAnsi="Times New Roman" w:cs="Times New Roman"/>
          <w:sz w:val="20"/>
          <w:szCs w:val="20"/>
        </w:rPr>
        <w:t>Wallace, Z.P.,</w:t>
      </w:r>
      <w:r w:rsidR="001B0E7F" w:rsidRPr="00C01581">
        <w:rPr>
          <w:rFonts w:ascii="Times New Roman" w:eastAsia="Times New Roman" w:hAnsi="Times New Roman" w:cs="Times New Roman"/>
          <w:sz w:val="20"/>
          <w:szCs w:val="20"/>
        </w:rPr>
        <w:t xml:space="preserve"> P.I. Kennedy</w:t>
      </w:r>
      <w:r w:rsidRPr="00C01581">
        <w:rPr>
          <w:rFonts w:ascii="Times New Roman" w:eastAsia="Times New Roman" w:hAnsi="Times New Roman" w:cs="Times New Roman"/>
          <w:sz w:val="20"/>
          <w:szCs w:val="20"/>
        </w:rPr>
        <w:t>,</w:t>
      </w:r>
      <w:r w:rsidR="001B0E7F" w:rsidRPr="00C01581">
        <w:rPr>
          <w:rFonts w:ascii="Times New Roman" w:eastAsia="Times New Roman" w:hAnsi="Times New Roman" w:cs="Times New Roman"/>
          <w:sz w:val="20"/>
          <w:szCs w:val="20"/>
        </w:rPr>
        <w:t xml:space="preserve"> J.R. Squires, L.E. Olson </w:t>
      </w:r>
      <w:r w:rsidRPr="00C01581">
        <w:rPr>
          <w:rFonts w:ascii="Times New Roman" w:eastAsia="Times New Roman" w:hAnsi="Times New Roman" w:cs="Times New Roman"/>
          <w:sz w:val="20"/>
          <w:szCs w:val="20"/>
        </w:rPr>
        <w:t>and R.J. Oakleaf. 2015. Human-made structures, vegetation, and weather influence ferruginous hawk breeding performance. Journal of Wildlife Management DOI: 10.1002/jwmg.1000</w:t>
      </w:r>
      <w:r w:rsidR="00497896" w:rsidRPr="00C01581">
        <w:rPr>
          <w:rFonts w:ascii="Times New Roman" w:eastAsia="Times New Roman" w:hAnsi="Times New Roman" w:cs="Times New Roman"/>
          <w:sz w:val="20"/>
          <w:szCs w:val="20"/>
        </w:rPr>
        <w:t xml:space="preserve">  </w:t>
      </w:r>
    </w:p>
    <w:p w:rsidR="004F4AF3" w:rsidRPr="00C01581" w:rsidRDefault="004F4AF3" w:rsidP="00DC0EC3">
      <w:pPr>
        <w:ind w:left="720" w:hanging="720"/>
        <w:rPr>
          <w:rFonts w:ascii="Times New Roman" w:eastAsia="Times New Roman" w:hAnsi="Times New Roman" w:cs="Times New Roman"/>
          <w:sz w:val="20"/>
          <w:szCs w:val="20"/>
        </w:rPr>
      </w:pPr>
    </w:p>
    <w:p w:rsidR="004F4AF3" w:rsidRPr="00C01581" w:rsidRDefault="004F4AF3" w:rsidP="004F4AF3">
      <w:pPr>
        <w:ind w:left="720" w:hanging="720"/>
        <w:rPr>
          <w:rFonts w:ascii="Times New Roman" w:eastAsia="Times New Roman" w:hAnsi="Times New Roman" w:cs="Times New Roman"/>
          <w:sz w:val="20"/>
          <w:szCs w:val="20"/>
        </w:rPr>
      </w:pPr>
      <w:r w:rsidRPr="00C01581">
        <w:rPr>
          <w:rFonts w:ascii="Times New Roman" w:eastAsia="Times New Roman" w:hAnsi="Times New Roman" w:cs="Times New Roman"/>
          <w:sz w:val="20"/>
          <w:szCs w:val="20"/>
        </w:rPr>
        <w:t>Wiens, J.A. 1969. An approach to the study of ecological relationships among grassland</w:t>
      </w:r>
    </w:p>
    <w:p w:rsidR="00E9432B" w:rsidRPr="00C01581" w:rsidRDefault="004F4AF3" w:rsidP="004F4AF3">
      <w:pPr>
        <w:ind w:left="720"/>
        <w:rPr>
          <w:rFonts w:ascii="Times New Roman" w:eastAsia="Times New Roman" w:hAnsi="Times New Roman" w:cs="Times New Roman"/>
          <w:sz w:val="20"/>
          <w:szCs w:val="20"/>
        </w:rPr>
      </w:pPr>
      <w:r w:rsidRPr="00C01581">
        <w:rPr>
          <w:rFonts w:ascii="Times New Roman" w:eastAsia="Times New Roman" w:hAnsi="Times New Roman" w:cs="Times New Roman"/>
          <w:sz w:val="20"/>
          <w:szCs w:val="20"/>
        </w:rPr>
        <w:t>birds. Ornithological Monographs 8:</w:t>
      </w:r>
      <w:r w:rsidR="008B66AF" w:rsidRPr="00C01581">
        <w:rPr>
          <w:rFonts w:ascii="Times New Roman" w:eastAsia="Times New Roman" w:hAnsi="Times New Roman" w:cs="Times New Roman"/>
          <w:sz w:val="20"/>
          <w:szCs w:val="20"/>
        </w:rPr>
        <w:t xml:space="preserve"> </w:t>
      </w:r>
      <w:r w:rsidRPr="00C01581">
        <w:rPr>
          <w:rFonts w:ascii="Times New Roman" w:eastAsia="Times New Roman" w:hAnsi="Times New Roman" w:cs="Times New Roman"/>
          <w:sz w:val="20"/>
          <w:szCs w:val="20"/>
        </w:rPr>
        <w:t>1-91.</w:t>
      </w:r>
    </w:p>
    <w:p w:rsidR="00DC0EC3" w:rsidRPr="00C01581" w:rsidRDefault="00DC0EC3" w:rsidP="00DC0EC3">
      <w:pPr>
        <w:ind w:left="720" w:hanging="720"/>
        <w:rPr>
          <w:rFonts w:ascii="Times New Roman" w:eastAsia="Times New Roman" w:hAnsi="Times New Roman" w:cs="Times New Roman"/>
          <w:sz w:val="20"/>
          <w:szCs w:val="20"/>
        </w:rPr>
      </w:pPr>
    </w:p>
    <w:p w:rsidR="00E9432B" w:rsidRPr="00C01581" w:rsidRDefault="00E9432B" w:rsidP="00DC0EC3">
      <w:pPr>
        <w:ind w:left="720" w:hanging="720"/>
        <w:rPr>
          <w:rFonts w:ascii="Times New Roman" w:eastAsia="Times New Roman" w:hAnsi="Times New Roman" w:cs="Times New Roman"/>
          <w:sz w:val="20"/>
          <w:szCs w:val="20"/>
        </w:rPr>
      </w:pPr>
      <w:r w:rsidRPr="00C01581">
        <w:rPr>
          <w:rFonts w:ascii="Times New Roman" w:eastAsia="Times New Roman" w:hAnsi="Times New Roman" w:cs="Times New Roman"/>
          <w:sz w:val="20"/>
          <w:szCs w:val="20"/>
        </w:rPr>
        <w:t>Winter, M.S., S.E. Hawks, J.A. Shaffer and D.H. Johnson. 2003 Guidelines for finding nests of passerine birds in tallgrass prairie. The Prairie Naturalists 35.3: 197-211.</w:t>
      </w:r>
    </w:p>
    <w:p w:rsidR="00DC0EC3" w:rsidRPr="00C01581" w:rsidRDefault="00DC0EC3" w:rsidP="00DC0EC3">
      <w:pPr>
        <w:ind w:left="720" w:hanging="720"/>
        <w:rPr>
          <w:rFonts w:ascii="Times New Roman" w:eastAsia="Times New Roman" w:hAnsi="Times New Roman" w:cs="Times New Roman"/>
          <w:sz w:val="20"/>
          <w:szCs w:val="20"/>
        </w:rPr>
      </w:pPr>
    </w:p>
    <w:p w:rsidR="00DC0EC3" w:rsidRPr="00C01581" w:rsidRDefault="00DC0EC3" w:rsidP="00DC0EC3">
      <w:pPr>
        <w:ind w:left="720" w:hanging="720"/>
        <w:rPr>
          <w:rFonts w:ascii="Times New Roman" w:eastAsia="Times New Roman" w:hAnsi="Times New Roman" w:cs="Times New Roman"/>
          <w:sz w:val="20"/>
          <w:szCs w:val="20"/>
        </w:rPr>
      </w:pPr>
      <w:r w:rsidRPr="00C01581">
        <w:rPr>
          <w:rFonts w:ascii="Times New Roman" w:eastAsia="Times New Roman" w:hAnsi="Times New Roman" w:cs="Times New Roman"/>
          <w:sz w:val="20"/>
          <w:szCs w:val="20"/>
        </w:rPr>
        <w:lastRenderedPageBreak/>
        <w:t>Winter, M., D.H. Johnson and J. Faaborg. 2000. Evidence for edge effects on multiple levels in Tallgrass prairie. The Condor 102: 256-266.</w:t>
      </w:r>
    </w:p>
    <w:p w:rsidR="00DE1DFB" w:rsidRPr="00C01581" w:rsidRDefault="00DE1DFB" w:rsidP="008562ED">
      <w:pPr>
        <w:outlineLvl w:val="0"/>
        <w:rPr>
          <w:rFonts w:ascii="Times New Roman" w:hAnsi="Times New Roman" w:cs="Times New Roman"/>
          <w:sz w:val="20"/>
        </w:rPr>
        <w:sectPr w:rsidR="00DE1DFB" w:rsidRPr="00C01581">
          <w:headerReference w:type="even" r:id="rId10"/>
          <w:headerReference w:type="default" r:id="rId11"/>
          <w:pgSz w:w="12240" w:h="15840"/>
          <w:pgMar w:top="1440" w:right="1800" w:bottom="1440" w:left="1800" w:header="720" w:footer="720" w:gutter="0"/>
          <w:lnNumType w:countBy="1" w:restart="continuous"/>
          <w:cols w:space="720"/>
          <w:docGrid w:linePitch="326"/>
        </w:sectPr>
      </w:pPr>
    </w:p>
    <w:p w:rsidR="00EB6B1E" w:rsidRDefault="00EB6B1E">
      <w:pPr>
        <w:rPr>
          <w:rFonts w:ascii="Times New Roman" w:hAnsi="Times New Roman" w:cs="Times New Roman"/>
          <w:sz w:val="20"/>
        </w:rPr>
      </w:pPr>
    </w:p>
    <w:p w:rsidR="002209BA" w:rsidRPr="00422DD6" w:rsidRDefault="00422DD6" w:rsidP="00A01299">
      <w:pPr>
        <w:rPr>
          <w:b/>
          <w:noProof/>
          <w:sz w:val="20"/>
        </w:rPr>
      </w:pPr>
      <w:r>
        <w:rPr>
          <w:rFonts w:ascii="Times New Roman" w:hAnsi="Times New Roman" w:cs="Times New Roman"/>
          <w:b/>
          <w:sz w:val="20"/>
        </w:rPr>
        <w:t>Table 1 (1.5 column)</w:t>
      </w:r>
    </w:p>
    <w:p w:rsidR="002209BA" w:rsidRPr="00C01581" w:rsidRDefault="002209BA" w:rsidP="00A01299">
      <w:pPr>
        <w:rPr>
          <w:noProof/>
          <w:sz w:val="20"/>
        </w:rPr>
      </w:pPr>
    </w:p>
    <w:tbl>
      <w:tblPr>
        <w:tblStyle w:val="TableGrid"/>
        <w:tblW w:w="7920" w:type="dxa"/>
        <w:jc w:val="center"/>
        <w:tblBorders>
          <w:insideH w:val="none" w:sz="0" w:space="0" w:color="auto"/>
          <w:insideV w:val="none" w:sz="0" w:space="0" w:color="auto"/>
        </w:tblBorders>
        <w:tblLook w:val="00BF" w:firstRow="1" w:lastRow="0" w:firstColumn="1" w:lastColumn="0" w:noHBand="0" w:noVBand="0"/>
      </w:tblPr>
      <w:tblGrid>
        <w:gridCol w:w="1640"/>
        <w:gridCol w:w="1641"/>
        <w:gridCol w:w="1589"/>
        <w:gridCol w:w="1525"/>
        <w:gridCol w:w="1525"/>
      </w:tblGrid>
      <w:tr w:rsidR="00436898" w:rsidRPr="00C01581">
        <w:trPr>
          <w:trHeight w:val="504"/>
          <w:jc w:val="center"/>
        </w:trPr>
        <w:tc>
          <w:tcPr>
            <w:tcW w:w="1537" w:type="dxa"/>
            <w:tcBorders>
              <w:top w:val="nil"/>
              <w:left w:val="nil"/>
              <w:bottom w:val="single" w:sz="4" w:space="0" w:color="000000" w:themeColor="text1"/>
            </w:tcBorders>
          </w:tcPr>
          <w:p w:rsidR="00436898" w:rsidRPr="00C01581" w:rsidRDefault="00436898" w:rsidP="00C2547A">
            <w:pPr>
              <w:rPr>
                <w:rFonts w:ascii="Times New Roman" w:hAnsi="Times New Roman" w:cs="Times New Roman"/>
                <w:sz w:val="20"/>
              </w:rPr>
            </w:pPr>
            <w:r w:rsidRPr="00C01581">
              <w:rPr>
                <w:rFonts w:ascii="Times New Roman" w:hAnsi="Times New Roman" w:cs="Times New Roman"/>
                <w:sz w:val="20"/>
              </w:rPr>
              <w:t>Site type</w:t>
            </w:r>
          </w:p>
        </w:tc>
        <w:tc>
          <w:tcPr>
            <w:tcW w:w="1539" w:type="dxa"/>
            <w:tcBorders>
              <w:top w:val="nil"/>
              <w:bottom w:val="single" w:sz="4" w:space="0" w:color="000000" w:themeColor="text1"/>
            </w:tcBorders>
          </w:tcPr>
          <w:p w:rsidR="00436898" w:rsidRPr="00C01581" w:rsidRDefault="00436898" w:rsidP="00183C0A">
            <w:pPr>
              <w:rPr>
                <w:rFonts w:ascii="Times New Roman" w:hAnsi="Times New Roman" w:cs="Times New Roman"/>
                <w:sz w:val="20"/>
              </w:rPr>
            </w:pPr>
            <w:r w:rsidRPr="00C01581">
              <w:rPr>
                <w:rFonts w:ascii="Times New Roman" w:hAnsi="Times New Roman" w:cs="Times New Roman"/>
                <w:sz w:val="20"/>
              </w:rPr>
              <w:t>Generator</w:t>
            </w:r>
          </w:p>
          <w:p w:rsidR="00436898" w:rsidRPr="00C01581" w:rsidRDefault="00436898" w:rsidP="00183C0A">
            <w:pPr>
              <w:rPr>
                <w:rFonts w:ascii="Times New Roman" w:hAnsi="Times New Roman" w:cs="Times New Roman"/>
                <w:sz w:val="20"/>
              </w:rPr>
            </w:pPr>
            <w:r w:rsidRPr="00C01581">
              <w:rPr>
                <w:rFonts w:ascii="Times New Roman" w:hAnsi="Times New Roman" w:cs="Times New Roman"/>
                <w:sz w:val="20"/>
              </w:rPr>
              <w:t>(</w:t>
            </w:r>
            <w:r w:rsidRPr="00C01581">
              <w:rPr>
                <w:rFonts w:ascii="Times New Roman" w:hAnsi="Times New Roman" w:cs="Times New Roman"/>
                <w:i/>
                <w:sz w:val="20"/>
              </w:rPr>
              <w:t>n</w:t>
            </w:r>
            <w:r w:rsidRPr="00C01581">
              <w:rPr>
                <w:rFonts w:ascii="Times New Roman" w:hAnsi="Times New Roman" w:cs="Times New Roman"/>
                <w:sz w:val="20"/>
              </w:rPr>
              <w:t xml:space="preserve"> = 25)</w:t>
            </w:r>
          </w:p>
        </w:tc>
        <w:tc>
          <w:tcPr>
            <w:tcW w:w="1490" w:type="dxa"/>
            <w:tcBorders>
              <w:top w:val="nil"/>
              <w:bottom w:val="single" w:sz="4" w:space="0" w:color="000000" w:themeColor="text1"/>
            </w:tcBorders>
          </w:tcPr>
          <w:p w:rsidR="00436898" w:rsidRPr="00C01581" w:rsidRDefault="00436898" w:rsidP="00183C0A">
            <w:pPr>
              <w:rPr>
                <w:rFonts w:ascii="Times New Roman" w:hAnsi="Times New Roman" w:cs="Times New Roman"/>
                <w:sz w:val="20"/>
              </w:rPr>
            </w:pPr>
            <w:r w:rsidRPr="00C01581">
              <w:rPr>
                <w:rFonts w:ascii="Times New Roman" w:hAnsi="Times New Roman" w:cs="Times New Roman"/>
                <w:sz w:val="20"/>
              </w:rPr>
              <w:t>Grid</w:t>
            </w:r>
          </w:p>
          <w:p w:rsidR="00436898" w:rsidRPr="00C01581" w:rsidRDefault="00436898" w:rsidP="00183C0A">
            <w:pPr>
              <w:rPr>
                <w:rFonts w:ascii="Times New Roman" w:hAnsi="Times New Roman" w:cs="Times New Roman"/>
                <w:sz w:val="20"/>
              </w:rPr>
            </w:pPr>
            <w:r w:rsidRPr="00C01581">
              <w:rPr>
                <w:rFonts w:ascii="Times New Roman" w:hAnsi="Times New Roman" w:cs="Times New Roman"/>
                <w:sz w:val="20"/>
              </w:rPr>
              <w:t>(</w:t>
            </w:r>
            <w:r w:rsidRPr="00C01581">
              <w:rPr>
                <w:rFonts w:ascii="Times New Roman" w:hAnsi="Times New Roman" w:cs="Times New Roman"/>
                <w:i/>
                <w:sz w:val="20"/>
              </w:rPr>
              <w:t>n</w:t>
            </w:r>
            <w:r w:rsidRPr="00C01581">
              <w:rPr>
                <w:rFonts w:ascii="Times New Roman" w:hAnsi="Times New Roman" w:cs="Times New Roman"/>
                <w:sz w:val="20"/>
              </w:rPr>
              <w:t xml:space="preserve"> = 20)</w:t>
            </w:r>
          </w:p>
        </w:tc>
        <w:tc>
          <w:tcPr>
            <w:tcW w:w="1430" w:type="dxa"/>
            <w:tcBorders>
              <w:top w:val="nil"/>
              <w:bottom w:val="single" w:sz="4" w:space="0" w:color="000000" w:themeColor="text1"/>
              <w:right w:val="nil"/>
            </w:tcBorders>
          </w:tcPr>
          <w:p w:rsidR="00436898" w:rsidRPr="00C01581" w:rsidRDefault="00436898" w:rsidP="00183C0A">
            <w:pPr>
              <w:rPr>
                <w:rFonts w:ascii="Times New Roman" w:hAnsi="Times New Roman" w:cs="Times New Roman"/>
                <w:sz w:val="20"/>
              </w:rPr>
            </w:pPr>
            <w:r w:rsidRPr="00C01581">
              <w:rPr>
                <w:rFonts w:ascii="Times New Roman" w:hAnsi="Times New Roman" w:cs="Times New Roman"/>
                <w:sz w:val="20"/>
              </w:rPr>
              <w:t>Active</w:t>
            </w:r>
          </w:p>
          <w:p w:rsidR="00436898" w:rsidRPr="00C01581" w:rsidRDefault="00436898" w:rsidP="00183C0A">
            <w:pPr>
              <w:rPr>
                <w:rFonts w:ascii="Times New Roman" w:hAnsi="Times New Roman" w:cs="Times New Roman"/>
                <w:sz w:val="20"/>
              </w:rPr>
            </w:pPr>
            <w:r w:rsidRPr="00C01581">
              <w:rPr>
                <w:rFonts w:ascii="Times New Roman" w:hAnsi="Times New Roman" w:cs="Times New Roman"/>
                <w:sz w:val="20"/>
              </w:rPr>
              <w:t>(</w:t>
            </w:r>
            <w:r w:rsidRPr="00C01581">
              <w:rPr>
                <w:rFonts w:ascii="Times New Roman" w:hAnsi="Times New Roman" w:cs="Times New Roman"/>
                <w:i/>
                <w:sz w:val="20"/>
              </w:rPr>
              <w:t>n</w:t>
            </w:r>
            <w:r w:rsidRPr="00C01581">
              <w:rPr>
                <w:rFonts w:ascii="Times New Roman" w:hAnsi="Times New Roman" w:cs="Times New Roman"/>
                <w:sz w:val="20"/>
              </w:rPr>
              <w:t xml:space="preserve"> = 32)</w:t>
            </w:r>
          </w:p>
        </w:tc>
        <w:tc>
          <w:tcPr>
            <w:tcW w:w="1430" w:type="dxa"/>
            <w:tcBorders>
              <w:top w:val="nil"/>
              <w:bottom w:val="single" w:sz="4" w:space="0" w:color="000000" w:themeColor="text1"/>
              <w:right w:val="nil"/>
            </w:tcBorders>
          </w:tcPr>
          <w:p w:rsidR="00436898" w:rsidRPr="00C01581" w:rsidRDefault="00436898" w:rsidP="00183C0A">
            <w:pPr>
              <w:rPr>
                <w:rFonts w:ascii="Times New Roman" w:hAnsi="Times New Roman" w:cs="Times New Roman"/>
                <w:sz w:val="20"/>
              </w:rPr>
            </w:pPr>
            <w:r w:rsidRPr="00C01581">
              <w:rPr>
                <w:rFonts w:ascii="Times New Roman" w:hAnsi="Times New Roman" w:cs="Times New Roman"/>
                <w:sz w:val="20"/>
              </w:rPr>
              <w:t>Not active</w:t>
            </w:r>
          </w:p>
          <w:p w:rsidR="00436898" w:rsidRPr="00C01581" w:rsidRDefault="00436898" w:rsidP="00183C0A">
            <w:pPr>
              <w:rPr>
                <w:rFonts w:ascii="Times New Roman" w:hAnsi="Times New Roman" w:cs="Times New Roman"/>
                <w:sz w:val="20"/>
              </w:rPr>
            </w:pPr>
            <w:r w:rsidRPr="00C01581">
              <w:rPr>
                <w:rFonts w:ascii="Times New Roman" w:hAnsi="Times New Roman" w:cs="Times New Roman"/>
                <w:sz w:val="20"/>
              </w:rPr>
              <w:t>(</w:t>
            </w:r>
            <w:r w:rsidRPr="00C01581">
              <w:rPr>
                <w:rFonts w:ascii="Times New Roman" w:hAnsi="Times New Roman" w:cs="Times New Roman"/>
                <w:i/>
                <w:sz w:val="20"/>
              </w:rPr>
              <w:t>n</w:t>
            </w:r>
            <w:r w:rsidR="0026657C" w:rsidRPr="00C01581">
              <w:rPr>
                <w:rFonts w:ascii="Times New Roman" w:hAnsi="Times New Roman" w:cs="Times New Roman"/>
                <w:sz w:val="20"/>
              </w:rPr>
              <w:t xml:space="preserve"> = </w:t>
            </w:r>
            <w:r w:rsidRPr="00C01581">
              <w:rPr>
                <w:rFonts w:ascii="Times New Roman" w:hAnsi="Times New Roman" w:cs="Times New Roman"/>
                <w:sz w:val="20"/>
              </w:rPr>
              <w:t>16)</w:t>
            </w:r>
          </w:p>
        </w:tc>
      </w:tr>
      <w:tr w:rsidR="00436898" w:rsidRPr="00C01581">
        <w:trPr>
          <w:trHeight w:val="504"/>
          <w:jc w:val="center"/>
        </w:trPr>
        <w:tc>
          <w:tcPr>
            <w:tcW w:w="1537" w:type="dxa"/>
            <w:tcBorders>
              <w:top w:val="single" w:sz="4" w:space="0" w:color="000000" w:themeColor="text1"/>
              <w:left w:val="nil"/>
            </w:tcBorders>
          </w:tcPr>
          <w:p w:rsidR="00436898" w:rsidRPr="00C01581" w:rsidRDefault="00436898" w:rsidP="002209BA">
            <w:pPr>
              <w:rPr>
                <w:rFonts w:ascii="Times New Roman" w:hAnsi="Times New Roman" w:cs="Times New Roman"/>
                <w:sz w:val="20"/>
              </w:rPr>
            </w:pPr>
            <w:r w:rsidRPr="00C01581">
              <w:rPr>
                <w:rFonts w:ascii="Times New Roman" w:hAnsi="Times New Roman" w:cs="Times New Roman"/>
                <w:sz w:val="20"/>
              </w:rPr>
              <w:t xml:space="preserve">Control </w:t>
            </w:r>
          </w:p>
          <w:p w:rsidR="00436898" w:rsidRPr="00C01581" w:rsidRDefault="00436898" w:rsidP="002209BA">
            <w:pPr>
              <w:rPr>
                <w:rFonts w:ascii="Times New Roman" w:hAnsi="Times New Roman" w:cs="Times New Roman"/>
                <w:sz w:val="20"/>
              </w:rPr>
            </w:pPr>
            <w:r w:rsidRPr="00C01581">
              <w:rPr>
                <w:rFonts w:ascii="Times New Roman" w:hAnsi="Times New Roman" w:cs="Times New Roman"/>
                <w:sz w:val="20"/>
              </w:rPr>
              <w:t>(</w:t>
            </w:r>
            <w:r w:rsidRPr="00C01581">
              <w:rPr>
                <w:rFonts w:ascii="Times New Roman" w:hAnsi="Times New Roman" w:cs="Times New Roman"/>
                <w:i/>
                <w:sz w:val="20"/>
              </w:rPr>
              <w:t>n</w:t>
            </w:r>
            <w:r w:rsidRPr="00C01581">
              <w:rPr>
                <w:rFonts w:ascii="Times New Roman" w:hAnsi="Times New Roman" w:cs="Times New Roman"/>
                <w:sz w:val="20"/>
              </w:rPr>
              <w:t xml:space="preserve"> = 25)</w:t>
            </w:r>
          </w:p>
        </w:tc>
        <w:tc>
          <w:tcPr>
            <w:tcW w:w="1539" w:type="dxa"/>
            <w:tcBorders>
              <w:top w:val="single" w:sz="4" w:space="0" w:color="000000" w:themeColor="text1"/>
            </w:tcBorders>
          </w:tcPr>
          <w:p w:rsidR="00436898" w:rsidRPr="00C01581" w:rsidRDefault="00436898" w:rsidP="00183C0A">
            <w:pPr>
              <w:rPr>
                <w:rFonts w:ascii="Times New Roman" w:hAnsi="Times New Roman" w:cs="Times New Roman"/>
                <w:sz w:val="20"/>
              </w:rPr>
            </w:pPr>
            <w:r w:rsidRPr="00C01581">
              <w:rPr>
                <w:rFonts w:ascii="Times New Roman" w:hAnsi="Times New Roman" w:cs="Times New Roman"/>
                <w:sz w:val="20"/>
              </w:rPr>
              <w:t>N/A</w:t>
            </w:r>
          </w:p>
        </w:tc>
        <w:tc>
          <w:tcPr>
            <w:tcW w:w="1490" w:type="dxa"/>
            <w:tcBorders>
              <w:top w:val="single" w:sz="4" w:space="0" w:color="000000" w:themeColor="text1"/>
            </w:tcBorders>
          </w:tcPr>
          <w:p w:rsidR="00436898" w:rsidRPr="00C01581" w:rsidRDefault="00436898" w:rsidP="00183C0A">
            <w:pPr>
              <w:rPr>
                <w:sz w:val="20"/>
              </w:rPr>
            </w:pPr>
            <w:r w:rsidRPr="00C01581">
              <w:rPr>
                <w:sz w:val="20"/>
              </w:rPr>
              <w:t>N/A</w:t>
            </w:r>
          </w:p>
        </w:tc>
        <w:tc>
          <w:tcPr>
            <w:tcW w:w="1430" w:type="dxa"/>
            <w:tcBorders>
              <w:top w:val="single" w:sz="4" w:space="0" w:color="000000" w:themeColor="text1"/>
              <w:right w:val="nil"/>
            </w:tcBorders>
          </w:tcPr>
          <w:p w:rsidR="00436898" w:rsidRPr="00C01581" w:rsidRDefault="00436898" w:rsidP="00183C0A">
            <w:pPr>
              <w:rPr>
                <w:sz w:val="20"/>
              </w:rPr>
            </w:pPr>
            <w:r w:rsidRPr="00C01581">
              <w:rPr>
                <w:sz w:val="20"/>
              </w:rPr>
              <w:t>N/A</w:t>
            </w:r>
          </w:p>
        </w:tc>
        <w:tc>
          <w:tcPr>
            <w:tcW w:w="1430" w:type="dxa"/>
            <w:tcBorders>
              <w:top w:val="single" w:sz="4" w:space="0" w:color="000000" w:themeColor="text1"/>
              <w:right w:val="nil"/>
            </w:tcBorders>
          </w:tcPr>
          <w:p w:rsidR="00436898" w:rsidRPr="00C01581" w:rsidRDefault="00436898" w:rsidP="00183C0A">
            <w:pPr>
              <w:rPr>
                <w:sz w:val="20"/>
              </w:rPr>
            </w:pPr>
            <w:r w:rsidRPr="00C01581">
              <w:rPr>
                <w:sz w:val="20"/>
              </w:rPr>
              <w:t>198</w:t>
            </w:r>
          </w:p>
        </w:tc>
      </w:tr>
      <w:tr w:rsidR="00436898" w:rsidRPr="00C01581">
        <w:trPr>
          <w:trHeight w:val="504"/>
          <w:jc w:val="center"/>
        </w:trPr>
        <w:tc>
          <w:tcPr>
            <w:tcW w:w="1537" w:type="dxa"/>
            <w:tcBorders>
              <w:left w:val="nil"/>
            </w:tcBorders>
          </w:tcPr>
          <w:p w:rsidR="00436898" w:rsidRPr="00C01581" w:rsidRDefault="00436898" w:rsidP="002209BA">
            <w:pPr>
              <w:rPr>
                <w:rFonts w:ascii="Times New Roman" w:hAnsi="Times New Roman" w:cs="Times New Roman"/>
                <w:sz w:val="20"/>
              </w:rPr>
            </w:pPr>
            <w:r w:rsidRPr="00C01581">
              <w:rPr>
                <w:rFonts w:ascii="Times New Roman" w:hAnsi="Times New Roman" w:cs="Times New Roman"/>
                <w:sz w:val="20"/>
              </w:rPr>
              <w:t>Pumpjack</w:t>
            </w:r>
          </w:p>
          <w:p w:rsidR="00436898" w:rsidRPr="00C01581" w:rsidRDefault="00436898" w:rsidP="002209BA">
            <w:pPr>
              <w:rPr>
                <w:rFonts w:ascii="Times New Roman" w:hAnsi="Times New Roman" w:cs="Times New Roman"/>
                <w:sz w:val="20"/>
              </w:rPr>
            </w:pPr>
            <w:r w:rsidRPr="00C01581">
              <w:rPr>
                <w:rFonts w:ascii="Times New Roman" w:hAnsi="Times New Roman" w:cs="Times New Roman"/>
                <w:sz w:val="20"/>
              </w:rPr>
              <w:t>(</w:t>
            </w:r>
            <w:r w:rsidRPr="00C01581">
              <w:rPr>
                <w:rFonts w:ascii="Times New Roman" w:hAnsi="Times New Roman" w:cs="Times New Roman"/>
                <w:i/>
                <w:sz w:val="20"/>
              </w:rPr>
              <w:t>n</w:t>
            </w:r>
            <w:r w:rsidRPr="00C01581">
              <w:rPr>
                <w:rFonts w:ascii="Times New Roman" w:hAnsi="Times New Roman" w:cs="Times New Roman"/>
                <w:sz w:val="20"/>
              </w:rPr>
              <w:t xml:space="preserve"> = 17) </w:t>
            </w:r>
          </w:p>
        </w:tc>
        <w:tc>
          <w:tcPr>
            <w:tcW w:w="1539" w:type="dxa"/>
          </w:tcPr>
          <w:p w:rsidR="00436898" w:rsidRPr="00C01581" w:rsidRDefault="00436898" w:rsidP="00183C0A">
            <w:pPr>
              <w:rPr>
                <w:rFonts w:ascii="Times New Roman" w:hAnsi="Times New Roman" w:cs="Times New Roman"/>
                <w:sz w:val="20"/>
              </w:rPr>
            </w:pPr>
            <w:r w:rsidRPr="00C01581">
              <w:rPr>
                <w:rFonts w:ascii="Times New Roman" w:hAnsi="Times New Roman" w:cs="Times New Roman"/>
                <w:sz w:val="20"/>
              </w:rPr>
              <w:t>124</w:t>
            </w:r>
          </w:p>
        </w:tc>
        <w:tc>
          <w:tcPr>
            <w:tcW w:w="1490" w:type="dxa"/>
          </w:tcPr>
          <w:p w:rsidR="00436898" w:rsidRPr="00C01581" w:rsidRDefault="00436898" w:rsidP="00183C0A">
            <w:pPr>
              <w:rPr>
                <w:sz w:val="20"/>
              </w:rPr>
            </w:pPr>
            <w:r w:rsidRPr="00C01581">
              <w:rPr>
                <w:sz w:val="20"/>
              </w:rPr>
              <w:t>38</w:t>
            </w:r>
          </w:p>
        </w:tc>
        <w:tc>
          <w:tcPr>
            <w:tcW w:w="1430" w:type="dxa"/>
            <w:tcBorders>
              <w:right w:val="nil"/>
            </w:tcBorders>
          </w:tcPr>
          <w:p w:rsidR="00436898" w:rsidRPr="00C01581" w:rsidRDefault="00436898" w:rsidP="00183C0A">
            <w:pPr>
              <w:rPr>
                <w:sz w:val="20"/>
              </w:rPr>
            </w:pPr>
            <w:r w:rsidRPr="00C01581">
              <w:rPr>
                <w:sz w:val="20"/>
              </w:rPr>
              <w:t>84</w:t>
            </w:r>
          </w:p>
        </w:tc>
        <w:tc>
          <w:tcPr>
            <w:tcW w:w="1430" w:type="dxa"/>
            <w:tcBorders>
              <w:right w:val="nil"/>
            </w:tcBorders>
          </w:tcPr>
          <w:p w:rsidR="00436898" w:rsidRPr="00C01581" w:rsidRDefault="00436898" w:rsidP="00183C0A">
            <w:pPr>
              <w:rPr>
                <w:sz w:val="20"/>
              </w:rPr>
            </w:pPr>
            <w:r w:rsidRPr="00C01581">
              <w:rPr>
                <w:sz w:val="20"/>
              </w:rPr>
              <w:t>78</w:t>
            </w:r>
          </w:p>
        </w:tc>
      </w:tr>
      <w:tr w:rsidR="00436898" w:rsidRPr="00C01581">
        <w:trPr>
          <w:trHeight w:val="504"/>
          <w:jc w:val="center"/>
        </w:trPr>
        <w:tc>
          <w:tcPr>
            <w:tcW w:w="1537" w:type="dxa"/>
            <w:tcBorders>
              <w:left w:val="nil"/>
            </w:tcBorders>
          </w:tcPr>
          <w:p w:rsidR="00436898" w:rsidRPr="00C01581" w:rsidRDefault="00436898" w:rsidP="008D1264">
            <w:pPr>
              <w:rPr>
                <w:rFonts w:ascii="Times New Roman" w:hAnsi="Times New Roman" w:cs="Times New Roman"/>
                <w:sz w:val="20"/>
              </w:rPr>
            </w:pPr>
            <w:r w:rsidRPr="00C01581">
              <w:rPr>
                <w:rFonts w:ascii="Times New Roman" w:hAnsi="Times New Roman" w:cs="Times New Roman"/>
                <w:sz w:val="20"/>
              </w:rPr>
              <w:t>Screw pump</w:t>
            </w:r>
          </w:p>
          <w:p w:rsidR="00436898" w:rsidRPr="00C01581" w:rsidRDefault="00436898" w:rsidP="008D1264">
            <w:pPr>
              <w:rPr>
                <w:rFonts w:ascii="Times New Roman" w:hAnsi="Times New Roman" w:cs="Times New Roman"/>
                <w:sz w:val="20"/>
              </w:rPr>
            </w:pPr>
            <w:r w:rsidRPr="00C01581">
              <w:rPr>
                <w:rFonts w:ascii="Times New Roman" w:hAnsi="Times New Roman" w:cs="Times New Roman"/>
                <w:sz w:val="20"/>
              </w:rPr>
              <w:t>(</w:t>
            </w:r>
            <w:r w:rsidRPr="00C01581">
              <w:rPr>
                <w:rFonts w:ascii="Times New Roman" w:hAnsi="Times New Roman" w:cs="Times New Roman"/>
                <w:i/>
                <w:sz w:val="20"/>
              </w:rPr>
              <w:t>n</w:t>
            </w:r>
            <w:r w:rsidRPr="00C01581">
              <w:rPr>
                <w:rFonts w:ascii="Times New Roman" w:hAnsi="Times New Roman" w:cs="Times New Roman"/>
                <w:sz w:val="20"/>
              </w:rPr>
              <w:t xml:space="preserve"> = 20)</w:t>
            </w:r>
          </w:p>
        </w:tc>
        <w:tc>
          <w:tcPr>
            <w:tcW w:w="1539" w:type="dxa"/>
          </w:tcPr>
          <w:p w:rsidR="00436898" w:rsidRPr="00C01581" w:rsidRDefault="00436898" w:rsidP="00183C0A">
            <w:pPr>
              <w:rPr>
                <w:rFonts w:ascii="Times New Roman" w:hAnsi="Times New Roman" w:cs="Times New Roman"/>
                <w:sz w:val="20"/>
              </w:rPr>
            </w:pPr>
            <w:r w:rsidRPr="00C01581">
              <w:rPr>
                <w:rFonts w:ascii="Times New Roman" w:hAnsi="Times New Roman" w:cs="Times New Roman"/>
                <w:sz w:val="20"/>
              </w:rPr>
              <w:t>127</w:t>
            </w:r>
          </w:p>
        </w:tc>
        <w:tc>
          <w:tcPr>
            <w:tcW w:w="1490" w:type="dxa"/>
          </w:tcPr>
          <w:p w:rsidR="00436898" w:rsidRPr="00C01581" w:rsidRDefault="00436898" w:rsidP="00183C0A">
            <w:pPr>
              <w:rPr>
                <w:sz w:val="20"/>
              </w:rPr>
            </w:pPr>
            <w:r w:rsidRPr="00C01581">
              <w:rPr>
                <w:sz w:val="20"/>
              </w:rPr>
              <w:t>141</w:t>
            </w:r>
          </w:p>
        </w:tc>
        <w:tc>
          <w:tcPr>
            <w:tcW w:w="1430" w:type="dxa"/>
            <w:tcBorders>
              <w:right w:val="nil"/>
            </w:tcBorders>
          </w:tcPr>
          <w:p w:rsidR="00436898" w:rsidRPr="00C01581" w:rsidRDefault="00436898" w:rsidP="00183C0A">
            <w:pPr>
              <w:rPr>
                <w:sz w:val="20"/>
              </w:rPr>
            </w:pPr>
            <w:r w:rsidRPr="00C01581">
              <w:rPr>
                <w:sz w:val="20"/>
              </w:rPr>
              <w:t>172</w:t>
            </w:r>
          </w:p>
        </w:tc>
        <w:tc>
          <w:tcPr>
            <w:tcW w:w="1430" w:type="dxa"/>
            <w:tcBorders>
              <w:right w:val="nil"/>
            </w:tcBorders>
          </w:tcPr>
          <w:p w:rsidR="00436898" w:rsidRPr="00C01581" w:rsidRDefault="00436898" w:rsidP="00183C0A">
            <w:pPr>
              <w:rPr>
                <w:sz w:val="20"/>
              </w:rPr>
            </w:pPr>
            <w:r w:rsidRPr="00C01581">
              <w:rPr>
                <w:sz w:val="20"/>
              </w:rPr>
              <w:t>96</w:t>
            </w:r>
          </w:p>
        </w:tc>
      </w:tr>
      <w:tr w:rsidR="00436898" w:rsidRPr="00C01581">
        <w:trPr>
          <w:trHeight w:val="504"/>
          <w:jc w:val="center"/>
        </w:trPr>
        <w:tc>
          <w:tcPr>
            <w:tcW w:w="1537" w:type="dxa"/>
            <w:tcBorders>
              <w:left w:val="nil"/>
            </w:tcBorders>
          </w:tcPr>
          <w:p w:rsidR="00436898" w:rsidRPr="00C01581" w:rsidRDefault="00436898" w:rsidP="008D1264">
            <w:pPr>
              <w:rPr>
                <w:rFonts w:ascii="Times New Roman" w:hAnsi="Times New Roman" w:cs="Times New Roman"/>
                <w:sz w:val="20"/>
              </w:rPr>
            </w:pPr>
            <w:r w:rsidRPr="00C01581">
              <w:rPr>
                <w:rFonts w:ascii="Times New Roman" w:hAnsi="Times New Roman" w:cs="Times New Roman"/>
                <w:sz w:val="20"/>
              </w:rPr>
              <w:t>Compressor</w:t>
            </w:r>
          </w:p>
          <w:p w:rsidR="00436898" w:rsidRPr="00C01581" w:rsidRDefault="00436898" w:rsidP="008D1264">
            <w:pPr>
              <w:rPr>
                <w:rFonts w:ascii="Times New Roman" w:hAnsi="Times New Roman" w:cs="Times New Roman"/>
                <w:sz w:val="20"/>
              </w:rPr>
            </w:pPr>
            <w:r w:rsidRPr="00C01581">
              <w:rPr>
                <w:rFonts w:ascii="Times New Roman" w:hAnsi="Times New Roman" w:cs="Times New Roman"/>
                <w:sz w:val="20"/>
              </w:rPr>
              <w:t>(</w:t>
            </w:r>
            <w:r w:rsidRPr="00C01581">
              <w:rPr>
                <w:rFonts w:ascii="Times New Roman" w:hAnsi="Times New Roman" w:cs="Times New Roman"/>
                <w:i/>
                <w:sz w:val="20"/>
              </w:rPr>
              <w:t>n</w:t>
            </w:r>
            <w:r w:rsidRPr="00C01581">
              <w:rPr>
                <w:rFonts w:ascii="Times New Roman" w:hAnsi="Times New Roman" w:cs="Times New Roman"/>
                <w:sz w:val="20"/>
              </w:rPr>
              <w:t xml:space="preserve"> = 8)</w:t>
            </w:r>
          </w:p>
        </w:tc>
        <w:tc>
          <w:tcPr>
            <w:tcW w:w="1539" w:type="dxa"/>
          </w:tcPr>
          <w:p w:rsidR="00436898" w:rsidRPr="00C01581" w:rsidRDefault="00436898" w:rsidP="00183C0A">
            <w:pPr>
              <w:rPr>
                <w:rFonts w:ascii="Times New Roman" w:hAnsi="Times New Roman" w:cs="Times New Roman"/>
                <w:sz w:val="20"/>
              </w:rPr>
            </w:pPr>
            <w:r w:rsidRPr="00C01581">
              <w:rPr>
                <w:rFonts w:ascii="Times New Roman" w:hAnsi="Times New Roman" w:cs="Times New Roman"/>
                <w:sz w:val="20"/>
              </w:rPr>
              <w:t>N/A</w:t>
            </w:r>
          </w:p>
        </w:tc>
        <w:tc>
          <w:tcPr>
            <w:tcW w:w="1490" w:type="dxa"/>
          </w:tcPr>
          <w:p w:rsidR="00436898" w:rsidRPr="00C01581" w:rsidRDefault="00436898" w:rsidP="00183C0A">
            <w:pPr>
              <w:rPr>
                <w:sz w:val="20"/>
              </w:rPr>
            </w:pPr>
            <w:r w:rsidRPr="00C01581">
              <w:rPr>
                <w:sz w:val="20"/>
              </w:rPr>
              <w:t>77</w:t>
            </w:r>
          </w:p>
        </w:tc>
        <w:tc>
          <w:tcPr>
            <w:tcW w:w="1430" w:type="dxa"/>
            <w:tcBorders>
              <w:right w:val="nil"/>
            </w:tcBorders>
          </w:tcPr>
          <w:p w:rsidR="00436898" w:rsidRPr="00C01581" w:rsidRDefault="00436898" w:rsidP="00183C0A">
            <w:pPr>
              <w:rPr>
                <w:sz w:val="20"/>
              </w:rPr>
            </w:pPr>
            <w:r w:rsidRPr="00C01581">
              <w:rPr>
                <w:sz w:val="20"/>
              </w:rPr>
              <w:t>77</w:t>
            </w:r>
          </w:p>
        </w:tc>
        <w:tc>
          <w:tcPr>
            <w:tcW w:w="1430" w:type="dxa"/>
            <w:tcBorders>
              <w:right w:val="nil"/>
            </w:tcBorders>
          </w:tcPr>
          <w:p w:rsidR="00436898" w:rsidRPr="00C01581" w:rsidRDefault="00436898" w:rsidP="00183C0A">
            <w:pPr>
              <w:rPr>
                <w:sz w:val="20"/>
              </w:rPr>
            </w:pPr>
            <w:r w:rsidRPr="00C01581">
              <w:rPr>
                <w:sz w:val="20"/>
              </w:rPr>
              <w:t>N/A</w:t>
            </w:r>
          </w:p>
        </w:tc>
      </w:tr>
      <w:tr w:rsidR="00436898" w:rsidRPr="00C01581">
        <w:trPr>
          <w:trHeight w:val="504"/>
          <w:jc w:val="center"/>
        </w:trPr>
        <w:tc>
          <w:tcPr>
            <w:tcW w:w="1537" w:type="dxa"/>
            <w:tcBorders>
              <w:left w:val="nil"/>
            </w:tcBorders>
          </w:tcPr>
          <w:p w:rsidR="00436898" w:rsidRPr="00C01581" w:rsidRDefault="00436898" w:rsidP="008D1264">
            <w:pPr>
              <w:rPr>
                <w:rFonts w:ascii="Times New Roman" w:hAnsi="Times New Roman" w:cs="Times New Roman"/>
                <w:sz w:val="20"/>
              </w:rPr>
            </w:pPr>
            <w:r w:rsidRPr="00C01581">
              <w:rPr>
                <w:rFonts w:ascii="Times New Roman" w:hAnsi="Times New Roman" w:cs="Times New Roman"/>
                <w:sz w:val="20"/>
              </w:rPr>
              <w:t>All structures</w:t>
            </w:r>
          </w:p>
          <w:p w:rsidR="00436898" w:rsidRPr="00C01581" w:rsidRDefault="00436898" w:rsidP="008D1264">
            <w:pPr>
              <w:rPr>
                <w:rFonts w:ascii="Times New Roman" w:hAnsi="Times New Roman" w:cs="Times New Roman"/>
                <w:sz w:val="20"/>
              </w:rPr>
            </w:pPr>
            <w:r w:rsidRPr="00C01581">
              <w:rPr>
                <w:rFonts w:ascii="Times New Roman" w:hAnsi="Times New Roman" w:cs="Times New Roman"/>
                <w:sz w:val="20"/>
              </w:rPr>
              <w:t>(</w:t>
            </w:r>
            <w:r w:rsidRPr="00C01581">
              <w:rPr>
                <w:rFonts w:ascii="Times New Roman" w:hAnsi="Times New Roman" w:cs="Times New Roman"/>
                <w:i/>
                <w:sz w:val="20"/>
              </w:rPr>
              <w:t>n</w:t>
            </w:r>
            <w:r w:rsidRPr="00C01581">
              <w:rPr>
                <w:rFonts w:ascii="Times New Roman" w:hAnsi="Times New Roman" w:cs="Times New Roman"/>
                <w:sz w:val="20"/>
              </w:rPr>
              <w:t xml:space="preserve"> = 45)</w:t>
            </w:r>
          </w:p>
        </w:tc>
        <w:tc>
          <w:tcPr>
            <w:tcW w:w="1539" w:type="dxa"/>
          </w:tcPr>
          <w:p w:rsidR="00436898" w:rsidRPr="00C01581" w:rsidRDefault="00436898" w:rsidP="00183C0A">
            <w:pPr>
              <w:rPr>
                <w:rFonts w:ascii="Times New Roman" w:hAnsi="Times New Roman" w:cs="Times New Roman"/>
                <w:sz w:val="20"/>
              </w:rPr>
            </w:pPr>
            <w:r w:rsidRPr="00C01581">
              <w:rPr>
                <w:rFonts w:ascii="Times New Roman" w:hAnsi="Times New Roman" w:cs="Times New Roman"/>
                <w:sz w:val="20"/>
              </w:rPr>
              <w:t>251</w:t>
            </w:r>
          </w:p>
        </w:tc>
        <w:tc>
          <w:tcPr>
            <w:tcW w:w="1490" w:type="dxa"/>
          </w:tcPr>
          <w:p w:rsidR="00436898" w:rsidRPr="00C01581" w:rsidRDefault="00436898" w:rsidP="00183C0A">
            <w:pPr>
              <w:rPr>
                <w:sz w:val="20"/>
              </w:rPr>
            </w:pPr>
            <w:r w:rsidRPr="00C01581">
              <w:rPr>
                <w:sz w:val="20"/>
              </w:rPr>
              <w:t>256</w:t>
            </w:r>
          </w:p>
        </w:tc>
        <w:tc>
          <w:tcPr>
            <w:tcW w:w="1430" w:type="dxa"/>
            <w:tcBorders>
              <w:right w:val="nil"/>
            </w:tcBorders>
          </w:tcPr>
          <w:p w:rsidR="00436898" w:rsidRPr="00C01581" w:rsidRDefault="00436898" w:rsidP="00183C0A">
            <w:pPr>
              <w:rPr>
                <w:sz w:val="20"/>
              </w:rPr>
            </w:pPr>
            <w:r w:rsidRPr="00C01581">
              <w:rPr>
                <w:sz w:val="20"/>
              </w:rPr>
              <w:t>333</w:t>
            </w:r>
          </w:p>
        </w:tc>
        <w:tc>
          <w:tcPr>
            <w:tcW w:w="1430" w:type="dxa"/>
            <w:tcBorders>
              <w:right w:val="nil"/>
            </w:tcBorders>
          </w:tcPr>
          <w:p w:rsidR="00436898" w:rsidRPr="00C01581" w:rsidRDefault="00436898" w:rsidP="00183C0A">
            <w:pPr>
              <w:rPr>
                <w:sz w:val="20"/>
              </w:rPr>
            </w:pPr>
            <w:r w:rsidRPr="00C01581">
              <w:rPr>
                <w:sz w:val="20"/>
              </w:rPr>
              <w:t>17</w:t>
            </w:r>
            <w:r w:rsidR="0026657C" w:rsidRPr="00C01581">
              <w:rPr>
                <w:sz w:val="20"/>
              </w:rPr>
              <w:t>4</w:t>
            </w:r>
          </w:p>
        </w:tc>
      </w:tr>
    </w:tbl>
    <w:p w:rsidR="00436898" w:rsidRPr="00C01581" w:rsidRDefault="00436898" w:rsidP="00436898">
      <w:pPr>
        <w:outlineLvl w:val="0"/>
        <w:rPr>
          <w:rFonts w:ascii="Times New Roman" w:hAnsi="Times New Roman" w:cs="Times New Roman"/>
          <w:sz w:val="20"/>
        </w:rPr>
      </w:pPr>
    </w:p>
    <w:p w:rsidR="00436898" w:rsidRPr="00C01581" w:rsidRDefault="00436898" w:rsidP="00436898">
      <w:pPr>
        <w:outlineLvl w:val="0"/>
        <w:rPr>
          <w:rFonts w:ascii="Times New Roman" w:hAnsi="Times New Roman" w:cs="Times New Roman"/>
          <w:sz w:val="20"/>
        </w:rPr>
      </w:pPr>
    </w:p>
    <w:p w:rsidR="00436898" w:rsidRPr="00C01581" w:rsidRDefault="00436898" w:rsidP="00436898">
      <w:pPr>
        <w:outlineLvl w:val="0"/>
        <w:rPr>
          <w:rFonts w:ascii="Times New Roman" w:hAnsi="Times New Roman" w:cs="Times New Roman"/>
          <w:sz w:val="20"/>
        </w:rPr>
      </w:pPr>
    </w:p>
    <w:p w:rsidR="00436898" w:rsidRPr="00C01581" w:rsidRDefault="00436898" w:rsidP="00436898">
      <w:pPr>
        <w:outlineLvl w:val="0"/>
        <w:rPr>
          <w:rFonts w:ascii="Times New Roman" w:hAnsi="Times New Roman" w:cs="Times New Roman"/>
          <w:sz w:val="20"/>
        </w:rPr>
      </w:pPr>
    </w:p>
    <w:p w:rsidR="00436898" w:rsidRPr="00C01581" w:rsidRDefault="00436898" w:rsidP="00436898">
      <w:pPr>
        <w:outlineLvl w:val="0"/>
        <w:rPr>
          <w:rFonts w:ascii="Times New Roman" w:hAnsi="Times New Roman" w:cs="Times New Roman"/>
          <w:sz w:val="20"/>
        </w:rPr>
      </w:pPr>
    </w:p>
    <w:p w:rsidR="00436898" w:rsidRPr="00C01581" w:rsidRDefault="00436898" w:rsidP="00436898">
      <w:pPr>
        <w:outlineLvl w:val="0"/>
        <w:rPr>
          <w:rFonts w:ascii="Times New Roman" w:hAnsi="Times New Roman" w:cs="Times New Roman"/>
          <w:sz w:val="20"/>
        </w:rPr>
      </w:pPr>
    </w:p>
    <w:p w:rsidR="00436898" w:rsidRPr="00C01581" w:rsidRDefault="00436898" w:rsidP="00436898">
      <w:pPr>
        <w:outlineLvl w:val="0"/>
        <w:rPr>
          <w:rFonts w:ascii="Times New Roman" w:hAnsi="Times New Roman" w:cs="Times New Roman"/>
          <w:sz w:val="20"/>
        </w:rPr>
      </w:pPr>
    </w:p>
    <w:p w:rsidR="00436898" w:rsidRPr="00C01581" w:rsidRDefault="00436898" w:rsidP="00436898">
      <w:pPr>
        <w:outlineLvl w:val="0"/>
        <w:rPr>
          <w:rFonts w:ascii="Times New Roman" w:hAnsi="Times New Roman" w:cs="Times New Roman"/>
          <w:sz w:val="20"/>
        </w:rPr>
      </w:pPr>
    </w:p>
    <w:p w:rsidR="00436898" w:rsidRPr="00C01581" w:rsidRDefault="00436898" w:rsidP="00436898">
      <w:pPr>
        <w:outlineLvl w:val="0"/>
        <w:rPr>
          <w:rFonts w:ascii="Times New Roman" w:hAnsi="Times New Roman" w:cs="Times New Roman"/>
          <w:sz w:val="20"/>
        </w:rPr>
      </w:pPr>
    </w:p>
    <w:p w:rsidR="00436898" w:rsidRPr="00C01581" w:rsidRDefault="00436898" w:rsidP="00436898">
      <w:pPr>
        <w:outlineLvl w:val="0"/>
        <w:rPr>
          <w:rFonts w:ascii="Times New Roman" w:hAnsi="Times New Roman" w:cs="Times New Roman"/>
          <w:sz w:val="20"/>
        </w:rPr>
      </w:pPr>
    </w:p>
    <w:p w:rsidR="00436898" w:rsidRPr="00C01581" w:rsidRDefault="00436898" w:rsidP="00436898">
      <w:pPr>
        <w:outlineLvl w:val="0"/>
        <w:rPr>
          <w:rFonts w:ascii="Times New Roman" w:hAnsi="Times New Roman" w:cs="Times New Roman"/>
          <w:sz w:val="20"/>
        </w:rPr>
      </w:pPr>
    </w:p>
    <w:p w:rsidR="00436898" w:rsidRPr="00C01581" w:rsidRDefault="00436898" w:rsidP="00436898">
      <w:pPr>
        <w:outlineLvl w:val="0"/>
        <w:rPr>
          <w:rFonts w:ascii="Times New Roman" w:hAnsi="Times New Roman" w:cs="Times New Roman"/>
          <w:sz w:val="20"/>
        </w:rPr>
      </w:pPr>
    </w:p>
    <w:p w:rsidR="00436898" w:rsidRPr="00C01581" w:rsidRDefault="00436898" w:rsidP="00436898">
      <w:pPr>
        <w:outlineLvl w:val="0"/>
        <w:rPr>
          <w:rFonts w:ascii="Times New Roman" w:hAnsi="Times New Roman" w:cs="Times New Roman"/>
          <w:sz w:val="20"/>
        </w:rPr>
      </w:pPr>
    </w:p>
    <w:p w:rsidR="00436898" w:rsidRPr="00C01581" w:rsidRDefault="00436898" w:rsidP="00436898">
      <w:pPr>
        <w:outlineLvl w:val="0"/>
        <w:rPr>
          <w:rFonts w:ascii="Times New Roman" w:hAnsi="Times New Roman" w:cs="Times New Roman"/>
          <w:sz w:val="20"/>
        </w:rPr>
      </w:pPr>
    </w:p>
    <w:p w:rsidR="00436898" w:rsidRPr="00C01581" w:rsidRDefault="00436898" w:rsidP="00436898">
      <w:pPr>
        <w:outlineLvl w:val="0"/>
        <w:rPr>
          <w:rFonts w:ascii="Times New Roman" w:hAnsi="Times New Roman" w:cs="Times New Roman"/>
          <w:sz w:val="20"/>
        </w:rPr>
      </w:pPr>
    </w:p>
    <w:p w:rsidR="00436898" w:rsidRPr="00C01581" w:rsidRDefault="00436898" w:rsidP="00436898">
      <w:pPr>
        <w:outlineLvl w:val="0"/>
        <w:rPr>
          <w:rFonts w:ascii="Times New Roman" w:hAnsi="Times New Roman" w:cs="Times New Roman"/>
          <w:sz w:val="20"/>
        </w:rPr>
      </w:pPr>
    </w:p>
    <w:p w:rsidR="00436898" w:rsidRPr="00C01581" w:rsidRDefault="00436898" w:rsidP="00436898">
      <w:pPr>
        <w:outlineLvl w:val="0"/>
        <w:rPr>
          <w:rFonts w:ascii="Times New Roman" w:hAnsi="Times New Roman" w:cs="Times New Roman"/>
          <w:sz w:val="20"/>
        </w:rPr>
      </w:pPr>
    </w:p>
    <w:p w:rsidR="00436898" w:rsidRPr="00C01581" w:rsidRDefault="00436898" w:rsidP="00436898">
      <w:pPr>
        <w:outlineLvl w:val="0"/>
        <w:rPr>
          <w:rFonts w:ascii="Times New Roman" w:hAnsi="Times New Roman" w:cs="Times New Roman"/>
          <w:sz w:val="20"/>
        </w:rPr>
      </w:pPr>
    </w:p>
    <w:p w:rsidR="00436898" w:rsidRPr="00C01581" w:rsidRDefault="00436898" w:rsidP="00436898">
      <w:pPr>
        <w:outlineLvl w:val="0"/>
        <w:rPr>
          <w:rFonts w:ascii="Times New Roman" w:hAnsi="Times New Roman" w:cs="Times New Roman"/>
          <w:sz w:val="20"/>
        </w:rPr>
      </w:pPr>
    </w:p>
    <w:p w:rsidR="00436898" w:rsidRPr="00C01581" w:rsidRDefault="00436898" w:rsidP="00436898">
      <w:pPr>
        <w:outlineLvl w:val="0"/>
        <w:rPr>
          <w:rFonts w:ascii="Times New Roman" w:hAnsi="Times New Roman" w:cs="Times New Roman"/>
          <w:sz w:val="20"/>
        </w:rPr>
      </w:pPr>
    </w:p>
    <w:p w:rsidR="00436898" w:rsidRPr="00C01581" w:rsidRDefault="00436898" w:rsidP="00436898">
      <w:pPr>
        <w:outlineLvl w:val="0"/>
        <w:rPr>
          <w:rFonts w:ascii="Times New Roman" w:hAnsi="Times New Roman" w:cs="Times New Roman"/>
          <w:sz w:val="20"/>
        </w:rPr>
      </w:pPr>
    </w:p>
    <w:p w:rsidR="00436898" w:rsidRPr="00C01581" w:rsidRDefault="00436898" w:rsidP="00436898">
      <w:pPr>
        <w:outlineLvl w:val="0"/>
        <w:rPr>
          <w:rFonts w:ascii="Times New Roman" w:hAnsi="Times New Roman" w:cs="Times New Roman"/>
          <w:sz w:val="20"/>
        </w:rPr>
      </w:pPr>
    </w:p>
    <w:p w:rsidR="00436898" w:rsidRPr="00C01581" w:rsidRDefault="00436898" w:rsidP="00436898">
      <w:pPr>
        <w:outlineLvl w:val="0"/>
        <w:rPr>
          <w:rFonts w:ascii="Times New Roman" w:hAnsi="Times New Roman" w:cs="Times New Roman"/>
          <w:sz w:val="20"/>
        </w:rPr>
      </w:pPr>
    </w:p>
    <w:p w:rsidR="00436898" w:rsidRPr="00C01581" w:rsidRDefault="00436898" w:rsidP="00436898">
      <w:pPr>
        <w:outlineLvl w:val="0"/>
        <w:rPr>
          <w:rFonts w:ascii="Times New Roman" w:hAnsi="Times New Roman" w:cs="Times New Roman"/>
          <w:sz w:val="20"/>
        </w:rPr>
      </w:pPr>
    </w:p>
    <w:p w:rsidR="00436898" w:rsidRPr="00C01581" w:rsidRDefault="00436898" w:rsidP="00436898">
      <w:pPr>
        <w:outlineLvl w:val="0"/>
        <w:rPr>
          <w:rFonts w:ascii="Times New Roman" w:hAnsi="Times New Roman" w:cs="Times New Roman"/>
          <w:sz w:val="20"/>
        </w:rPr>
      </w:pPr>
    </w:p>
    <w:p w:rsidR="00436898" w:rsidRPr="00C01581" w:rsidRDefault="00436898" w:rsidP="00436898">
      <w:pPr>
        <w:outlineLvl w:val="0"/>
        <w:rPr>
          <w:rFonts w:ascii="Times New Roman" w:hAnsi="Times New Roman" w:cs="Times New Roman"/>
          <w:sz w:val="20"/>
        </w:rPr>
      </w:pPr>
    </w:p>
    <w:p w:rsidR="00436898" w:rsidRPr="00C01581" w:rsidRDefault="00436898" w:rsidP="00436898">
      <w:pPr>
        <w:outlineLvl w:val="0"/>
        <w:rPr>
          <w:rFonts w:ascii="Times New Roman" w:hAnsi="Times New Roman" w:cs="Times New Roman"/>
          <w:sz w:val="20"/>
        </w:rPr>
      </w:pPr>
    </w:p>
    <w:p w:rsidR="00436898" w:rsidRPr="00C01581" w:rsidRDefault="00436898" w:rsidP="00436898">
      <w:pPr>
        <w:outlineLvl w:val="0"/>
        <w:rPr>
          <w:rFonts w:ascii="Times New Roman" w:hAnsi="Times New Roman" w:cs="Times New Roman"/>
          <w:sz w:val="20"/>
        </w:rPr>
      </w:pPr>
    </w:p>
    <w:p w:rsidR="00876495" w:rsidRDefault="00876495" w:rsidP="00436898">
      <w:pPr>
        <w:outlineLvl w:val="0"/>
        <w:rPr>
          <w:rFonts w:ascii="Times New Roman" w:hAnsi="Times New Roman" w:cs="Times New Roman"/>
          <w:sz w:val="20"/>
        </w:rPr>
      </w:pPr>
    </w:p>
    <w:p w:rsidR="00876495" w:rsidRDefault="00876495" w:rsidP="00436898">
      <w:pPr>
        <w:outlineLvl w:val="0"/>
        <w:rPr>
          <w:rFonts w:ascii="Times New Roman" w:hAnsi="Times New Roman" w:cs="Times New Roman"/>
          <w:sz w:val="20"/>
        </w:rPr>
      </w:pPr>
    </w:p>
    <w:p w:rsidR="00217018" w:rsidRDefault="00217018" w:rsidP="00436898">
      <w:pPr>
        <w:outlineLvl w:val="0"/>
        <w:rPr>
          <w:rFonts w:ascii="Times New Roman" w:hAnsi="Times New Roman" w:cs="Times New Roman"/>
          <w:sz w:val="20"/>
        </w:rPr>
      </w:pPr>
    </w:p>
    <w:p w:rsidR="00217018" w:rsidRDefault="00217018" w:rsidP="00436898">
      <w:pPr>
        <w:outlineLvl w:val="0"/>
        <w:rPr>
          <w:rFonts w:ascii="Times New Roman" w:hAnsi="Times New Roman" w:cs="Times New Roman"/>
          <w:sz w:val="20"/>
        </w:rPr>
      </w:pPr>
    </w:p>
    <w:p w:rsidR="00217018" w:rsidRDefault="00217018" w:rsidP="00436898">
      <w:pPr>
        <w:outlineLvl w:val="0"/>
        <w:rPr>
          <w:rFonts w:ascii="Times New Roman" w:hAnsi="Times New Roman" w:cs="Times New Roman"/>
          <w:sz w:val="20"/>
        </w:rPr>
      </w:pPr>
    </w:p>
    <w:p w:rsidR="00217018" w:rsidRDefault="00217018" w:rsidP="00436898">
      <w:pPr>
        <w:outlineLvl w:val="0"/>
        <w:rPr>
          <w:rFonts w:ascii="Times New Roman" w:hAnsi="Times New Roman" w:cs="Times New Roman"/>
          <w:sz w:val="20"/>
        </w:rPr>
      </w:pPr>
    </w:p>
    <w:p w:rsidR="00217018" w:rsidRDefault="00217018" w:rsidP="00436898">
      <w:pPr>
        <w:outlineLvl w:val="0"/>
        <w:rPr>
          <w:rFonts w:ascii="Times New Roman" w:hAnsi="Times New Roman" w:cs="Times New Roman"/>
          <w:sz w:val="20"/>
        </w:rPr>
      </w:pPr>
    </w:p>
    <w:p w:rsidR="00217018" w:rsidRDefault="00217018" w:rsidP="00436898">
      <w:pPr>
        <w:outlineLvl w:val="0"/>
        <w:rPr>
          <w:rFonts w:ascii="Times New Roman" w:hAnsi="Times New Roman" w:cs="Times New Roman"/>
          <w:sz w:val="20"/>
        </w:rPr>
      </w:pPr>
    </w:p>
    <w:p w:rsidR="00302B19" w:rsidRDefault="00302B19" w:rsidP="00436898">
      <w:pPr>
        <w:outlineLvl w:val="0"/>
        <w:rPr>
          <w:rFonts w:ascii="Times New Roman" w:hAnsi="Times New Roman" w:cs="Times New Roman"/>
          <w:sz w:val="20"/>
        </w:rPr>
      </w:pPr>
    </w:p>
    <w:p w:rsidR="00302B19" w:rsidRDefault="00302B19" w:rsidP="00436898">
      <w:pPr>
        <w:outlineLvl w:val="0"/>
        <w:rPr>
          <w:rFonts w:ascii="Times New Roman" w:hAnsi="Times New Roman" w:cs="Times New Roman"/>
          <w:sz w:val="20"/>
        </w:rPr>
      </w:pPr>
    </w:p>
    <w:p w:rsidR="00302B19" w:rsidRDefault="00302B19" w:rsidP="00436898">
      <w:pPr>
        <w:outlineLvl w:val="0"/>
        <w:rPr>
          <w:rFonts w:ascii="Times New Roman" w:hAnsi="Times New Roman" w:cs="Times New Roman"/>
          <w:sz w:val="20"/>
        </w:rPr>
      </w:pPr>
    </w:p>
    <w:p w:rsidR="00302B19" w:rsidRDefault="00302B19" w:rsidP="00436898">
      <w:pPr>
        <w:outlineLvl w:val="0"/>
        <w:rPr>
          <w:rFonts w:ascii="Times New Roman" w:hAnsi="Times New Roman" w:cs="Times New Roman"/>
          <w:sz w:val="20"/>
        </w:rPr>
      </w:pPr>
    </w:p>
    <w:p w:rsidR="00436898" w:rsidRPr="00302B19" w:rsidRDefault="00302B19" w:rsidP="00436898">
      <w:pPr>
        <w:outlineLvl w:val="0"/>
        <w:rPr>
          <w:rFonts w:ascii="Times New Roman" w:hAnsi="Times New Roman" w:cs="Times New Roman"/>
          <w:b/>
          <w:sz w:val="20"/>
        </w:rPr>
      </w:pPr>
      <w:r w:rsidRPr="00302B19">
        <w:rPr>
          <w:rFonts w:ascii="Times New Roman" w:hAnsi="Times New Roman" w:cs="Times New Roman"/>
          <w:b/>
          <w:sz w:val="20"/>
        </w:rPr>
        <w:lastRenderedPageBreak/>
        <w:t>Table</w:t>
      </w:r>
      <w:r>
        <w:rPr>
          <w:rFonts w:ascii="Times New Roman" w:hAnsi="Times New Roman" w:cs="Times New Roman"/>
          <w:b/>
          <w:sz w:val="20"/>
        </w:rPr>
        <w:t xml:space="preserve"> 2 (1 column)</w:t>
      </w:r>
    </w:p>
    <w:p w:rsidR="002209BA" w:rsidRPr="00C01581" w:rsidRDefault="002209BA" w:rsidP="00A01299">
      <w:pPr>
        <w:rPr>
          <w:noProof/>
          <w:sz w:val="20"/>
        </w:rPr>
      </w:pPr>
    </w:p>
    <w:p w:rsidR="002209BA" w:rsidRPr="00C01581" w:rsidRDefault="002209BA" w:rsidP="00A01299">
      <w:pPr>
        <w:rPr>
          <w:noProof/>
          <w:sz w:val="20"/>
        </w:rPr>
      </w:pPr>
    </w:p>
    <w:tbl>
      <w:tblPr>
        <w:tblStyle w:val="TableGrid"/>
        <w:tblW w:w="5040"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BF" w:firstRow="1" w:lastRow="0" w:firstColumn="1" w:lastColumn="0" w:noHBand="0" w:noVBand="0"/>
      </w:tblPr>
      <w:tblGrid>
        <w:gridCol w:w="2152"/>
        <w:gridCol w:w="1461"/>
        <w:gridCol w:w="1427"/>
      </w:tblGrid>
      <w:tr w:rsidR="00436898" w:rsidRPr="00C01581">
        <w:trPr>
          <w:trHeight w:val="504"/>
          <w:jc w:val="center"/>
        </w:trPr>
        <w:tc>
          <w:tcPr>
            <w:tcW w:w="2121" w:type="dxa"/>
            <w:tcBorders>
              <w:bottom w:val="single" w:sz="4" w:space="0" w:color="auto"/>
            </w:tcBorders>
          </w:tcPr>
          <w:p w:rsidR="00436898" w:rsidRPr="00C01581" w:rsidRDefault="00436898" w:rsidP="00C2547A">
            <w:pPr>
              <w:rPr>
                <w:rFonts w:ascii="Times New Roman" w:hAnsi="Times New Roman" w:cs="Times New Roman"/>
                <w:sz w:val="20"/>
              </w:rPr>
            </w:pPr>
            <w:r w:rsidRPr="00C01581">
              <w:rPr>
                <w:rFonts w:ascii="Times New Roman" w:hAnsi="Times New Roman" w:cs="Times New Roman"/>
                <w:sz w:val="20"/>
              </w:rPr>
              <w:t>Structure type</w:t>
            </w:r>
          </w:p>
        </w:tc>
        <w:tc>
          <w:tcPr>
            <w:tcW w:w="1440" w:type="dxa"/>
            <w:tcBorders>
              <w:bottom w:val="single" w:sz="4" w:space="0" w:color="auto"/>
            </w:tcBorders>
          </w:tcPr>
          <w:p w:rsidR="00436898" w:rsidRPr="00C01581" w:rsidRDefault="00436898" w:rsidP="00183C0A">
            <w:pPr>
              <w:rPr>
                <w:rFonts w:ascii="Times New Roman" w:hAnsi="Times New Roman" w:cs="Times New Roman"/>
                <w:sz w:val="20"/>
              </w:rPr>
            </w:pPr>
            <w:r w:rsidRPr="00C01581">
              <w:rPr>
                <w:rFonts w:ascii="Times New Roman" w:hAnsi="Times New Roman" w:cs="Times New Roman"/>
                <w:sz w:val="20"/>
              </w:rPr>
              <w:t>Power source</w:t>
            </w:r>
          </w:p>
        </w:tc>
        <w:tc>
          <w:tcPr>
            <w:tcW w:w="1407" w:type="dxa"/>
            <w:tcBorders>
              <w:bottom w:val="single" w:sz="4" w:space="0" w:color="auto"/>
            </w:tcBorders>
          </w:tcPr>
          <w:p w:rsidR="00436898" w:rsidRPr="00C01581" w:rsidRDefault="00436898" w:rsidP="00183C0A">
            <w:pPr>
              <w:rPr>
                <w:rFonts w:ascii="Times New Roman" w:hAnsi="Times New Roman" w:cs="Times New Roman"/>
                <w:sz w:val="20"/>
              </w:rPr>
            </w:pPr>
            <w:r w:rsidRPr="00C01581">
              <w:rPr>
                <w:rFonts w:ascii="Times New Roman" w:hAnsi="Times New Roman" w:cs="Times New Roman"/>
                <w:sz w:val="20"/>
              </w:rPr>
              <w:t>C-weighted decibel</w:t>
            </w:r>
          </w:p>
        </w:tc>
      </w:tr>
      <w:tr w:rsidR="00436898" w:rsidRPr="00C01581">
        <w:trPr>
          <w:trHeight w:val="504"/>
          <w:jc w:val="center"/>
        </w:trPr>
        <w:tc>
          <w:tcPr>
            <w:tcW w:w="2121" w:type="dxa"/>
            <w:tcBorders>
              <w:top w:val="single" w:sz="4" w:space="0" w:color="auto"/>
            </w:tcBorders>
          </w:tcPr>
          <w:p w:rsidR="00436898" w:rsidRPr="00C01581" w:rsidRDefault="00436898" w:rsidP="008D1264">
            <w:pPr>
              <w:rPr>
                <w:rFonts w:ascii="Times New Roman" w:hAnsi="Times New Roman" w:cs="Times New Roman"/>
                <w:sz w:val="20"/>
              </w:rPr>
            </w:pPr>
            <w:r w:rsidRPr="00C01581">
              <w:rPr>
                <w:rFonts w:ascii="Times New Roman" w:hAnsi="Times New Roman" w:cs="Times New Roman"/>
                <w:sz w:val="20"/>
              </w:rPr>
              <w:t>Control (</w:t>
            </w:r>
            <w:r w:rsidRPr="00C01581">
              <w:rPr>
                <w:rFonts w:ascii="Times New Roman" w:hAnsi="Times New Roman" w:cs="Times New Roman"/>
                <w:i/>
                <w:sz w:val="20"/>
              </w:rPr>
              <w:t xml:space="preserve">n </w:t>
            </w:r>
            <w:r w:rsidRPr="00C01581">
              <w:rPr>
                <w:rFonts w:ascii="Times New Roman" w:hAnsi="Times New Roman" w:cs="Times New Roman"/>
                <w:sz w:val="20"/>
              </w:rPr>
              <w:t>=11)</w:t>
            </w:r>
          </w:p>
        </w:tc>
        <w:tc>
          <w:tcPr>
            <w:tcW w:w="1440" w:type="dxa"/>
            <w:tcBorders>
              <w:top w:val="single" w:sz="4" w:space="0" w:color="auto"/>
            </w:tcBorders>
          </w:tcPr>
          <w:p w:rsidR="00436898" w:rsidRPr="00C01581" w:rsidRDefault="00436898" w:rsidP="00183C0A">
            <w:pPr>
              <w:rPr>
                <w:rFonts w:ascii="Times New Roman" w:hAnsi="Times New Roman" w:cs="Times New Roman"/>
                <w:sz w:val="20"/>
              </w:rPr>
            </w:pPr>
            <w:r w:rsidRPr="00C01581">
              <w:rPr>
                <w:rFonts w:ascii="Times New Roman" w:hAnsi="Times New Roman" w:cs="Times New Roman"/>
                <w:sz w:val="20"/>
              </w:rPr>
              <w:t>N/A</w:t>
            </w:r>
          </w:p>
        </w:tc>
        <w:tc>
          <w:tcPr>
            <w:tcW w:w="1407" w:type="dxa"/>
            <w:tcBorders>
              <w:top w:val="single" w:sz="4" w:space="0" w:color="auto"/>
            </w:tcBorders>
          </w:tcPr>
          <w:p w:rsidR="00436898" w:rsidRPr="00C01581" w:rsidRDefault="00436898" w:rsidP="00183C0A">
            <w:pPr>
              <w:rPr>
                <w:sz w:val="20"/>
              </w:rPr>
            </w:pPr>
            <w:r w:rsidRPr="00C01581">
              <w:rPr>
                <w:sz w:val="20"/>
              </w:rPr>
              <w:t>52 ± 5.0</w:t>
            </w:r>
          </w:p>
        </w:tc>
      </w:tr>
      <w:tr w:rsidR="00436898" w:rsidRPr="00C01581">
        <w:trPr>
          <w:trHeight w:val="504"/>
          <w:jc w:val="center"/>
        </w:trPr>
        <w:tc>
          <w:tcPr>
            <w:tcW w:w="2121" w:type="dxa"/>
          </w:tcPr>
          <w:p w:rsidR="00436898" w:rsidRPr="00C01581" w:rsidRDefault="00436898" w:rsidP="008D1264">
            <w:pPr>
              <w:rPr>
                <w:rFonts w:ascii="Times New Roman" w:hAnsi="Times New Roman" w:cs="Times New Roman"/>
                <w:sz w:val="20"/>
              </w:rPr>
            </w:pPr>
            <w:r w:rsidRPr="00C01581">
              <w:rPr>
                <w:rFonts w:ascii="Times New Roman" w:hAnsi="Times New Roman" w:cs="Times New Roman"/>
                <w:sz w:val="20"/>
              </w:rPr>
              <w:t>Pumpjack (</w:t>
            </w:r>
            <w:r w:rsidRPr="00C01581">
              <w:rPr>
                <w:rFonts w:ascii="Times New Roman" w:hAnsi="Times New Roman" w:cs="Times New Roman"/>
                <w:i/>
                <w:sz w:val="20"/>
              </w:rPr>
              <w:t>n</w:t>
            </w:r>
            <w:r w:rsidRPr="00C01581">
              <w:rPr>
                <w:rFonts w:ascii="Times New Roman" w:hAnsi="Times New Roman" w:cs="Times New Roman"/>
                <w:sz w:val="20"/>
              </w:rPr>
              <w:t xml:space="preserve"> = 4)</w:t>
            </w:r>
          </w:p>
        </w:tc>
        <w:tc>
          <w:tcPr>
            <w:tcW w:w="1440" w:type="dxa"/>
          </w:tcPr>
          <w:p w:rsidR="00436898" w:rsidRPr="00C01581" w:rsidRDefault="00436898" w:rsidP="00183C0A">
            <w:pPr>
              <w:rPr>
                <w:rFonts w:ascii="Times New Roman" w:hAnsi="Times New Roman" w:cs="Times New Roman"/>
                <w:sz w:val="20"/>
              </w:rPr>
            </w:pPr>
            <w:r w:rsidRPr="00C01581">
              <w:rPr>
                <w:rFonts w:ascii="Times New Roman" w:hAnsi="Times New Roman" w:cs="Times New Roman"/>
                <w:sz w:val="20"/>
              </w:rPr>
              <w:t>Generator</w:t>
            </w:r>
          </w:p>
        </w:tc>
        <w:tc>
          <w:tcPr>
            <w:tcW w:w="1407" w:type="dxa"/>
          </w:tcPr>
          <w:p w:rsidR="00436898" w:rsidRPr="00C01581" w:rsidRDefault="00436898" w:rsidP="00183C0A">
            <w:pPr>
              <w:rPr>
                <w:sz w:val="20"/>
              </w:rPr>
            </w:pPr>
            <w:r w:rsidRPr="00C01581">
              <w:rPr>
                <w:sz w:val="20"/>
              </w:rPr>
              <w:t>73 ± 5.2</w:t>
            </w:r>
          </w:p>
        </w:tc>
      </w:tr>
      <w:tr w:rsidR="00436898" w:rsidRPr="00C01581">
        <w:trPr>
          <w:trHeight w:val="504"/>
          <w:jc w:val="center"/>
        </w:trPr>
        <w:tc>
          <w:tcPr>
            <w:tcW w:w="2121" w:type="dxa"/>
          </w:tcPr>
          <w:p w:rsidR="00436898" w:rsidRPr="00C01581" w:rsidRDefault="00436898" w:rsidP="008D1264">
            <w:pPr>
              <w:rPr>
                <w:rFonts w:ascii="Times New Roman" w:hAnsi="Times New Roman" w:cs="Times New Roman"/>
                <w:sz w:val="20"/>
              </w:rPr>
            </w:pPr>
            <w:r w:rsidRPr="00C01581">
              <w:rPr>
                <w:rFonts w:ascii="Times New Roman" w:hAnsi="Times New Roman" w:cs="Times New Roman"/>
                <w:sz w:val="20"/>
              </w:rPr>
              <w:t>Pumpjack (</w:t>
            </w:r>
            <w:r w:rsidRPr="00C01581">
              <w:rPr>
                <w:rFonts w:ascii="Times New Roman" w:hAnsi="Times New Roman" w:cs="Times New Roman"/>
                <w:i/>
                <w:sz w:val="20"/>
              </w:rPr>
              <w:t>n</w:t>
            </w:r>
            <w:r w:rsidRPr="00C01581">
              <w:rPr>
                <w:rFonts w:ascii="Times New Roman" w:hAnsi="Times New Roman" w:cs="Times New Roman"/>
                <w:sz w:val="20"/>
              </w:rPr>
              <w:t xml:space="preserve"> = 4)</w:t>
            </w:r>
          </w:p>
        </w:tc>
        <w:tc>
          <w:tcPr>
            <w:tcW w:w="1440" w:type="dxa"/>
          </w:tcPr>
          <w:p w:rsidR="00436898" w:rsidRPr="00C01581" w:rsidRDefault="00436898" w:rsidP="00183C0A">
            <w:pPr>
              <w:rPr>
                <w:rFonts w:ascii="Times New Roman" w:hAnsi="Times New Roman" w:cs="Times New Roman"/>
                <w:sz w:val="20"/>
              </w:rPr>
            </w:pPr>
            <w:r w:rsidRPr="00C01581">
              <w:rPr>
                <w:rFonts w:ascii="Times New Roman" w:hAnsi="Times New Roman" w:cs="Times New Roman"/>
                <w:sz w:val="20"/>
              </w:rPr>
              <w:t>Grid</w:t>
            </w:r>
          </w:p>
        </w:tc>
        <w:tc>
          <w:tcPr>
            <w:tcW w:w="1407" w:type="dxa"/>
          </w:tcPr>
          <w:p w:rsidR="00436898" w:rsidRPr="00C01581" w:rsidRDefault="00436898" w:rsidP="00183C0A">
            <w:pPr>
              <w:rPr>
                <w:sz w:val="20"/>
              </w:rPr>
            </w:pPr>
            <w:r w:rsidRPr="00C01581">
              <w:rPr>
                <w:sz w:val="20"/>
              </w:rPr>
              <w:t>62 ± 2.8</w:t>
            </w:r>
          </w:p>
        </w:tc>
      </w:tr>
      <w:tr w:rsidR="00436898" w:rsidRPr="00C01581">
        <w:trPr>
          <w:trHeight w:val="504"/>
          <w:jc w:val="center"/>
        </w:trPr>
        <w:tc>
          <w:tcPr>
            <w:tcW w:w="2121" w:type="dxa"/>
          </w:tcPr>
          <w:p w:rsidR="00436898" w:rsidRPr="00C01581" w:rsidRDefault="00436898" w:rsidP="008D1264">
            <w:pPr>
              <w:rPr>
                <w:rFonts w:ascii="Times New Roman" w:hAnsi="Times New Roman" w:cs="Times New Roman"/>
                <w:sz w:val="20"/>
              </w:rPr>
            </w:pPr>
            <w:r w:rsidRPr="00C01581">
              <w:rPr>
                <w:rFonts w:ascii="Times New Roman" w:hAnsi="Times New Roman" w:cs="Times New Roman"/>
                <w:sz w:val="20"/>
              </w:rPr>
              <w:t>Screwpump (</w:t>
            </w:r>
            <w:r w:rsidRPr="00C01581">
              <w:rPr>
                <w:rFonts w:ascii="Times New Roman" w:hAnsi="Times New Roman" w:cs="Times New Roman"/>
                <w:i/>
                <w:sz w:val="20"/>
              </w:rPr>
              <w:t>n</w:t>
            </w:r>
            <w:r w:rsidRPr="00C01581">
              <w:rPr>
                <w:rFonts w:ascii="Times New Roman" w:hAnsi="Times New Roman" w:cs="Times New Roman"/>
                <w:sz w:val="20"/>
              </w:rPr>
              <w:t xml:space="preserve"> = 5)</w:t>
            </w:r>
          </w:p>
        </w:tc>
        <w:tc>
          <w:tcPr>
            <w:tcW w:w="1440" w:type="dxa"/>
          </w:tcPr>
          <w:p w:rsidR="00436898" w:rsidRPr="00C01581" w:rsidRDefault="00436898" w:rsidP="00183C0A">
            <w:pPr>
              <w:rPr>
                <w:rFonts w:ascii="Times New Roman" w:hAnsi="Times New Roman" w:cs="Times New Roman"/>
                <w:sz w:val="20"/>
              </w:rPr>
            </w:pPr>
            <w:r w:rsidRPr="00C01581">
              <w:rPr>
                <w:rFonts w:ascii="Times New Roman" w:hAnsi="Times New Roman" w:cs="Times New Roman"/>
                <w:sz w:val="20"/>
              </w:rPr>
              <w:t>Generator</w:t>
            </w:r>
          </w:p>
        </w:tc>
        <w:tc>
          <w:tcPr>
            <w:tcW w:w="1407" w:type="dxa"/>
          </w:tcPr>
          <w:p w:rsidR="00436898" w:rsidRPr="00C01581" w:rsidRDefault="00436898" w:rsidP="00183C0A">
            <w:pPr>
              <w:rPr>
                <w:sz w:val="20"/>
              </w:rPr>
            </w:pPr>
            <w:r w:rsidRPr="00C01581">
              <w:rPr>
                <w:sz w:val="20"/>
              </w:rPr>
              <w:t>79 ± 3.5</w:t>
            </w:r>
          </w:p>
        </w:tc>
      </w:tr>
      <w:tr w:rsidR="00436898" w:rsidRPr="00C01581">
        <w:trPr>
          <w:trHeight w:val="504"/>
          <w:jc w:val="center"/>
        </w:trPr>
        <w:tc>
          <w:tcPr>
            <w:tcW w:w="2121" w:type="dxa"/>
          </w:tcPr>
          <w:p w:rsidR="00436898" w:rsidRPr="00C01581" w:rsidRDefault="00436898" w:rsidP="008D1264">
            <w:pPr>
              <w:rPr>
                <w:rFonts w:ascii="Times New Roman" w:hAnsi="Times New Roman" w:cs="Times New Roman"/>
                <w:sz w:val="20"/>
              </w:rPr>
            </w:pPr>
            <w:r w:rsidRPr="00C01581">
              <w:rPr>
                <w:rFonts w:ascii="Times New Roman" w:hAnsi="Times New Roman" w:cs="Times New Roman"/>
                <w:sz w:val="20"/>
              </w:rPr>
              <w:t>Screwpump (</w:t>
            </w:r>
            <w:r w:rsidRPr="00C01581">
              <w:rPr>
                <w:rFonts w:ascii="Times New Roman" w:hAnsi="Times New Roman" w:cs="Times New Roman"/>
                <w:i/>
                <w:sz w:val="20"/>
              </w:rPr>
              <w:t>n</w:t>
            </w:r>
            <w:r w:rsidRPr="00C01581">
              <w:rPr>
                <w:rFonts w:ascii="Times New Roman" w:hAnsi="Times New Roman" w:cs="Times New Roman"/>
                <w:sz w:val="20"/>
              </w:rPr>
              <w:t xml:space="preserve"> = 5)</w:t>
            </w:r>
          </w:p>
        </w:tc>
        <w:tc>
          <w:tcPr>
            <w:tcW w:w="1440" w:type="dxa"/>
          </w:tcPr>
          <w:p w:rsidR="00436898" w:rsidRPr="00C01581" w:rsidRDefault="00436898" w:rsidP="00183C0A">
            <w:pPr>
              <w:rPr>
                <w:rFonts w:ascii="Times New Roman" w:hAnsi="Times New Roman" w:cs="Times New Roman"/>
                <w:sz w:val="20"/>
              </w:rPr>
            </w:pPr>
            <w:r w:rsidRPr="00C01581">
              <w:rPr>
                <w:rFonts w:ascii="Times New Roman" w:hAnsi="Times New Roman" w:cs="Times New Roman"/>
                <w:sz w:val="20"/>
              </w:rPr>
              <w:t>Grid</w:t>
            </w:r>
          </w:p>
        </w:tc>
        <w:tc>
          <w:tcPr>
            <w:tcW w:w="1407" w:type="dxa"/>
          </w:tcPr>
          <w:p w:rsidR="00436898" w:rsidRPr="00C01581" w:rsidRDefault="00436898" w:rsidP="00183C0A">
            <w:pPr>
              <w:rPr>
                <w:sz w:val="20"/>
              </w:rPr>
            </w:pPr>
            <w:r w:rsidRPr="00C01581">
              <w:rPr>
                <w:sz w:val="20"/>
              </w:rPr>
              <w:t>59 ± 2.0</w:t>
            </w:r>
          </w:p>
        </w:tc>
      </w:tr>
      <w:tr w:rsidR="00436898" w:rsidRPr="00C01581">
        <w:trPr>
          <w:trHeight w:val="504"/>
          <w:jc w:val="center"/>
        </w:trPr>
        <w:tc>
          <w:tcPr>
            <w:tcW w:w="2121" w:type="dxa"/>
          </w:tcPr>
          <w:p w:rsidR="00436898" w:rsidRPr="00C01581" w:rsidRDefault="00436898" w:rsidP="008D1264">
            <w:pPr>
              <w:rPr>
                <w:rFonts w:ascii="Times New Roman" w:hAnsi="Times New Roman" w:cs="Times New Roman"/>
                <w:sz w:val="20"/>
              </w:rPr>
            </w:pPr>
            <w:r w:rsidRPr="00C01581">
              <w:rPr>
                <w:rFonts w:ascii="Times New Roman" w:hAnsi="Times New Roman" w:cs="Times New Roman"/>
                <w:sz w:val="20"/>
              </w:rPr>
              <w:t>Compressor (</w:t>
            </w:r>
            <w:r w:rsidRPr="00C01581">
              <w:rPr>
                <w:rFonts w:ascii="Times New Roman" w:hAnsi="Times New Roman" w:cs="Times New Roman"/>
                <w:i/>
                <w:sz w:val="20"/>
              </w:rPr>
              <w:t>n</w:t>
            </w:r>
            <w:r w:rsidRPr="00C01581">
              <w:rPr>
                <w:rFonts w:ascii="Times New Roman" w:hAnsi="Times New Roman" w:cs="Times New Roman"/>
                <w:sz w:val="20"/>
              </w:rPr>
              <w:t xml:space="preserve"> = 4)</w:t>
            </w:r>
          </w:p>
        </w:tc>
        <w:tc>
          <w:tcPr>
            <w:tcW w:w="1440" w:type="dxa"/>
          </w:tcPr>
          <w:p w:rsidR="00436898" w:rsidRPr="00C01581" w:rsidRDefault="00436898" w:rsidP="00183C0A">
            <w:pPr>
              <w:rPr>
                <w:rFonts w:ascii="Times New Roman" w:hAnsi="Times New Roman" w:cs="Times New Roman"/>
                <w:sz w:val="20"/>
              </w:rPr>
            </w:pPr>
            <w:r w:rsidRPr="00C01581">
              <w:rPr>
                <w:rFonts w:ascii="Times New Roman" w:hAnsi="Times New Roman" w:cs="Times New Roman"/>
                <w:sz w:val="20"/>
              </w:rPr>
              <w:t>Grid</w:t>
            </w:r>
          </w:p>
        </w:tc>
        <w:tc>
          <w:tcPr>
            <w:tcW w:w="1407" w:type="dxa"/>
          </w:tcPr>
          <w:p w:rsidR="00436898" w:rsidRPr="00C01581" w:rsidRDefault="00436898" w:rsidP="00183C0A">
            <w:pPr>
              <w:rPr>
                <w:sz w:val="20"/>
              </w:rPr>
            </w:pPr>
            <w:r w:rsidRPr="00C01581">
              <w:rPr>
                <w:sz w:val="20"/>
              </w:rPr>
              <w:t>82 ± 3.1</w:t>
            </w:r>
          </w:p>
        </w:tc>
      </w:tr>
    </w:tbl>
    <w:p w:rsidR="002209BA" w:rsidRPr="00C01581" w:rsidRDefault="002209BA" w:rsidP="00A01299">
      <w:pPr>
        <w:rPr>
          <w:noProof/>
          <w:sz w:val="20"/>
        </w:rPr>
      </w:pPr>
    </w:p>
    <w:p w:rsidR="002209BA" w:rsidRPr="00C01581" w:rsidRDefault="002209BA" w:rsidP="00A01299">
      <w:pPr>
        <w:rPr>
          <w:noProof/>
          <w:sz w:val="20"/>
        </w:rPr>
      </w:pPr>
    </w:p>
    <w:p w:rsidR="002209BA" w:rsidRPr="00C01581" w:rsidRDefault="002209BA" w:rsidP="00A01299">
      <w:pPr>
        <w:rPr>
          <w:noProof/>
          <w:sz w:val="20"/>
        </w:rPr>
      </w:pPr>
    </w:p>
    <w:p w:rsidR="002209BA" w:rsidRPr="00C01581" w:rsidRDefault="002209BA" w:rsidP="00A01299">
      <w:pPr>
        <w:rPr>
          <w:noProof/>
          <w:sz w:val="20"/>
        </w:rPr>
      </w:pPr>
    </w:p>
    <w:p w:rsidR="002209BA" w:rsidRPr="00C01581" w:rsidRDefault="002209BA" w:rsidP="00A01299">
      <w:pPr>
        <w:rPr>
          <w:noProof/>
          <w:sz w:val="20"/>
        </w:rPr>
      </w:pPr>
    </w:p>
    <w:p w:rsidR="002209BA" w:rsidRPr="00C01581" w:rsidRDefault="002209BA" w:rsidP="00A01299">
      <w:pPr>
        <w:rPr>
          <w:noProof/>
          <w:sz w:val="20"/>
        </w:rPr>
      </w:pPr>
    </w:p>
    <w:p w:rsidR="002209BA" w:rsidRPr="00C01581" w:rsidRDefault="002209BA" w:rsidP="00A01299">
      <w:pPr>
        <w:rPr>
          <w:noProof/>
          <w:sz w:val="20"/>
        </w:rPr>
      </w:pPr>
    </w:p>
    <w:p w:rsidR="002209BA" w:rsidRPr="00C01581" w:rsidRDefault="002209BA" w:rsidP="00A01299">
      <w:pPr>
        <w:rPr>
          <w:noProof/>
          <w:sz w:val="20"/>
        </w:rPr>
      </w:pPr>
    </w:p>
    <w:p w:rsidR="002209BA" w:rsidRPr="00C01581" w:rsidRDefault="002209BA" w:rsidP="00A01299">
      <w:pPr>
        <w:rPr>
          <w:noProof/>
          <w:sz w:val="20"/>
        </w:rPr>
      </w:pPr>
    </w:p>
    <w:p w:rsidR="002209BA" w:rsidRPr="00C01581" w:rsidRDefault="002209BA" w:rsidP="00A01299">
      <w:pPr>
        <w:rPr>
          <w:noProof/>
          <w:sz w:val="20"/>
        </w:rPr>
      </w:pPr>
    </w:p>
    <w:p w:rsidR="002209BA" w:rsidRPr="00C01581" w:rsidRDefault="002209BA" w:rsidP="00A01299">
      <w:pPr>
        <w:rPr>
          <w:noProof/>
          <w:sz w:val="20"/>
        </w:rPr>
      </w:pPr>
    </w:p>
    <w:p w:rsidR="002209BA" w:rsidRPr="00C01581" w:rsidRDefault="002209BA" w:rsidP="00A01299">
      <w:pPr>
        <w:rPr>
          <w:noProof/>
          <w:sz w:val="20"/>
        </w:rPr>
      </w:pPr>
    </w:p>
    <w:p w:rsidR="002209BA" w:rsidRPr="00C01581" w:rsidRDefault="002209BA" w:rsidP="00A01299">
      <w:pPr>
        <w:rPr>
          <w:noProof/>
          <w:sz w:val="20"/>
        </w:rPr>
      </w:pPr>
    </w:p>
    <w:p w:rsidR="002209BA" w:rsidRPr="00C01581" w:rsidRDefault="002209BA" w:rsidP="00A01299">
      <w:pPr>
        <w:rPr>
          <w:noProof/>
          <w:sz w:val="20"/>
        </w:rPr>
      </w:pPr>
    </w:p>
    <w:p w:rsidR="00CF1A33" w:rsidRPr="00C01581" w:rsidRDefault="00CF1A33" w:rsidP="00CF1A33">
      <w:pPr>
        <w:outlineLvl w:val="0"/>
        <w:rPr>
          <w:rFonts w:ascii="Times New Roman" w:hAnsi="Times New Roman" w:cs="Times New Roman"/>
          <w:sz w:val="20"/>
        </w:rPr>
      </w:pPr>
    </w:p>
    <w:p w:rsidR="002209BA" w:rsidRPr="00C01581" w:rsidRDefault="002209BA" w:rsidP="00A01299">
      <w:pPr>
        <w:rPr>
          <w:noProof/>
          <w:sz w:val="20"/>
        </w:rPr>
      </w:pPr>
    </w:p>
    <w:p w:rsidR="002F6305" w:rsidRDefault="00C2547A">
      <w:pPr>
        <w:rPr>
          <w:rFonts w:ascii="Times New Roman" w:hAnsi="Times New Roman"/>
          <w:b/>
          <w:noProof/>
          <w:sz w:val="20"/>
        </w:rPr>
      </w:pPr>
      <w:r w:rsidRPr="00C01581">
        <w:rPr>
          <w:noProof/>
          <w:sz w:val="20"/>
        </w:rPr>
        <w:br w:type="page"/>
      </w:r>
      <w:r w:rsidR="002F6305">
        <w:rPr>
          <w:rFonts w:ascii="Times New Roman" w:hAnsi="Times New Roman"/>
          <w:b/>
          <w:noProof/>
          <w:sz w:val="20"/>
        </w:rPr>
        <w:lastRenderedPageBreak/>
        <w:t xml:space="preserve">Figure 1 (2 columns) </w:t>
      </w:r>
    </w:p>
    <w:p w:rsidR="002F6305" w:rsidRDefault="002F6305">
      <w:pPr>
        <w:rPr>
          <w:rFonts w:ascii="Times New Roman" w:hAnsi="Times New Roman"/>
          <w:b/>
          <w:noProof/>
          <w:sz w:val="20"/>
        </w:rPr>
      </w:pPr>
    </w:p>
    <w:p w:rsidR="002F6305" w:rsidRDefault="002F6305">
      <w:pPr>
        <w:rPr>
          <w:noProof/>
          <w:sz w:val="20"/>
        </w:rPr>
      </w:pPr>
      <w:r>
        <w:rPr>
          <w:noProof/>
          <w:sz w:val="20"/>
          <w:lang w:val="en-CA" w:eastAsia="en-CA"/>
        </w:rPr>
        <w:drawing>
          <wp:inline distT="0" distB="0" distL="0" distR="0">
            <wp:extent cx="5486400" cy="6459220"/>
            <wp:effectExtent l="25400" t="0" r="0" b="0"/>
            <wp:docPr id="50" name="Picture 49" descr="FIG1.TIF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1.TIFF"/>
                    <pic:cNvPicPr/>
                  </pic:nvPicPr>
                  <pic:blipFill>
                    <a:blip r:embed="rId12"/>
                    <a:stretch>
                      <a:fillRect/>
                    </a:stretch>
                  </pic:blipFill>
                  <pic:spPr>
                    <a:xfrm>
                      <a:off x="0" y="0"/>
                      <a:ext cx="5486400" cy="6459220"/>
                    </a:xfrm>
                    <a:prstGeom prst="rect">
                      <a:avLst/>
                    </a:prstGeom>
                  </pic:spPr>
                </pic:pic>
              </a:graphicData>
            </a:graphic>
          </wp:inline>
        </w:drawing>
      </w:r>
      <w:r>
        <w:rPr>
          <w:noProof/>
          <w:sz w:val="20"/>
        </w:rPr>
        <w:br w:type="page"/>
      </w:r>
    </w:p>
    <w:p w:rsidR="0094090D" w:rsidRPr="0094090D" w:rsidRDefault="0094090D" w:rsidP="0094090D">
      <w:pPr>
        <w:rPr>
          <w:rFonts w:ascii="Times New Roman" w:hAnsi="Times New Roman" w:cs="Times New Roman"/>
          <w:b/>
          <w:sz w:val="20"/>
        </w:rPr>
      </w:pPr>
      <w:r>
        <w:rPr>
          <w:rFonts w:ascii="Times New Roman" w:hAnsi="Times New Roman"/>
          <w:b/>
          <w:noProof/>
          <w:sz w:val="20"/>
        </w:rPr>
        <w:lastRenderedPageBreak/>
        <w:t>Figure 1</w:t>
      </w:r>
      <w:r w:rsidR="006E7AE1">
        <w:rPr>
          <w:rFonts w:ascii="Times New Roman" w:hAnsi="Times New Roman"/>
          <w:b/>
          <w:noProof/>
          <w:sz w:val="20"/>
        </w:rPr>
        <w:t xml:space="preserve"> (2 column)</w:t>
      </w:r>
    </w:p>
    <w:p w:rsidR="00422DD6" w:rsidRPr="00C01581" w:rsidRDefault="00422DD6" w:rsidP="00422DD6">
      <w:pPr>
        <w:outlineLvl w:val="0"/>
        <w:rPr>
          <w:rFonts w:ascii="Times New Roman" w:hAnsi="Times New Roman" w:cs="Times New Roman"/>
          <w:sz w:val="20"/>
        </w:rPr>
      </w:pPr>
      <w:r w:rsidRPr="00C01581">
        <w:rPr>
          <w:rFonts w:ascii="Times New Roman" w:hAnsi="Times New Roman" w:cs="Times New Roman"/>
          <w:sz w:val="20"/>
        </w:rPr>
        <w:t xml:space="preserve">Table 1. Sample sizes of nests used in survival analysis found at control and oil and gas infrastructure sites in southeastern Alberta’s mixed-grass prairie, 2012-2014. Note that there is overlap between categories (i.e., the same nest may be counted as both at a generator site and an active site). The “All structures” category does not include control sites. Number of sites in each category is given in the column or row title.  </w:t>
      </w:r>
    </w:p>
    <w:p w:rsidR="00A3373D" w:rsidRDefault="00A3373D" w:rsidP="00C802BE">
      <w:pPr>
        <w:rPr>
          <w:rFonts w:ascii="Times New Roman" w:hAnsi="Times New Roman" w:cs="Times New Roman"/>
          <w:sz w:val="20"/>
        </w:rPr>
      </w:pPr>
    </w:p>
    <w:p w:rsidR="00A3373D" w:rsidRDefault="00A3373D" w:rsidP="00C802BE">
      <w:pPr>
        <w:rPr>
          <w:rFonts w:ascii="Times New Roman" w:hAnsi="Times New Roman" w:cs="Times New Roman"/>
          <w:sz w:val="20"/>
        </w:rPr>
      </w:pPr>
    </w:p>
    <w:p w:rsidR="00A3373D" w:rsidRDefault="00A3373D" w:rsidP="00C802BE">
      <w:pPr>
        <w:rPr>
          <w:rFonts w:ascii="Times New Roman" w:hAnsi="Times New Roman" w:cs="Times New Roman"/>
          <w:sz w:val="20"/>
        </w:rPr>
      </w:pPr>
    </w:p>
    <w:p w:rsidR="00A3373D" w:rsidRDefault="00A3373D" w:rsidP="00C802BE">
      <w:pPr>
        <w:rPr>
          <w:rFonts w:ascii="Times New Roman" w:hAnsi="Times New Roman" w:cs="Times New Roman"/>
          <w:sz w:val="20"/>
        </w:rPr>
      </w:pPr>
    </w:p>
    <w:p w:rsidR="00731881" w:rsidRDefault="00E14267" w:rsidP="00C802BE">
      <w:pPr>
        <w:rPr>
          <w:rFonts w:ascii="Times New Roman" w:hAnsi="Times New Roman" w:cs="Times New Roman"/>
          <w:sz w:val="20"/>
        </w:rPr>
      </w:pPr>
      <w:r w:rsidRPr="00C01581">
        <w:rPr>
          <w:rFonts w:ascii="Times New Roman" w:hAnsi="Times New Roman" w:cs="Times New Roman"/>
          <w:sz w:val="20"/>
        </w:rPr>
        <w:t xml:space="preserve"> </w:t>
      </w:r>
    </w:p>
    <w:p w:rsidR="00731881" w:rsidRDefault="00731881" w:rsidP="00C802BE">
      <w:pPr>
        <w:rPr>
          <w:rFonts w:ascii="Times New Roman" w:hAnsi="Times New Roman" w:cs="Times New Roman"/>
          <w:sz w:val="20"/>
        </w:rPr>
      </w:pPr>
    </w:p>
    <w:p w:rsidR="00731881" w:rsidRDefault="00731881" w:rsidP="00C802BE">
      <w:pPr>
        <w:rPr>
          <w:rFonts w:ascii="Times New Roman" w:hAnsi="Times New Roman" w:cs="Times New Roman"/>
          <w:sz w:val="20"/>
        </w:rPr>
      </w:pPr>
    </w:p>
    <w:p w:rsidR="00731881" w:rsidRDefault="00731881" w:rsidP="00C802BE">
      <w:pPr>
        <w:rPr>
          <w:rFonts w:ascii="Times New Roman" w:hAnsi="Times New Roman" w:cs="Times New Roman"/>
          <w:sz w:val="20"/>
        </w:rPr>
      </w:pPr>
    </w:p>
    <w:p w:rsidR="00731881" w:rsidRDefault="00731881" w:rsidP="00C802BE">
      <w:pPr>
        <w:rPr>
          <w:rFonts w:ascii="Times New Roman" w:hAnsi="Times New Roman" w:cs="Times New Roman"/>
          <w:sz w:val="20"/>
        </w:rPr>
      </w:pPr>
    </w:p>
    <w:p w:rsidR="00731881" w:rsidRDefault="00731881" w:rsidP="00C802BE">
      <w:pPr>
        <w:rPr>
          <w:rFonts w:ascii="Times New Roman" w:hAnsi="Times New Roman" w:cs="Times New Roman"/>
          <w:sz w:val="20"/>
        </w:rPr>
      </w:pPr>
    </w:p>
    <w:p w:rsidR="00731881" w:rsidRDefault="00731881" w:rsidP="00C802BE">
      <w:pPr>
        <w:rPr>
          <w:rFonts w:ascii="Times New Roman" w:hAnsi="Times New Roman" w:cs="Times New Roman"/>
          <w:sz w:val="20"/>
        </w:rPr>
      </w:pPr>
    </w:p>
    <w:p w:rsidR="00731881" w:rsidRDefault="00731881" w:rsidP="00C802BE">
      <w:pPr>
        <w:rPr>
          <w:rFonts w:ascii="Times New Roman" w:hAnsi="Times New Roman" w:cs="Times New Roman"/>
          <w:sz w:val="20"/>
        </w:rPr>
      </w:pPr>
    </w:p>
    <w:p w:rsidR="00731881" w:rsidRDefault="00731881" w:rsidP="00C802BE">
      <w:pPr>
        <w:rPr>
          <w:rFonts w:ascii="Times New Roman" w:hAnsi="Times New Roman" w:cs="Times New Roman"/>
          <w:sz w:val="20"/>
        </w:rPr>
      </w:pPr>
    </w:p>
    <w:p w:rsidR="00731881" w:rsidRDefault="00731881" w:rsidP="00C802BE">
      <w:pPr>
        <w:rPr>
          <w:rFonts w:ascii="Times New Roman" w:hAnsi="Times New Roman" w:cs="Times New Roman"/>
          <w:sz w:val="20"/>
        </w:rPr>
      </w:pPr>
    </w:p>
    <w:p w:rsidR="00731881" w:rsidRDefault="00731881" w:rsidP="00C802BE">
      <w:pPr>
        <w:rPr>
          <w:rFonts w:ascii="Times New Roman" w:hAnsi="Times New Roman" w:cs="Times New Roman"/>
          <w:sz w:val="20"/>
        </w:rPr>
      </w:pPr>
    </w:p>
    <w:p w:rsidR="00731881" w:rsidRDefault="00731881" w:rsidP="00C802BE">
      <w:pPr>
        <w:rPr>
          <w:rFonts w:ascii="Times New Roman" w:hAnsi="Times New Roman" w:cs="Times New Roman"/>
          <w:sz w:val="20"/>
        </w:rPr>
      </w:pPr>
    </w:p>
    <w:p w:rsidR="00731881" w:rsidRDefault="00731881" w:rsidP="00C802BE">
      <w:pPr>
        <w:rPr>
          <w:rFonts w:ascii="Times New Roman" w:hAnsi="Times New Roman" w:cs="Times New Roman"/>
          <w:sz w:val="20"/>
        </w:rPr>
      </w:pPr>
    </w:p>
    <w:p w:rsidR="00731881" w:rsidRDefault="00731881" w:rsidP="00C802BE">
      <w:pPr>
        <w:rPr>
          <w:rFonts w:ascii="Times New Roman" w:hAnsi="Times New Roman" w:cs="Times New Roman"/>
          <w:sz w:val="20"/>
        </w:rPr>
      </w:pPr>
    </w:p>
    <w:p w:rsidR="00731881" w:rsidRDefault="00731881" w:rsidP="00C802BE">
      <w:pPr>
        <w:rPr>
          <w:rFonts w:ascii="Times New Roman" w:hAnsi="Times New Roman" w:cs="Times New Roman"/>
          <w:sz w:val="20"/>
        </w:rPr>
      </w:pPr>
    </w:p>
    <w:p w:rsidR="00731881" w:rsidRDefault="00731881" w:rsidP="00C802BE">
      <w:pPr>
        <w:rPr>
          <w:rFonts w:ascii="Times New Roman" w:hAnsi="Times New Roman" w:cs="Times New Roman"/>
          <w:sz w:val="20"/>
        </w:rPr>
      </w:pPr>
    </w:p>
    <w:p w:rsidR="00731881" w:rsidRDefault="00731881" w:rsidP="00C802BE">
      <w:pPr>
        <w:rPr>
          <w:rFonts w:ascii="Times New Roman" w:hAnsi="Times New Roman" w:cs="Times New Roman"/>
          <w:sz w:val="20"/>
        </w:rPr>
      </w:pPr>
    </w:p>
    <w:p w:rsidR="00731881" w:rsidRDefault="00731881" w:rsidP="00C802BE">
      <w:pPr>
        <w:rPr>
          <w:rFonts w:ascii="Times New Roman" w:hAnsi="Times New Roman" w:cs="Times New Roman"/>
          <w:sz w:val="20"/>
        </w:rPr>
      </w:pPr>
    </w:p>
    <w:p w:rsidR="00731881" w:rsidRDefault="00731881" w:rsidP="00C802BE">
      <w:pPr>
        <w:rPr>
          <w:rFonts w:ascii="Times New Roman" w:hAnsi="Times New Roman" w:cs="Times New Roman"/>
          <w:sz w:val="20"/>
        </w:rPr>
      </w:pPr>
    </w:p>
    <w:p w:rsidR="00731881" w:rsidRDefault="00731881" w:rsidP="00C802BE">
      <w:pPr>
        <w:rPr>
          <w:rFonts w:ascii="Times New Roman" w:hAnsi="Times New Roman" w:cs="Times New Roman"/>
          <w:sz w:val="20"/>
        </w:rPr>
      </w:pPr>
    </w:p>
    <w:p w:rsidR="00731881" w:rsidRDefault="00731881" w:rsidP="00C802BE">
      <w:pPr>
        <w:rPr>
          <w:rFonts w:ascii="Times New Roman" w:hAnsi="Times New Roman" w:cs="Times New Roman"/>
          <w:sz w:val="20"/>
        </w:rPr>
      </w:pPr>
    </w:p>
    <w:p w:rsidR="00731881" w:rsidRDefault="00731881" w:rsidP="00C802BE">
      <w:pPr>
        <w:rPr>
          <w:rFonts w:ascii="Times New Roman" w:hAnsi="Times New Roman" w:cs="Times New Roman"/>
          <w:sz w:val="20"/>
        </w:rPr>
      </w:pPr>
    </w:p>
    <w:p w:rsidR="00731881" w:rsidRDefault="00731881" w:rsidP="00C802BE">
      <w:pPr>
        <w:rPr>
          <w:rFonts w:ascii="Times New Roman" w:hAnsi="Times New Roman" w:cs="Times New Roman"/>
          <w:sz w:val="20"/>
        </w:rPr>
      </w:pPr>
    </w:p>
    <w:p w:rsidR="00731881" w:rsidRDefault="00731881" w:rsidP="00C802BE">
      <w:pPr>
        <w:rPr>
          <w:rFonts w:ascii="Times New Roman" w:hAnsi="Times New Roman" w:cs="Times New Roman"/>
          <w:sz w:val="20"/>
        </w:rPr>
      </w:pPr>
    </w:p>
    <w:p w:rsidR="00731881" w:rsidRDefault="00731881" w:rsidP="00C802BE">
      <w:pPr>
        <w:rPr>
          <w:rFonts w:ascii="Times New Roman" w:hAnsi="Times New Roman" w:cs="Times New Roman"/>
          <w:sz w:val="20"/>
        </w:rPr>
      </w:pPr>
    </w:p>
    <w:p w:rsidR="00731881" w:rsidRDefault="00731881" w:rsidP="00C802BE">
      <w:pPr>
        <w:rPr>
          <w:rFonts w:ascii="Times New Roman" w:hAnsi="Times New Roman" w:cs="Times New Roman"/>
          <w:sz w:val="20"/>
        </w:rPr>
      </w:pPr>
    </w:p>
    <w:p w:rsidR="00731881" w:rsidRDefault="00731881" w:rsidP="00C802BE">
      <w:pPr>
        <w:rPr>
          <w:rFonts w:ascii="Times New Roman" w:hAnsi="Times New Roman" w:cs="Times New Roman"/>
          <w:sz w:val="20"/>
        </w:rPr>
      </w:pPr>
    </w:p>
    <w:p w:rsidR="00731881" w:rsidRDefault="00731881" w:rsidP="00C802BE">
      <w:pPr>
        <w:rPr>
          <w:rFonts w:ascii="Times New Roman" w:hAnsi="Times New Roman" w:cs="Times New Roman"/>
          <w:sz w:val="20"/>
        </w:rPr>
      </w:pPr>
    </w:p>
    <w:p w:rsidR="00731881" w:rsidRDefault="00731881" w:rsidP="00C802BE">
      <w:pPr>
        <w:rPr>
          <w:rFonts w:ascii="Times New Roman" w:hAnsi="Times New Roman" w:cs="Times New Roman"/>
          <w:sz w:val="20"/>
        </w:rPr>
      </w:pPr>
    </w:p>
    <w:p w:rsidR="00731881" w:rsidRDefault="00731881" w:rsidP="00C802BE">
      <w:pPr>
        <w:rPr>
          <w:rFonts w:ascii="Times New Roman" w:hAnsi="Times New Roman" w:cs="Times New Roman"/>
          <w:sz w:val="20"/>
        </w:rPr>
      </w:pPr>
    </w:p>
    <w:p w:rsidR="00731881" w:rsidRDefault="00731881" w:rsidP="00C802BE">
      <w:pPr>
        <w:rPr>
          <w:rFonts w:ascii="Times New Roman" w:hAnsi="Times New Roman" w:cs="Times New Roman"/>
          <w:sz w:val="20"/>
        </w:rPr>
      </w:pPr>
    </w:p>
    <w:p w:rsidR="00731881" w:rsidRDefault="00731881" w:rsidP="00C802BE">
      <w:pPr>
        <w:rPr>
          <w:rFonts w:ascii="Times New Roman" w:hAnsi="Times New Roman" w:cs="Times New Roman"/>
          <w:sz w:val="20"/>
        </w:rPr>
      </w:pPr>
    </w:p>
    <w:p w:rsidR="00731881" w:rsidRDefault="00731881" w:rsidP="00C802BE">
      <w:pPr>
        <w:rPr>
          <w:rFonts w:ascii="Times New Roman" w:hAnsi="Times New Roman" w:cs="Times New Roman"/>
          <w:sz w:val="20"/>
        </w:rPr>
      </w:pPr>
    </w:p>
    <w:p w:rsidR="00731881" w:rsidRDefault="00731881" w:rsidP="00C802BE">
      <w:pPr>
        <w:rPr>
          <w:rFonts w:ascii="Times New Roman" w:hAnsi="Times New Roman" w:cs="Times New Roman"/>
          <w:sz w:val="20"/>
        </w:rPr>
      </w:pPr>
    </w:p>
    <w:p w:rsidR="00731881" w:rsidRDefault="00731881" w:rsidP="00C802BE">
      <w:pPr>
        <w:rPr>
          <w:rFonts w:ascii="Times New Roman" w:hAnsi="Times New Roman" w:cs="Times New Roman"/>
          <w:sz w:val="20"/>
        </w:rPr>
      </w:pPr>
    </w:p>
    <w:p w:rsidR="00731881" w:rsidRDefault="00731881" w:rsidP="00C802BE">
      <w:pPr>
        <w:rPr>
          <w:rFonts w:ascii="Times New Roman" w:hAnsi="Times New Roman" w:cs="Times New Roman"/>
          <w:sz w:val="20"/>
        </w:rPr>
      </w:pPr>
    </w:p>
    <w:p w:rsidR="00731881" w:rsidRDefault="00731881" w:rsidP="00C802BE">
      <w:pPr>
        <w:rPr>
          <w:rFonts w:ascii="Times New Roman" w:hAnsi="Times New Roman" w:cs="Times New Roman"/>
          <w:sz w:val="20"/>
        </w:rPr>
      </w:pPr>
    </w:p>
    <w:p w:rsidR="00731881" w:rsidRDefault="00731881" w:rsidP="00C802BE">
      <w:pPr>
        <w:rPr>
          <w:rFonts w:ascii="Times New Roman" w:hAnsi="Times New Roman" w:cs="Times New Roman"/>
          <w:sz w:val="20"/>
        </w:rPr>
      </w:pPr>
    </w:p>
    <w:p w:rsidR="00731881" w:rsidRDefault="00731881" w:rsidP="00C802BE">
      <w:pPr>
        <w:rPr>
          <w:rFonts w:ascii="Times New Roman" w:hAnsi="Times New Roman" w:cs="Times New Roman"/>
          <w:sz w:val="20"/>
        </w:rPr>
      </w:pPr>
    </w:p>
    <w:p w:rsidR="00731881" w:rsidRDefault="00731881" w:rsidP="00C802BE">
      <w:pPr>
        <w:rPr>
          <w:rFonts w:ascii="Times New Roman" w:hAnsi="Times New Roman" w:cs="Times New Roman"/>
          <w:sz w:val="20"/>
        </w:rPr>
      </w:pPr>
    </w:p>
    <w:p w:rsidR="00731881" w:rsidRDefault="00731881" w:rsidP="00C802BE">
      <w:pPr>
        <w:rPr>
          <w:rFonts w:ascii="Times New Roman" w:hAnsi="Times New Roman" w:cs="Times New Roman"/>
          <w:sz w:val="20"/>
        </w:rPr>
      </w:pPr>
    </w:p>
    <w:p w:rsidR="00731881" w:rsidRDefault="00731881" w:rsidP="00C802BE">
      <w:pPr>
        <w:rPr>
          <w:rFonts w:ascii="Times New Roman" w:hAnsi="Times New Roman" w:cs="Times New Roman"/>
          <w:sz w:val="20"/>
        </w:rPr>
      </w:pPr>
    </w:p>
    <w:p w:rsidR="00731881" w:rsidRDefault="00731881" w:rsidP="00C802BE">
      <w:pPr>
        <w:rPr>
          <w:rFonts w:ascii="Times New Roman" w:hAnsi="Times New Roman" w:cs="Times New Roman"/>
          <w:sz w:val="20"/>
        </w:rPr>
      </w:pPr>
    </w:p>
    <w:p w:rsidR="00731881" w:rsidRDefault="00731881" w:rsidP="00C802BE">
      <w:pPr>
        <w:rPr>
          <w:rFonts w:ascii="Times New Roman" w:hAnsi="Times New Roman" w:cs="Times New Roman"/>
          <w:sz w:val="20"/>
        </w:rPr>
      </w:pPr>
    </w:p>
    <w:p w:rsidR="00731881" w:rsidRDefault="00731881" w:rsidP="00C802BE">
      <w:pPr>
        <w:rPr>
          <w:rFonts w:ascii="Times New Roman" w:hAnsi="Times New Roman" w:cs="Times New Roman"/>
          <w:sz w:val="20"/>
        </w:rPr>
      </w:pPr>
    </w:p>
    <w:p w:rsidR="00302B19" w:rsidRDefault="00302B19" w:rsidP="00C802BE">
      <w:pPr>
        <w:rPr>
          <w:rFonts w:ascii="Times New Roman" w:hAnsi="Times New Roman" w:cs="Times New Roman"/>
          <w:sz w:val="20"/>
        </w:rPr>
      </w:pPr>
    </w:p>
    <w:p w:rsidR="001B6F68" w:rsidRDefault="00302B19" w:rsidP="00302B19">
      <w:pPr>
        <w:outlineLvl w:val="0"/>
        <w:rPr>
          <w:rFonts w:ascii="Times New Roman" w:hAnsi="Times New Roman" w:cs="Times New Roman"/>
          <w:sz w:val="20"/>
        </w:rPr>
      </w:pPr>
      <w:r w:rsidRPr="00C01581">
        <w:rPr>
          <w:rFonts w:ascii="Times New Roman" w:hAnsi="Times New Roman" w:cs="Times New Roman"/>
          <w:sz w:val="20"/>
        </w:rPr>
        <w:lastRenderedPageBreak/>
        <w:t xml:space="preserve">Table 2. Time-averaged LCeq sound-pressure levels measuring noise produced within 10 m of infrastructure types ± standard deviation. Units are in C-weighted decibels (dB). Sample sizes indicate number of sites at which we measured amplitude. Description of sound level measurements is given in Koper et al. (2015). Decibels are logarithmic units; for reference, the human speaking voice is approximately 60 dB and a motorcycle at 15 mph is approximately 80 dB (Barber et al. 2010). </w:t>
      </w:r>
    </w:p>
    <w:p w:rsidR="001B6F68" w:rsidRDefault="001B6F68">
      <w:pPr>
        <w:rPr>
          <w:rFonts w:ascii="Times New Roman" w:hAnsi="Times New Roman" w:cs="Times New Roman"/>
          <w:sz w:val="20"/>
        </w:rPr>
      </w:pPr>
      <w:r>
        <w:rPr>
          <w:rFonts w:ascii="Times New Roman" w:hAnsi="Times New Roman" w:cs="Times New Roman"/>
          <w:sz w:val="20"/>
        </w:rPr>
        <w:br w:type="page"/>
      </w:r>
    </w:p>
    <w:p w:rsidR="001B6F68" w:rsidRDefault="0094090D" w:rsidP="001B6F68">
      <w:pPr>
        <w:rPr>
          <w:rFonts w:ascii="Times New Roman" w:hAnsi="Times New Roman" w:cs="Times New Roman"/>
          <w:sz w:val="20"/>
        </w:rPr>
      </w:pPr>
      <w:r>
        <w:rPr>
          <w:rFonts w:ascii="Times New Roman" w:hAnsi="Times New Roman" w:cs="Times New Roman"/>
          <w:sz w:val="20"/>
        </w:rPr>
        <w:lastRenderedPageBreak/>
        <w:t>Figure 1</w:t>
      </w:r>
      <w:r w:rsidR="001B6F68" w:rsidRPr="00C01581">
        <w:rPr>
          <w:rFonts w:ascii="Times New Roman" w:hAnsi="Times New Roman" w:cs="Times New Roman"/>
          <w:sz w:val="20"/>
        </w:rPr>
        <w:t>. The effects of oil and natural gas infrastructure on nesting songbirds in southeastern Alberta, 2012-2014: nesting success is significantly lower at infrastructure sites relative to controls for</w:t>
      </w:r>
      <w:r w:rsidR="001B6F68" w:rsidRPr="00C01581">
        <w:rPr>
          <w:rFonts w:ascii="Times New Roman" w:hAnsi="Times New Roman" w:cs="Times New Roman"/>
          <w:b/>
          <w:sz w:val="20"/>
        </w:rPr>
        <w:t xml:space="preserve"> </w:t>
      </w:r>
      <w:r w:rsidR="001B6F68" w:rsidRPr="00C01581">
        <w:rPr>
          <w:rFonts w:ascii="Times New Roman" w:hAnsi="Times New Roman" w:cs="Times New Roman"/>
          <w:sz w:val="20"/>
        </w:rPr>
        <w:t>Savannah sparrow (</w:t>
      </w:r>
      <w:r w:rsidR="001B6F68" w:rsidRPr="00C01581">
        <w:rPr>
          <w:rFonts w:ascii="Times New Roman" w:hAnsi="Times New Roman" w:cs="Times New Roman"/>
          <w:i/>
          <w:sz w:val="20"/>
        </w:rPr>
        <w:t>Passerculus sandwichensis</w:t>
      </w:r>
      <w:r w:rsidR="001B6F68" w:rsidRPr="00C01581">
        <w:rPr>
          <w:rFonts w:ascii="Times New Roman" w:hAnsi="Times New Roman" w:cs="Times New Roman"/>
          <w:sz w:val="20"/>
        </w:rPr>
        <w:t>) (</w:t>
      </w:r>
      <w:r w:rsidR="001B6F68">
        <w:rPr>
          <w:rFonts w:ascii="Times New Roman" w:hAnsi="Times New Roman" w:cs="Times New Roman"/>
          <w:b/>
          <w:sz w:val="20"/>
        </w:rPr>
        <w:t>A</w:t>
      </w:r>
      <w:r w:rsidR="001B6F68" w:rsidRPr="00C01581">
        <w:rPr>
          <w:rFonts w:ascii="Times New Roman" w:hAnsi="Times New Roman" w:cs="Times New Roman"/>
          <w:sz w:val="20"/>
        </w:rPr>
        <w:t>), and vesper sparrow (</w:t>
      </w:r>
      <w:r w:rsidR="001B6F68" w:rsidRPr="00C01581">
        <w:rPr>
          <w:rFonts w:ascii="Times New Roman" w:hAnsi="Times New Roman" w:cs="Times New Roman"/>
          <w:i/>
          <w:sz w:val="20"/>
        </w:rPr>
        <w:t>Pooecetes gramineus</w:t>
      </w:r>
      <w:r w:rsidR="001B6F68" w:rsidRPr="00C01581">
        <w:rPr>
          <w:rFonts w:ascii="Times New Roman" w:hAnsi="Times New Roman" w:cs="Times New Roman"/>
          <w:sz w:val="20"/>
        </w:rPr>
        <w:t xml:space="preserve">), for which survival did not differ among years </w:t>
      </w:r>
      <w:r w:rsidR="001B6F68" w:rsidRPr="00C01581">
        <w:rPr>
          <w:rFonts w:ascii="Times New Roman" w:hAnsi="Times New Roman" w:cs="Times New Roman"/>
          <w:b/>
          <w:sz w:val="20"/>
        </w:rPr>
        <w:t>(</w:t>
      </w:r>
      <w:r w:rsidR="001B6F68">
        <w:rPr>
          <w:rFonts w:ascii="Times New Roman" w:hAnsi="Times New Roman" w:cs="Times New Roman"/>
          <w:b/>
          <w:sz w:val="20"/>
        </w:rPr>
        <w:t>B</w:t>
      </w:r>
      <w:r w:rsidR="001B6F68" w:rsidRPr="00C01581">
        <w:rPr>
          <w:rFonts w:ascii="Times New Roman" w:hAnsi="Times New Roman" w:cs="Times New Roman"/>
          <w:b/>
          <w:sz w:val="20"/>
        </w:rPr>
        <w:t>)</w:t>
      </w:r>
      <w:r w:rsidR="001B6F68" w:rsidRPr="00C01581">
        <w:rPr>
          <w:rFonts w:ascii="Times New Roman" w:hAnsi="Times New Roman" w:cs="Times New Roman"/>
          <w:sz w:val="20"/>
        </w:rPr>
        <w:t>; nesting success is significantly lower at screwpump sites relative to controls, pumpjacks or compressor stations for Savannah sparrow</w:t>
      </w:r>
      <w:r w:rsidR="00BC4AC6">
        <w:rPr>
          <w:rFonts w:ascii="Times New Roman" w:hAnsi="Times New Roman" w:cs="Times New Roman"/>
          <w:sz w:val="20"/>
        </w:rPr>
        <w:t xml:space="preserve"> </w:t>
      </w:r>
      <w:r w:rsidR="00BC4AC6" w:rsidRPr="00C01581">
        <w:rPr>
          <w:rFonts w:ascii="Times New Roman" w:hAnsi="Times New Roman" w:cs="Times New Roman"/>
          <w:sz w:val="20"/>
        </w:rPr>
        <w:t>(</w:t>
      </w:r>
      <w:r w:rsidR="00BC4AC6" w:rsidRPr="00C01581">
        <w:rPr>
          <w:rFonts w:ascii="Times New Roman" w:hAnsi="Times New Roman" w:cs="Times New Roman"/>
          <w:i/>
          <w:sz w:val="20"/>
        </w:rPr>
        <w:t>Passerculus sandwichensis</w:t>
      </w:r>
      <w:r w:rsidR="00BC4AC6" w:rsidRPr="00C01581">
        <w:rPr>
          <w:rFonts w:ascii="Times New Roman" w:hAnsi="Times New Roman" w:cs="Times New Roman"/>
          <w:sz w:val="20"/>
        </w:rPr>
        <w:t>)</w:t>
      </w:r>
      <w:r w:rsidR="001B6F68" w:rsidRPr="00C01581">
        <w:rPr>
          <w:rFonts w:ascii="Times New Roman" w:hAnsi="Times New Roman" w:cs="Times New Roman"/>
          <w:sz w:val="20"/>
        </w:rPr>
        <w:t xml:space="preserve"> </w:t>
      </w:r>
      <w:r w:rsidR="001B6F68" w:rsidRPr="00C01581">
        <w:rPr>
          <w:rFonts w:ascii="Times New Roman" w:hAnsi="Times New Roman" w:cs="Times New Roman"/>
          <w:b/>
          <w:sz w:val="20"/>
        </w:rPr>
        <w:t>(</w:t>
      </w:r>
      <w:r w:rsidR="001B6F68">
        <w:rPr>
          <w:rFonts w:ascii="Times New Roman" w:hAnsi="Times New Roman" w:cs="Times New Roman"/>
          <w:b/>
          <w:sz w:val="20"/>
        </w:rPr>
        <w:t>C</w:t>
      </w:r>
      <w:r w:rsidR="001B6F68" w:rsidRPr="00C01581">
        <w:rPr>
          <w:rFonts w:ascii="Times New Roman" w:hAnsi="Times New Roman" w:cs="Times New Roman"/>
          <w:b/>
          <w:sz w:val="20"/>
        </w:rPr>
        <w:t>)</w:t>
      </w:r>
      <w:r w:rsidR="001B6F68" w:rsidRPr="00C01581">
        <w:rPr>
          <w:rFonts w:ascii="Times New Roman" w:hAnsi="Times New Roman" w:cs="Times New Roman"/>
          <w:sz w:val="20"/>
        </w:rPr>
        <w:t>; nesting success is significantly lower at grid-powered screwpumps relative to generator-powered screwpumps for Savannah sparrow</w:t>
      </w:r>
      <w:r w:rsidR="00BC4AC6">
        <w:rPr>
          <w:rFonts w:ascii="Times New Roman" w:hAnsi="Times New Roman" w:cs="Times New Roman"/>
          <w:sz w:val="20"/>
        </w:rPr>
        <w:t xml:space="preserve"> (</w:t>
      </w:r>
      <w:r w:rsidR="00BC4AC6" w:rsidRPr="00C01581">
        <w:rPr>
          <w:rFonts w:ascii="Times New Roman" w:hAnsi="Times New Roman" w:cs="Times New Roman"/>
          <w:i/>
          <w:sz w:val="20"/>
        </w:rPr>
        <w:t>Passerculus sandwichensis</w:t>
      </w:r>
      <w:r w:rsidR="00BC4AC6">
        <w:rPr>
          <w:rFonts w:ascii="Times New Roman" w:hAnsi="Times New Roman" w:cs="Times New Roman"/>
          <w:sz w:val="20"/>
        </w:rPr>
        <w:t>)</w:t>
      </w:r>
      <w:r w:rsidR="001B6F68" w:rsidRPr="00C01581">
        <w:rPr>
          <w:rFonts w:ascii="Times New Roman" w:hAnsi="Times New Roman" w:cs="Times New Roman"/>
          <w:sz w:val="20"/>
        </w:rPr>
        <w:t xml:space="preserve"> </w:t>
      </w:r>
      <w:r w:rsidR="001B6F68" w:rsidRPr="00C01581">
        <w:rPr>
          <w:rFonts w:ascii="Times New Roman" w:hAnsi="Times New Roman" w:cs="Times New Roman"/>
          <w:b/>
          <w:sz w:val="20"/>
        </w:rPr>
        <w:t>(</w:t>
      </w:r>
      <w:r w:rsidR="001B6F68">
        <w:rPr>
          <w:rFonts w:ascii="Times New Roman" w:hAnsi="Times New Roman" w:cs="Times New Roman"/>
          <w:b/>
          <w:sz w:val="20"/>
        </w:rPr>
        <w:t>D</w:t>
      </w:r>
      <w:r w:rsidR="001B6F68" w:rsidRPr="00C01581">
        <w:rPr>
          <w:rFonts w:ascii="Times New Roman" w:hAnsi="Times New Roman" w:cs="Times New Roman"/>
          <w:b/>
          <w:sz w:val="20"/>
        </w:rPr>
        <w:t>)</w:t>
      </w:r>
      <w:r w:rsidR="001B6F68" w:rsidRPr="00C01581">
        <w:rPr>
          <w:rFonts w:ascii="Times New Roman" w:hAnsi="Times New Roman" w:cs="Times New Roman"/>
          <w:sz w:val="20"/>
        </w:rPr>
        <w:t>; nesting success of vesper sparrow</w:t>
      </w:r>
      <w:r w:rsidR="00BC4AC6">
        <w:rPr>
          <w:rFonts w:ascii="Times New Roman" w:hAnsi="Times New Roman" w:cs="Times New Roman"/>
          <w:sz w:val="20"/>
        </w:rPr>
        <w:t xml:space="preserve"> (</w:t>
      </w:r>
      <w:r w:rsidR="00BC4AC6" w:rsidRPr="00C01581">
        <w:rPr>
          <w:rFonts w:ascii="Times New Roman" w:hAnsi="Times New Roman" w:cs="Times New Roman"/>
          <w:i/>
          <w:sz w:val="20"/>
        </w:rPr>
        <w:t>Pooecetes gramineus</w:t>
      </w:r>
      <w:r w:rsidR="00BC4AC6">
        <w:rPr>
          <w:rFonts w:ascii="Times New Roman" w:hAnsi="Times New Roman" w:cs="Times New Roman"/>
          <w:sz w:val="20"/>
        </w:rPr>
        <w:t>)</w:t>
      </w:r>
      <w:r w:rsidR="001B6F68" w:rsidRPr="00C01581">
        <w:rPr>
          <w:rFonts w:ascii="Times New Roman" w:hAnsi="Times New Roman" w:cs="Times New Roman"/>
          <w:sz w:val="20"/>
        </w:rPr>
        <w:t xml:space="preserve"> was significantly reduced with increasing proximity to structures, and did not differ among years </w:t>
      </w:r>
      <w:r w:rsidR="001B6F68" w:rsidRPr="00C01581">
        <w:rPr>
          <w:rFonts w:ascii="Times New Roman" w:hAnsi="Times New Roman" w:cs="Times New Roman"/>
          <w:b/>
          <w:sz w:val="20"/>
        </w:rPr>
        <w:t>(</w:t>
      </w:r>
      <w:r w:rsidR="001B6F68">
        <w:rPr>
          <w:rFonts w:ascii="Times New Roman" w:hAnsi="Times New Roman" w:cs="Times New Roman"/>
          <w:b/>
          <w:sz w:val="20"/>
        </w:rPr>
        <w:t>E</w:t>
      </w:r>
      <w:r w:rsidR="001B6F68" w:rsidRPr="00C01581">
        <w:rPr>
          <w:rFonts w:ascii="Times New Roman" w:hAnsi="Times New Roman" w:cs="Times New Roman"/>
          <w:b/>
          <w:sz w:val="20"/>
        </w:rPr>
        <w:t>)</w:t>
      </w:r>
      <w:r w:rsidR="001B6F68" w:rsidRPr="00C01581">
        <w:rPr>
          <w:rFonts w:ascii="Times New Roman" w:hAnsi="Times New Roman" w:cs="Times New Roman"/>
          <w:sz w:val="20"/>
        </w:rPr>
        <w:t xml:space="preserve">. Error bars denote upper 90% confidence intervals </w:t>
      </w:r>
      <w:r w:rsidR="001B6F68" w:rsidRPr="00C01581">
        <w:rPr>
          <w:rFonts w:ascii="Times New Roman" w:hAnsi="Times New Roman" w:cs="Times New Roman"/>
          <w:b/>
          <w:sz w:val="20"/>
        </w:rPr>
        <w:t>(A-</w:t>
      </w:r>
      <w:r w:rsidR="001B6F68">
        <w:rPr>
          <w:rFonts w:ascii="Times New Roman" w:hAnsi="Times New Roman" w:cs="Times New Roman"/>
          <w:b/>
          <w:sz w:val="20"/>
        </w:rPr>
        <w:t>D</w:t>
      </w:r>
      <w:r w:rsidR="001B6F68" w:rsidRPr="00C01581">
        <w:rPr>
          <w:rFonts w:ascii="Times New Roman" w:hAnsi="Times New Roman" w:cs="Times New Roman"/>
          <w:b/>
          <w:sz w:val="20"/>
        </w:rPr>
        <w:t>)</w:t>
      </w:r>
      <w:r w:rsidR="001B6F68" w:rsidRPr="00C01581">
        <w:rPr>
          <w:rFonts w:ascii="Times New Roman" w:hAnsi="Times New Roman" w:cs="Times New Roman"/>
          <w:sz w:val="20"/>
        </w:rPr>
        <w:t xml:space="preserve">, and dotted lines denote upper and lower 90% confidence intervals </w:t>
      </w:r>
      <w:r w:rsidR="001B6F68" w:rsidRPr="00C01581">
        <w:rPr>
          <w:rFonts w:ascii="Times New Roman" w:hAnsi="Times New Roman" w:cs="Times New Roman"/>
          <w:b/>
          <w:sz w:val="20"/>
        </w:rPr>
        <w:t>(</w:t>
      </w:r>
      <w:r w:rsidR="001B6F68">
        <w:rPr>
          <w:rFonts w:ascii="Times New Roman" w:hAnsi="Times New Roman" w:cs="Times New Roman"/>
          <w:b/>
          <w:sz w:val="20"/>
        </w:rPr>
        <w:t>E</w:t>
      </w:r>
      <w:r w:rsidR="001B6F68" w:rsidRPr="00C01581">
        <w:rPr>
          <w:rFonts w:ascii="Times New Roman" w:hAnsi="Times New Roman" w:cs="Times New Roman"/>
          <w:b/>
          <w:sz w:val="20"/>
        </w:rPr>
        <w:t>)</w:t>
      </w:r>
      <w:r w:rsidR="001B6F68" w:rsidRPr="00C01581">
        <w:rPr>
          <w:rFonts w:ascii="Times New Roman" w:hAnsi="Times New Roman" w:cs="Times New Roman"/>
          <w:sz w:val="20"/>
        </w:rPr>
        <w:t>.</w:t>
      </w:r>
    </w:p>
    <w:p w:rsidR="00302B19" w:rsidRPr="00C01581" w:rsidRDefault="00302B19" w:rsidP="00302B19">
      <w:pPr>
        <w:outlineLvl w:val="0"/>
        <w:rPr>
          <w:rFonts w:ascii="Times New Roman" w:hAnsi="Times New Roman" w:cs="Times New Roman"/>
          <w:sz w:val="20"/>
        </w:rPr>
      </w:pPr>
    </w:p>
    <w:p w:rsidR="004B5C4F" w:rsidRPr="00C01581" w:rsidRDefault="004B5C4F" w:rsidP="00C802BE">
      <w:pPr>
        <w:rPr>
          <w:rFonts w:ascii="Times New Roman" w:hAnsi="Times New Roman" w:cs="Times New Roman"/>
          <w:b/>
          <w:sz w:val="20"/>
        </w:rPr>
      </w:pPr>
    </w:p>
    <w:sectPr w:rsidR="004B5C4F" w:rsidRPr="00C01581" w:rsidSect="006972DB">
      <w:pgSz w:w="12240" w:h="15840"/>
      <w:pgMar w:top="1440" w:right="1800" w:bottom="1440" w:left="1800" w:header="720" w:footer="864" w:gutter="0"/>
      <w:cols w:space="72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256DAF" w:rsidRDefault="00256DAF">
      <w:r>
        <w:separator/>
      </w:r>
    </w:p>
  </w:endnote>
  <w:endnote w:type="continuationSeparator" w:id="0">
    <w:p w:rsidR="00256DAF" w:rsidRDefault="00256DA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0002AFF" w:usb1="C000247B" w:usb2="00000009" w:usb3="00000000" w:csb0="000001FF" w:csb1="00000000"/>
  </w:font>
  <w:font w:name="Lucida Grande">
    <w:altName w:val="Arial"/>
    <w:charset w:val="00"/>
    <w:family w:val="auto"/>
    <w:pitch w:val="variable"/>
    <w:sig w:usb0="00000003" w:usb1="00000000" w:usb2="00000000" w:usb3="00000000" w:csb0="00000001" w:csb1="00000000"/>
  </w:font>
  <w:font w:name="Times">
    <w:panose1 w:val="02020603050405020304"/>
    <w:charset w:val="00"/>
    <w:family w:val="auto"/>
    <w:pitch w:val="variable"/>
    <w:sig w:usb0="00000003" w:usb1="00000000" w:usb2="00000000" w:usb3="00000000" w:csb0="00000001"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256DAF" w:rsidRDefault="00256DAF">
      <w:r>
        <w:separator/>
      </w:r>
    </w:p>
  </w:footnote>
  <w:footnote w:type="continuationSeparator" w:id="0">
    <w:p w:rsidR="00256DAF" w:rsidRDefault="00256DAF">
      <w:r>
        <w:continuationSeparator/>
      </w:r>
    </w:p>
  </w:footnote>
  <w:footnote w:id="1">
    <w:p w:rsidR="000053A4" w:rsidRPr="0062029E" w:rsidRDefault="000053A4">
      <w:pPr>
        <w:pStyle w:val="FootnoteText"/>
        <w:rPr>
          <w:rFonts w:ascii="Times" w:hAnsi="Times"/>
          <w:sz w:val="16"/>
        </w:rPr>
      </w:pPr>
      <w:r w:rsidRPr="0062029E">
        <w:rPr>
          <w:rStyle w:val="FootnoteReference"/>
          <w:sz w:val="16"/>
        </w:rPr>
        <w:footnoteRef/>
      </w:r>
      <w:r w:rsidRPr="0062029E">
        <w:rPr>
          <w:sz w:val="16"/>
        </w:rPr>
        <w:t xml:space="preserve"> </w:t>
      </w:r>
      <w:r w:rsidRPr="0062029E">
        <w:rPr>
          <w:rFonts w:ascii="Times" w:hAnsi="Times"/>
          <w:sz w:val="16"/>
        </w:rPr>
        <w:t>Current address:1202 E. 14</w:t>
      </w:r>
      <w:r w:rsidRPr="0062029E">
        <w:rPr>
          <w:rFonts w:ascii="Times" w:hAnsi="Times"/>
          <w:sz w:val="16"/>
          <w:vertAlign w:val="superscript"/>
        </w:rPr>
        <w:t>th</w:t>
      </w:r>
      <w:r w:rsidRPr="0062029E">
        <w:rPr>
          <w:rFonts w:ascii="Times" w:hAnsi="Times"/>
          <w:sz w:val="16"/>
        </w:rPr>
        <w:t xml:space="preserve"> St., Unit C, Greenville, NC 27858, USA</w:t>
      </w:r>
    </w:p>
    <w:p w:rsidR="000053A4" w:rsidRPr="0062029E" w:rsidRDefault="000053A4">
      <w:pPr>
        <w:pStyle w:val="FootnoteText"/>
        <w:rPr>
          <w:rFonts w:ascii="Times" w:hAnsi="Times"/>
          <w:sz w:val="20"/>
        </w:rPr>
      </w:pPr>
      <w:r w:rsidRPr="0062029E">
        <w:rPr>
          <w:rFonts w:ascii="Times" w:hAnsi="Times"/>
          <w:sz w:val="16"/>
        </w:rPr>
        <w:t>* Corresponding author telephone: 517 927-5463; email address: jacy.bernath-plaisted@ncwildlife.org</w:t>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053A4" w:rsidRDefault="000053A4" w:rsidP="00DE1DFB">
    <w:pPr>
      <w:pStyle w:val="Header"/>
      <w:framePr w:wrap="around" w:vAnchor="text" w:hAnchor="margin" w:y="1"/>
      <w:rPr>
        <w:rStyle w:val="PageNumber"/>
      </w:rPr>
    </w:pPr>
    <w:r>
      <w:rPr>
        <w:rStyle w:val="PageNumber"/>
      </w:rPr>
      <w:fldChar w:fldCharType="begin"/>
    </w:r>
    <w:r>
      <w:rPr>
        <w:rStyle w:val="PageNumber"/>
      </w:rPr>
      <w:instrText xml:space="preserve">PAGE  </w:instrText>
    </w:r>
    <w:r>
      <w:rPr>
        <w:rStyle w:val="PageNumber"/>
      </w:rPr>
      <w:fldChar w:fldCharType="end"/>
    </w:r>
  </w:p>
  <w:p w:rsidR="000053A4" w:rsidRDefault="000053A4" w:rsidP="00E40B37">
    <w:pPr>
      <w:pStyle w:val="Header"/>
      <w:ind w:right="360" w:firstLine="360"/>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053A4" w:rsidRDefault="000053A4" w:rsidP="0034307A">
    <w:pPr>
      <w:pStyle w:val="Header"/>
      <w:framePr w:wrap="around" w:vAnchor="text" w:hAnchor="margin" w:y="1"/>
      <w:rPr>
        <w:rStyle w:val="PageNumber"/>
      </w:rPr>
    </w:pPr>
    <w:r>
      <w:rPr>
        <w:rStyle w:val="PageNumber"/>
      </w:rPr>
      <w:fldChar w:fldCharType="begin"/>
    </w:r>
    <w:r>
      <w:rPr>
        <w:rStyle w:val="PageNumber"/>
      </w:rPr>
      <w:instrText xml:space="preserve">PAGE  </w:instrText>
    </w:r>
    <w:r>
      <w:rPr>
        <w:rStyle w:val="PageNumber"/>
      </w:rPr>
      <w:fldChar w:fldCharType="separate"/>
    </w:r>
    <w:r w:rsidR="003C1AF6">
      <w:rPr>
        <w:rStyle w:val="PageNumber"/>
        <w:noProof/>
      </w:rPr>
      <w:t>1</w:t>
    </w:r>
    <w:r>
      <w:rPr>
        <w:rStyle w:val="PageNumber"/>
      </w:rPr>
      <w:fldChar w:fldCharType="end"/>
    </w:r>
  </w:p>
  <w:p w:rsidR="000053A4" w:rsidRPr="00DE1DFB" w:rsidRDefault="000053A4" w:rsidP="00DE1DFB">
    <w:pPr>
      <w:pStyle w:val="Header"/>
      <w:ind w:firstLine="360"/>
    </w:pPr>
    <w:r>
      <w:t>|  Bernath-Plaisted and Koper</w:t>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BEB79D9"/>
    <w:multiLevelType w:val="hybridMultilevel"/>
    <w:tmpl w:val="1A941EB8"/>
    <w:lvl w:ilvl="0" w:tplc="1009000F">
      <w:start w:val="1"/>
      <w:numFmt w:val="decimal"/>
      <w:lvlText w:val="%1."/>
      <w:lvlJc w:val="left"/>
      <w:pPr>
        <w:ind w:left="720" w:hanging="360"/>
      </w:p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1" w15:restartNumberingAfterBreak="0">
    <w:nsid w:val="0F334AD5"/>
    <w:multiLevelType w:val="hybridMultilevel"/>
    <w:tmpl w:val="816A488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146B10DA"/>
    <w:multiLevelType w:val="hybridMultilevel"/>
    <w:tmpl w:val="5DA624B0"/>
    <w:lvl w:ilvl="0" w:tplc="1009000F">
      <w:start w:val="1"/>
      <w:numFmt w:val="decimal"/>
      <w:lvlText w:val="%1."/>
      <w:lvlJc w:val="left"/>
      <w:pPr>
        <w:ind w:left="720" w:hanging="360"/>
      </w:p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3" w15:restartNumberingAfterBreak="0">
    <w:nsid w:val="14D73E3D"/>
    <w:multiLevelType w:val="hybridMultilevel"/>
    <w:tmpl w:val="816A488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1B3A4980"/>
    <w:multiLevelType w:val="hybridMultilevel"/>
    <w:tmpl w:val="CA4A2A06"/>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5" w15:restartNumberingAfterBreak="0">
    <w:nsid w:val="304A3CBE"/>
    <w:multiLevelType w:val="hybridMultilevel"/>
    <w:tmpl w:val="F392F3BE"/>
    <w:lvl w:ilvl="0" w:tplc="0409000F">
      <w:start w:val="1"/>
      <w:numFmt w:val="decimal"/>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6" w15:restartNumberingAfterBreak="0">
    <w:nsid w:val="3B805161"/>
    <w:multiLevelType w:val="hybridMultilevel"/>
    <w:tmpl w:val="2E061FA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530F2579"/>
    <w:multiLevelType w:val="hybridMultilevel"/>
    <w:tmpl w:val="748EEE02"/>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8" w15:restartNumberingAfterBreak="0">
    <w:nsid w:val="59A977B8"/>
    <w:multiLevelType w:val="hybridMultilevel"/>
    <w:tmpl w:val="234C9498"/>
    <w:lvl w:ilvl="0" w:tplc="1009000F">
      <w:start w:val="1"/>
      <w:numFmt w:val="decimal"/>
      <w:lvlText w:val="%1."/>
      <w:lvlJc w:val="left"/>
      <w:pPr>
        <w:ind w:left="1440" w:hanging="360"/>
      </w:pPr>
    </w:lvl>
    <w:lvl w:ilvl="1" w:tplc="10090019" w:tentative="1">
      <w:start w:val="1"/>
      <w:numFmt w:val="lowerLetter"/>
      <w:lvlText w:val="%2."/>
      <w:lvlJc w:val="left"/>
      <w:pPr>
        <w:ind w:left="2160" w:hanging="360"/>
      </w:pPr>
    </w:lvl>
    <w:lvl w:ilvl="2" w:tplc="1009001B" w:tentative="1">
      <w:start w:val="1"/>
      <w:numFmt w:val="lowerRoman"/>
      <w:lvlText w:val="%3."/>
      <w:lvlJc w:val="right"/>
      <w:pPr>
        <w:ind w:left="2880" w:hanging="180"/>
      </w:pPr>
    </w:lvl>
    <w:lvl w:ilvl="3" w:tplc="1009000F" w:tentative="1">
      <w:start w:val="1"/>
      <w:numFmt w:val="decimal"/>
      <w:lvlText w:val="%4."/>
      <w:lvlJc w:val="left"/>
      <w:pPr>
        <w:ind w:left="3600" w:hanging="360"/>
      </w:pPr>
    </w:lvl>
    <w:lvl w:ilvl="4" w:tplc="10090019" w:tentative="1">
      <w:start w:val="1"/>
      <w:numFmt w:val="lowerLetter"/>
      <w:lvlText w:val="%5."/>
      <w:lvlJc w:val="left"/>
      <w:pPr>
        <w:ind w:left="4320" w:hanging="360"/>
      </w:pPr>
    </w:lvl>
    <w:lvl w:ilvl="5" w:tplc="1009001B" w:tentative="1">
      <w:start w:val="1"/>
      <w:numFmt w:val="lowerRoman"/>
      <w:lvlText w:val="%6."/>
      <w:lvlJc w:val="right"/>
      <w:pPr>
        <w:ind w:left="5040" w:hanging="180"/>
      </w:pPr>
    </w:lvl>
    <w:lvl w:ilvl="6" w:tplc="1009000F" w:tentative="1">
      <w:start w:val="1"/>
      <w:numFmt w:val="decimal"/>
      <w:lvlText w:val="%7."/>
      <w:lvlJc w:val="left"/>
      <w:pPr>
        <w:ind w:left="5760" w:hanging="360"/>
      </w:pPr>
    </w:lvl>
    <w:lvl w:ilvl="7" w:tplc="10090019" w:tentative="1">
      <w:start w:val="1"/>
      <w:numFmt w:val="lowerLetter"/>
      <w:lvlText w:val="%8."/>
      <w:lvlJc w:val="left"/>
      <w:pPr>
        <w:ind w:left="6480" w:hanging="360"/>
      </w:pPr>
    </w:lvl>
    <w:lvl w:ilvl="8" w:tplc="1009001B" w:tentative="1">
      <w:start w:val="1"/>
      <w:numFmt w:val="lowerRoman"/>
      <w:lvlText w:val="%9."/>
      <w:lvlJc w:val="right"/>
      <w:pPr>
        <w:ind w:left="7200" w:hanging="180"/>
      </w:pPr>
    </w:lvl>
  </w:abstractNum>
  <w:abstractNum w:abstractNumId="9" w15:restartNumberingAfterBreak="0">
    <w:nsid w:val="5EF76B70"/>
    <w:multiLevelType w:val="multilevel"/>
    <w:tmpl w:val="D6FAD0EE"/>
    <w:lvl w:ilvl="0">
      <w:start w:val="1"/>
      <w:numFmt w:val="decimal"/>
      <w:lvlText w:val="%1."/>
      <w:lvlJc w:val="left"/>
      <w:pPr>
        <w:ind w:left="360" w:hanging="360"/>
      </w:pPr>
      <w:rPr>
        <w:rFonts w:ascii="Times New Roman" w:hAnsi="Times New Roman" w:cs="Times New Roman" w:hint="default"/>
      </w:rPr>
    </w:lvl>
    <w:lvl w:ilvl="1">
      <w:start w:val="1"/>
      <w:numFmt w:val="decimal"/>
      <w:lvlText w:val="%1.%2."/>
      <w:lvlJc w:val="left"/>
      <w:pPr>
        <w:ind w:left="1166" w:hanging="720"/>
      </w:pPr>
      <w:rPr>
        <w:rFonts w:ascii="Times New Roman" w:hAnsi="Times New Roman" w:cs="Times New Roman" w:hint="default"/>
      </w:rPr>
    </w:lvl>
    <w:lvl w:ilvl="2">
      <w:start w:val="1"/>
      <w:numFmt w:val="decimal"/>
      <w:lvlText w:val="%1.%2.%3."/>
      <w:lvlJc w:val="left"/>
      <w:pPr>
        <w:ind w:left="1612" w:hanging="720"/>
      </w:pPr>
      <w:rPr>
        <w:rFonts w:ascii="Times New Roman" w:hAnsi="Times New Roman" w:cs="Times New Roman" w:hint="default"/>
      </w:rPr>
    </w:lvl>
    <w:lvl w:ilvl="3">
      <w:start w:val="1"/>
      <w:numFmt w:val="decimal"/>
      <w:lvlText w:val="%1.%2.%3.%4."/>
      <w:lvlJc w:val="left"/>
      <w:pPr>
        <w:ind w:left="2418" w:hanging="1080"/>
      </w:pPr>
      <w:rPr>
        <w:rFonts w:ascii="Times New Roman" w:hAnsi="Times New Roman" w:cs="Times New Roman" w:hint="default"/>
      </w:rPr>
    </w:lvl>
    <w:lvl w:ilvl="4">
      <w:start w:val="1"/>
      <w:numFmt w:val="decimal"/>
      <w:lvlText w:val="%1.%2.%3.%4.%5."/>
      <w:lvlJc w:val="left"/>
      <w:pPr>
        <w:ind w:left="2864" w:hanging="1080"/>
      </w:pPr>
      <w:rPr>
        <w:rFonts w:ascii="Times New Roman" w:hAnsi="Times New Roman" w:cs="Times New Roman" w:hint="default"/>
      </w:rPr>
    </w:lvl>
    <w:lvl w:ilvl="5">
      <w:start w:val="1"/>
      <w:numFmt w:val="decimal"/>
      <w:lvlText w:val="%1.%2.%3.%4.%5.%6."/>
      <w:lvlJc w:val="left"/>
      <w:pPr>
        <w:ind w:left="3670" w:hanging="1440"/>
      </w:pPr>
      <w:rPr>
        <w:rFonts w:ascii="Times New Roman" w:hAnsi="Times New Roman" w:cs="Times New Roman" w:hint="default"/>
      </w:rPr>
    </w:lvl>
    <w:lvl w:ilvl="6">
      <w:start w:val="1"/>
      <w:numFmt w:val="decimal"/>
      <w:lvlText w:val="%1.%2.%3.%4.%5.%6.%7."/>
      <w:lvlJc w:val="left"/>
      <w:pPr>
        <w:ind w:left="4116" w:hanging="1440"/>
      </w:pPr>
      <w:rPr>
        <w:rFonts w:ascii="Times New Roman" w:hAnsi="Times New Roman" w:cs="Times New Roman" w:hint="default"/>
      </w:rPr>
    </w:lvl>
    <w:lvl w:ilvl="7">
      <w:start w:val="1"/>
      <w:numFmt w:val="decimal"/>
      <w:lvlText w:val="%1.%2.%3.%4.%5.%6.%7.%8."/>
      <w:lvlJc w:val="left"/>
      <w:pPr>
        <w:ind w:left="4922" w:hanging="1800"/>
      </w:pPr>
      <w:rPr>
        <w:rFonts w:ascii="Times New Roman" w:hAnsi="Times New Roman" w:cs="Times New Roman" w:hint="default"/>
      </w:rPr>
    </w:lvl>
    <w:lvl w:ilvl="8">
      <w:start w:val="1"/>
      <w:numFmt w:val="decimal"/>
      <w:lvlText w:val="%1.%2.%3.%4.%5.%6.%7.%8.%9."/>
      <w:lvlJc w:val="left"/>
      <w:pPr>
        <w:ind w:left="5368" w:hanging="1800"/>
      </w:pPr>
      <w:rPr>
        <w:rFonts w:ascii="Times New Roman" w:hAnsi="Times New Roman" w:cs="Times New Roman" w:hint="default"/>
      </w:rPr>
    </w:lvl>
  </w:abstractNum>
  <w:abstractNum w:abstractNumId="10" w15:restartNumberingAfterBreak="0">
    <w:nsid w:val="61BF1587"/>
    <w:multiLevelType w:val="multilevel"/>
    <w:tmpl w:val="0FA6B128"/>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1" w15:restartNumberingAfterBreak="0">
    <w:nsid w:val="6FC947B1"/>
    <w:multiLevelType w:val="hybridMultilevel"/>
    <w:tmpl w:val="46E65E96"/>
    <w:lvl w:ilvl="0" w:tplc="0409000F">
      <w:start w:val="1"/>
      <w:numFmt w:val="decimal"/>
      <w:lvlText w:val="%1."/>
      <w:lvlJc w:val="left"/>
      <w:pPr>
        <w:ind w:left="1140" w:hanging="360"/>
      </w:pPr>
    </w:lvl>
    <w:lvl w:ilvl="1" w:tplc="04090019" w:tentative="1">
      <w:start w:val="1"/>
      <w:numFmt w:val="lowerLetter"/>
      <w:lvlText w:val="%2."/>
      <w:lvlJc w:val="left"/>
      <w:pPr>
        <w:ind w:left="1860" w:hanging="360"/>
      </w:pPr>
    </w:lvl>
    <w:lvl w:ilvl="2" w:tplc="0409001B" w:tentative="1">
      <w:start w:val="1"/>
      <w:numFmt w:val="lowerRoman"/>
      <w:lvlText w:val="%3."/>
      <w:lvlJc w:val="right"/>
      <w:pPr>
        <w:ind w:left="2580" w:hanging="180"/>
      </w:pPr>
    </w:lvl>
    <w:lvl w:ilvl="3" w:tplc="0409000F" w:tentative="1">
      <w:start w:val="1"/>
      <w:numFmt w:val="decimal"/>
      <w:lvlText w:val="%4."/>
      <w:lvlJc w:val="left"/>
      <w:pPr>
        <w:ind w:left="3300" w:hanging="360"/>
      </w:pPr>
    </w:lvl>
    <w:lvl w:ilvl="4" w:tplc="04090019" w:tentative="1">
      <w:start w:val="1"/>
      <w:numFmt w:val="lowerLetter"/>
      <w:lvlText w:val="%5."/>
      <w:lvlJc w:val="left"/>
      <w:pPr>
        <w:ind w:left="4020" w:hanging="360"/>
      </w:pPr>
    </w:lvl>
    <w:lvl w:ilvl="5" w:tplc="0409001B" w:tentative="1">
      <w:start w:val="1"/>
      <w:numFmt w:val="lowerRoman"/>
      <w:lvlText w:val="%6."/>
      <w:lvlJc w:val="right"/>
      <w:pPr>
        <w:ind w:left="4740" w:hanging="180"/>
      </w:pPr>
    </w:lvl>
    <w:lvl w:ilvl="6" w:tplc="0409000F" w:tentative="1">
      <w:start w:val="1"/>
      <w:numFmt w:val="decimal"/>
      <w:lvlText w:val="%7."/>
      <w:lvlJc w:val="left"/>
      <w:pPr>
        <w:ind w:left="5460" w:hanging="360"/>
      </w:pPr>
    </w:lvl>
    <w:lvl w:ilvl="7" w:tplc="04090019" w:tentative="1">
      <w:start w:val="1"/>
      <w:numFmt w:val="lowerLetter"/>
      <w:lvlText w:val="%8."/>
      <w:lvlJc w:val="left"/>
      <w:pPr>
        <w:ind w:left="6180" w:hanging="360"/>
      </w:pPr>
    </w:lvl>
    <w:lvl w:ilvl="8" w:tplc="0409001B" w:tentative="1">
      <w:start w:val="1"/>
      <w:numFmt w:val="lowerRoman"/>
      <w:lvlText w:val="%9."/>
      <w:lvlJc w:val="right"/>
      <w:pPr>
        <w:ind w:left="6900" w:hanging="180"/>
      </w:pPr>
    </w:lvl>
  </w:abstractNum>
  <w:abstractNum w:abstractNumId="12" w15:restartNumberingAfterBreak="0">
    <w:nsid w:val="74BC25C7"/>
    <w:multiLevelType w:val="multilevel"/>
    <w:tmpl w:val="1556E4F8"/>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3" w15:restartNumberingAfterBreak="0">
    <w:nsid w:val="754768EB"/>
    <w:multiLevelType w:val="multilevel"/>
    <w:tmpl w:val="F0DA704C"/>
    <w:lvl w:ilvl="0">
      <w:start w:val="1"/>
      <w:numFmt w:val="decimal"/>
      <w:lvlText w:val="%1."/>
      <w:lvlJc w:val="left"/>
      <w:pPr>
        <w:ind w:left="720" w:hanging="360"/>
      </w:pPr>
    </w:lvl>
    <w:lvl w:ilvl="1">
      <w:start w:val="8"/>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4" w15:restartNumberingAfterBreak="0">
    <w:nsid w:val="7DBE2C1B"/>
    <w:multiLevelType w:val="multilevel"/>
    <w:tmpl w:val="7C345254"/>
    <w:lvl w:ilvl="0">
      <w:start w:val="1"/>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num w:numId="1">
    <w:abstractNumId w:val="10"/>
  </w:num>
  <w:num w:numId="2">
    <w:abstractNumId w:val="12"/>
  </w:num>
  <w:num w:numId="3">
    <w:abstractNumId w:val="11"/>
  </w:num>
  <w:num w:numId="4">
    <w:abstractNumId w:val="1"/>
  </w:num>
  <w:num w:numId="5">
    <w:abstractNumId w:val="7"/>
  </w:num>
  <w:num w:numId="6">
    <w:abstractNumId w:val="3"/>
  </w:num>
  <w:num w:numId="7">
    <w:abstractNumId w:val="6"/>
  </w:num>
  <w:num w:numId="8">
    <w:abstractNumId w:val="13"/>
  </w:num>
  <w:num w:numId="9">
    <w:abstractNumId w:val="14"/>
  </w:num>
  <w:num w:numId="10">
    <w:abstractNumId w:val="5"/>
  </w:num>
  <w:num w:numId="11">
    <w:abstractNumId w:val="2"/>
  </w:num>
  <w:num w:numId="12">
    <w:abstractNumId w:val="8"/>
  </w:num>
  <w:num w:numId="13">
    <w:abstractNumId w:val="9"/>
  </w:num>
  <w:num w:numId="14">
    <w:abstractNumId w:val="4"/>
  </w:num>
  <w:num w:numId="1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doNotTrackMoves/>
  <w:defaultTabStop w:val="720"/>
  <w:drawingGridHorizontalSpacing w:val="357"/>
  <w:drawingGridVerticalSpacing w:val="357"/>
  <w:displayHorizontalDrawingGridEvery w:val="0"/>
  <w:displayVerticalDrawingGridEvery w:val="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2"/>
  </w:compat>
  <w:rsids>
    <w:rsidRoot w:val="00990B99"/>
    <w:rsid w:val="00000477"/>
    <w:rsid w:val="000011E6"/>
    <w:rsid w:val="000017F0"/>
    <w:rsid w:val="00001ECD"/>
    <w:rsid w:val="00002039"/>
    <w:rsid w:val="0000209F"/>
    <w:rsid w:val="00002548"/>
    <w:rsid w:val="0000255A"/>
    <w:rsid w:val="00002AD1"/>
    <w:rsid w:val="00004AC5"/>
    <w:rsid w:val="000053A4"/>
    <w:rsid w:val="00005ABE"/>
    <w:rsid w:val="00005B87"/>
    <w:rsid w:val="00005C16"/>
    <w:rsid w:val="0000678A"/>
    <w:rsid w:val="00007162"/>
    <w:rsid w:val="00007AB6"/>
    <w:rsid w:val="00007E80"/>
    <w:rsid w:val="00007F44"/>
    <w:rsid w:val="0001048F"/>
    <w:rsid w:val="00011828"/>
    <w:rsid w:val="00011BB7"/>
    <w:rsid w:val="00011C68"/>
    <w:rsid w:val="00011CAA"/>
    <w:rsid w:val="00011E1D"/>
    <w:rsid w:val="000120D8"/>
    <w:rsid w:val="000122E6"/>
    <w:rsid w:val="000128A1"/>
    <w:rsid w:val="00012AAE"/>
    <w:rsid w:val="00013390"/>
    <w:rsid w:val="00013452"/>
    <w:rsid w:val="0001348D"/>
    <w:rsid w:val="00013E3C"/>
    <w:rsid w:val="00014035"/>
    <w:rsid w:val="00014CAF"/>
    <w:rsid w:val="00014CE3"/>
    <w:rsid w:val="0001529F"/>
    <w:rsid w:val="0001577F"/>
    <w:rsid w:val="00015D21"/>
    <w:rsid w:val="00016140"/>
    <w:rsid w:val="0001681A"/>
    <w:rsid w:val="00016853"/>
    <w:rsid w:val="00016F78"/>
    <w:rsid w:val="000175FE"/>
    <w:rsid w:val="0001776F"/>
    <w:rsid w:val="00017D9C"/>
    <w:rsid w:val="00020094"/>
    <w:rsid w:val="000201A2"/>
    <w:rsid w:val="0002020D"/>
    <w:rsid w:val="000202B9"/>
    <w:rsid w:val="000203F0"/>
    <w:rsid w:val="000206CD"/>
    <w:rsid w:val="00020905"/>
    <w:rsid w:val="00020FC5"/>
    <w:rsid w:val="000212BF"/>
    <w:rsid w:val="00021D3C"/>
    <w:rsid w:val="00021E25"/>
    <w:rsid w:val="000226B1"/>
    <w:rsid w:val="0002273B"/>
    <w:rsid w:val="00022A56"/>
    <w:rsid w:val="000231DF"/>
    <w:rsid w:val="00023538"/>
    <w:rsid w:val="00024003"/>
    <w:rsid w:val="00025096"/>
    <w:rsid w:val="000250CE"/>
    <w:rsid w:val="0002538C"/>
    <w:rsid w:val="000256FB"/>
    <w:rsid w:val="00025E1F"/>
    <w:rsid w:val="000260BE"/>
    <w:rsid w:val="0002632E"/>
    <w:rsid w:val="000267DD"/>
    <w:rsid w:val="00026C00"/>
    <w:rsid w:val="00026EE0"/>
    <w:rsid w:val="00026FC0"/>
    <w:rsid w:val="000274F1"/>
    <w:rsid w:val="00027ACF"/>
    <w:rsid w:val="00030435"/>
    <w:rsid w:val="0003060E"/>
    <w:rsid w:val="00031DBE"/>
    <w:rsid w:val="00032027"/>
    <w:rsid w:val="000333FE"/>
    <w:rsid w:val="00033F9A"/>
    <w:rsid w:val="00034AA2"/>
    <w:rsid w:val="00034E36"/>
    <w:rsid w:val="00035029"/>
    <w:rsid w:val="00035CD2"/>
    <w:rsid w:val="00035F06"/>
    <w:rsid w:val="00036AA6"/>
    <w:rsid w:val="00036C5B"/>
    <w:rsid w:val="00037164"/>
    <w:rsid w:val="00037228"/>
    <w:rsid w:val="00037F1B"/>
    <w:rsid w:val="00040526"/>
    <w:rsid w:val="00041C6D"/>
    <w:rsid w:val="00041F88"/>
    <w:rsid w:val="00042246"/>
    <w:rsid w:val="0004260B"/>
    <w:rsid w:val="00042AE8"/>
    <w:rsid w:val="00042FFA"/>
    <w:rsid w:val="0004343C"/>
    <w:rsid w:val="00043581"/>
    <w:rsid w:val="00044516"/>
    <w:rsid w:val="00044EC4"/>
    <w:rsid w:val="00045488"/>
    <w:rsid w:val="00045A8B"/>
    <w:rsid w:val="00045BCF"/>
    <w:rsid w:val="00045D62"/>
    <w:rsid w:val="00046137"/>
    <w:rsid w:val="00046448"/>
    <w:rsid w:val="0004664B"/>
    <w:rsid w:val="0004670E"/>
    <w:rsid w:val="00046E9A"/>
    <w:rsid w:val="000502F2"/>
    <w:rsid w:val="000509A7"/>
    <w:rsid w:val="00050FAC"/>
    <w:rsid w:val="00051059"/>
    <w:rsid w:val="000522D6"/>
    <w:rsid w:val="0005244E"/>
    <w:rsid w:val="00052A7A"/>
    <w:rsid w:val="00053008"/>
    <w:rsid w:val="00053272"/>
    <w:rsid w:val="00053692"/>
    <w:rsid w:val="00053A3A"/>
    <w:rsid w:val="00054368"/>
    <w:rsid w:val="00054943"/>
    <w:rsid w:val="00054AF3"/>
    <w:rsid w:val="00055CAA"/>
    <w:rsid w:val="000567C6"/>
    <w:rsid w:val="00057018"/>
    <w:rsid w:val="0005705B"/>
    <w:rsid w:val="00057208"/>
    <w:rsid w:val="00057587"/>
    <w:rsid w:val="00057756"/>
    <w:rsid w:val="00057ED2"/>
    <w:rsid w:val="00057F87"/>
    <w:rsid w:val="00060246"/>
    <w:rsid w:val="0006038B"/>
    <w:rsid w:val="0006047E"/>
    <w:rsid w:val="0006115B"/>
    <w:rsid w:val="00061245"/>
    <w:rsid w:val="0006124B"/>
    <w:rsid w:val="000616B5"/>
    <w:rsid w:val="00061742"/>
    <w:rsid w:val="00061F87"/>
    <w:rsid w:val="00062131"/>
    <w:rsid w:val="000625D5"/>
    <w:rsid w:val="00062FF6"/>
    <w:rsid w:val="00064625"/>
    <w:rsid w:val="000647E8"/>
    <w:rsid w:val="00064A87"/>
    <w:rsid w:val="00065602"/>
    <w:rsid w:val="00065C6C"/>
    <w:rsid w:val="00065F75"/>
    <w:rsid w:val="00066DD6"/>
    <w:rsid w:val="000670BA"/>
    <w:rsid w:val="00067BAE"/>
    <w:rsid w:val="000705C1"/>
    <w:rsid w:val="00070CFD"/>
    <w:rsid w:val="00070DFB"/>
    <w:rsid w:val="00070ED1"/>
    <w:rsid w:val="0007117D"/>
    <w:rsid w:val="0007129B"/>
    <w:rsid w:val="000715E6"/>
    <w:rsid w:val="00071ECF"/>
    <w:rsid w:val="00072326"/>
    <w:rsid w:val="0007254F"/>
    <w:rsid w:val="00072A93"/>
    <w:rsid w:val="00072ACC"/>
    <w:rsid w:val="00073010"/>
    <w:rsid w:val="00073A62"/>
    <w:rsid w:val="00074956"/>
    <w:rsid w:val="000752AC"/>
    <w:rsid w:val="0007538F"/>
    <w:rsid w:val="00075D1C"/>
    <w:rsid w:val="0007621D"/>
    <w:rsid w:val="00076600"/>
    <w:rsid w:val="00076A5B"/>
    <w:rsid w:val="00076D98"/>
    <w:rsid w:val="000771DA"/>
    <w:rsid w:val="000777E9"/>
    <w:rsid w:val="000778C9"/>
    <w:rsid w:val="00077B9E"/>
    <w:rsid w:val="000802D6"/>
    <w:rsid w:val="0008034A"/>
    <w:rsid w:val="0008079F"/>
    <w:rsid w:val="000807B0"/>
    <w:rsid w:val="00080B73"/>
    <w:rsid w:val="0008105D"/>
    <w:rsid w:val="00081748"/>
    <w:rsid w:val="000817F2"/>
    <w:rsid w:val="00081E52"/>
    <w:rsid w:val="000821D8"/>
    <w:rsid w:val="00082392"/>
    <w:rsid w:val="000823C3"/>
    <w:rsid w:val="000828CC"/>
    <w:rsid w:val="000828CE"/>
    <w:rsid w:val="000830BB"/>
    <w:rsid w:val="00083108"/>
    <w:rsid w:val="000836E1"/>
    <w:rsid w:val="0008386F"/>
    <w:rsid w:val="00083B36"/>
    <w:rsid w:val="00083B74"/>
    <w:rsid w:val="00083EFA"/>
    <w:rsid w:val="00083F84"/>
    <w:rsid w:val="00084071"/>
    <w:rsid w:val="00084BE8"/>
    <w:rsid w:val="00085FAA"/>
    <w:rsid w:val="000866EF"/>
    <w:rsid w:val="00087671"/>
    <w:rsid w:val="00090783"/>
    <w:rsid w:val="00090C49"/>
    <w:rsid w:val="00090D41"/>
    <w:rsid w:val="00091178"/>
    <w:rsid w:val="0009271C"/>
    <w:rsid w:val="00092BC3"/>
    <w:rsid w:val="0009386A"/>
    <w:rsid w:val="00093984"/>
    <w:rsid w:val="00094E54"/>
    <w:rsid w:val="00095415"/>
    <w:rsid w:val="000955ED"/>
    <w:rsid w:val="000959C8"/>
    <w:rsid w:val="000961D5"/>
    <w:rsid w:val="0009642A"/>
    <w:rsid w:val="000975E3"/>
    <w:rsid w:val="000A049F"/>
    <w:rsid w:val="000A1782"/>
    <w:rsid w:val="000A1899"/>
    <w:rsid w:val="000A1B88"/>
    <w:rsid w:val="000A1FAE"/>
    <w:rsid w:val="000A1FF4"/>
    <w:rsid w:val="000A31C3"/>
    <w:rsid w:val="000A3274"/>
    <w:rsid w:val="000A3343"/>
    <w:rsid w:val="000A33B3"/>
    <w:rsid w:val="000A376C"/>
    <w:rsid w:val="000A3854"/>
    <w:rsid w:val="000A3B84"/>
    <w:rsid w:val="000A3BC5"/>
    <w:rsid w:val="000A3E9B"/>
    <w:rsid w:val="000A4620"/>
    <w:rsid w:val="000A4791"/>
    <w:rsid w:val="000A47B9"/>
    <w:rsid w:val="000A589C"/>
    <w:rsid w:val="000A6121"/>
    <w:rsid w:val="000A61C8"/>
    <w:rsid w:val="000A69D5"/>
    <w:rsid w:val="000A76FF"/>
    <w:rsid w:val="000A798E"/>
    <w:rsid w:val="000B0C76"/>
    <w:rsid w:val="000B0C87"/>
    <w:rsid w:val="000B0D09"/>
    <w:rsid w:val="000B122A"/>
    <w:rsid w:val="000B1E92"/>
    <w:rsid w:val="000B21AC"/>
    <w:rsid w:val="000B242A"/>
    <w:rsid w:val="000B25C0"/>
    <w:rsid w:val="000B2DC7"/>
    <w:rsid w:val="000B3CAE"/>
    <w:rsid w:val="000B3EF3"/>
    <w:rsid w:val="000B43B7"/>
    <w:rsid w:val="000B477A"/>
    <w:rsid w:val="000B50AA"/>
    <w:rsid w:val="000B52B4"/>
    <w:rsid w:val="000B56C0"/>
    <w:rsid w:val="000B597B"/>
    <w:rsid w:val="000B5DB1"/>
    <w:rsid w:val="000B5E5C"/>
    <w:rsid w:val="000B63A5"/>
    <w:rsid w:val="000B63CC"/>
    <w:rsid w:val="000B737F"/>
    <w:rsid w:val="000B77F5"/>
    <w:rsid w:val="000C01FB"/>
    <w:rsid w:val="000C0258"/>
    <w:rsid w:val="000C04E0"/>
    <w:rsid w:val="000C096A"/>
    <w:rsid w:val="000C0AE9"/>
    <w:rsid w:val="000C1050"/>
    <w:rsid w:val="000C16AB"/>
    <w:rsid w:val="000C20FA"/>
    <w:rsid w:val="000C22CB"/>
    <w:rsid w:val="000C2456"/>
    <w:rsid w:val="000C2F63"/>
    <w:rsid w:val="000C3200"/>
    <w:rsid w:val="000C340E"/>
    <w:rsid w:val="000C4412"/>
    <w:rsid w:val="000C4490"/>
    <w:rsid w:val="000C4925"/>
    <w:rsid w:val="000C4CC5"/>
    <w:rsid w:val="000C5594"/>
    <w:rsid w:val="000C614D"/>
    <w:rsid w:val="000C6152"/>
    <w:rsid w:val="000C6ACB"/>
    <w:rsid w:val="000C709C"/>
    <w:rsid w:val="000C7889"/>
    <w:rsid w:val="000C7A98"/>
    <w:rsid w:val="000C7BC1"/>
    <w:rsid w:val="000C7D7A"/>
    <w:rsid w:val="000D2A1F"/>
    <w:rsid w:val="000D2B95"/>
    <w:rsid w:val="000D32DA"/>
    <w:rsid w:val="000D3760"/>
    <w:rsid w:val="000D37A7"/>
    <w:rsid w:val="000D39A0"/>
    <w:rsid w:val="000D4944"/>
    <w:rsid w:val="000D4B62"/>
    <w:rsid w:val="000D52BF"/>
    <w:rsid w:val="000D6086"/>
    <w:rsid w:val="000D616D"/>
    <w:rsid w:val="000D6C71"/>
    <w:rsid w:val="000D6CFE"/>
    <w:rsid w:val="000D72AC"/>
    <w:rsid w:val="000D7397"/>
    <w:rsid w:val="000E06F3"/>
    <w:rsid w:val="000E09DF"/>
    <w:rsid w:val="000E1BDF"/>
    <w:rsid w:val="000E2455"/>
    <w:rsid w:val="000E2A3A"/>
    <w:rsid w:val="000E2F6A"/>
    <w:rsid w:val="000E3F51"/>
    <w:rsid w:val="000E4B06"/>
    <w:rsid w:val="000E5186"/>
    <w:rsid w:val="000E59A0"/>
    <w:rsid w:val="000E5A3A"/>
    <w:rsid w:val="000E64DA"/>
    <w:rsid w:val="000E652E"/>
    <w:rsid w:val="000E6EF8"/>
    <w:rsid w:val="000E6F4D"/>
    <w:rsid w:val="000E753F"/>
    <w:rsid w:val="000E7BA6"/>
    <w:rsid w:val="000E7DF0"/>
    <w:rsid w:val="000E7F7E"/>
    <w:rsid w:val="000F0096"/>
    <w:rsid w:val="000F0FBA"/>
    <w:rsid w:val="000F1D64"/>
    <w:rsid w:val="000F1DE4"/>
    <w:rsid w:val="000F22CD"/>
    <w:rsid w:val="000F23E5"/>
    <w:rsid w:val="000F376F"/>
    <w:rsid w:val="000F3A22"/>
    <w:rsid w:val="000F3EB3"/>
    <w:rsid w:val="000F4410"/>
    <w:rsid w:val="000F444C"/>
    <w:rsid w:val="000F457E"/>
    <w:rsid w:val="000F4665"/>
    <w:rsid w:val="000F4847"/>
    <w:rsid w:val="000F4CD9"/>
    <w:rsid w:val="000F505B"/>
    <w:rsid w:val="000F5107"/>
    <w:rsid w:val="000F5526"/>
    <w:rsid w:val="000F5B1A"/>
    <w:rsid w:val="000F5EE7"/>
    <w:rsid w:val="000F629B"/>
    <w:rsid w:val="000F6C58"/>
    <w:rsid w:val="000F7230"/>
    <w:rsid w:val="000F76D6"/>
    <w:rsid w:val="000F77AC"/>
    <w:rsid w:val="000F7EF6"/>
    <w:rsid w:val="00100027"/>
    <w:rsid w:val="001003A5"/>
    <w:rsid w:val="00100567"/>
    <w:rsid w:val="00101BCE"/>
    <w:rsid w:val="00101F1A"/>
    <w:rsid w:val="0010212D"/>
    <w:rsid w:val="00102540"/>
    <w:rsid w:val="001026D9"/>
    <w:rsid w:val="0010286A"/>
    <w:rsid w:val="00102E37"/>
    <w:rsid w:val="0010321E"/>
    <w:rsid w:val="00103264"/>
    <w:rsid w:val="00103461"/>
    <w:rsid w:val="001041E5"/>
    <w:rsid w:val="001045CE"/>
    <w:rsid w:val="00104F5C"/>
    <w:rsid w:val="00104FDB"/>
    <w:rsid w:val="00105058"/>
    <w:rsid w:val="0010522A"/>
    <w:rsid w:val="001059F1"/>
    <w:rsid w:val="001064D6"/>
    <w:rsid w:val="00106B59"/>
    <w:rsid w:val="00106CAB"/>
    <w:rsid w:val="00107039"/>
    <w:rsid w:val="0010727C"/>
    <w:rsid w:val="00107594"/>
    <w:rsid w:val="001078A8"/>
    <w:rsid w:val="00107905"/>
    <w:rsid w:val="00110669"/>
    <w:rsid w:val="001108E2"/>
    <w:rsid w:val="00110E85"/>
    <w:rsid w:val="001112FF"/>
    <w:rsid w:val="00111F09"/>
    <w:rsid w:val="00112CE2"/>
    <w:rsid w:val="0011362C"/>
    <w:rsid w:val="001136C8"/>
    <w:rsid w:val="0011394D"/>
    <w:rsid w:val="00113BC0"/>
    <w:rsid w:val="00113CA5"/>
    <w:rsid w:val="00114654"/>
    <w:rsid w:val="0011469D"/>
    <w:rsid w:val="00116294"/>
    <w:rsid w:val="00116888"/>
    <w:rsid w:val="00116A96"/>
    <w:rsid w:val="001173E8"/>
    <w:rsid w:val="001174A9"/>
    <w:rsid w:val="00117DE6"/>
    <w:rsid w:val="001206CC"/>
    <w:rsid w:val="001213E0"/>
    <w:rsid w:val="00121582"/>
    <w:rsid w:val="00121CD0"/>
    <w:rsid w:val="001234FF"/>
    <w:rsid w:val="001235CA"/>
    <w:rsid w:val="001238E4"/>
    <w:rsid w:val="0012406D"/>
    <w:rsid w:val="00124679"/>
    <w:rsid w:val="00124DC1"/>
    <w:rsid w:val="00124E54"/>
    <w:rsid w:val="001250DE"/>
    <w:rsid w:val="0012532B"/>
    <w:rsid w:val="0012595B"/>
    <w:rsid w:val="00125CE7"/>
    <w:rsid w:val="00125D42"/>
    <w:rsid w:val="00125F61"/>
    <w:rsid w:val="00126450"/>
    <w:rsid w:val="0012690D"/>
    <w:rsid w:val="0013004E"/>
    <w:rsid w:val="001302E7"/>
    <w:rsid w:val="0013037A"/>
    <w:rsid w:val="00130393"/>
    <w:rsid w:val="001311FD"/>
    <w:rsid w:val="00131295"/>
    <w:rsid w:val="001313A4"/>
    <w:rsid w:val="001313A9"/>
    <w:rsid w:val="00131751"/>
    <w:rsid w:val="00131C3D"/>
    <w:rsid w:val="00131F23"/>
    <w:rsid w:val="00131FE9"/>
    <w:rsid w:val="00132804"/>
    <w:rsid w:val="00132B51"/>
    <w:rsid w:val="00133233"/>
    <w:rsid w:val="00133364"/>
    <w:rsid w:val="00133432"/>
    <w:rsid w:val="00133503"/>
    <w:rsid w:val="00133886"/>
    <w:rsid w:val="00133F8E"/>
    <w:rsid w:val="00134205"/>
    <w:rsid w:val="00134407"/>
    <w:rsid w:val="00134789"/>
    <w:rsid w:val="00134B0F"/>
    <w:rsid w:val="00135592"/>
    <w:rsid w:val="00136168"/>
    <w:rsid w:val="001363AB"/>
    <w:rsid w:val="001366C6"/>
    <w:rsid w:val="001369F8"/>
    <w:rsid w:val="00136D7C"/>
    <w:rsid w:val="001371C5"/>
    <w:rsid w:val="00137991"/>
    <w:rsid w:val="00137C1B"/>
    <w:rsid w:val="00137D6E"/>
    <w:rsid w:val="0014033F"/>
    <w:rsid w:val="0014074A"/>
    <w:rsid w:val="00140FA3"/>
    <w:rsid w:val="001411FB"/>
    <w:rsid w:val="0014160B"/>
    <w:rsid w:val="00141765"/>
    <w:rsid w:val="00141807"/>
    <w:rsid w:val="00141A24"/>
    <w:rsid w:val="00141BFD"/>
    <w:rsid w:val="0014221A"/>
    <w:rsid w:val="00142C3B"/>
    <w:rsid w:val="00142D9D"/>
    <w:rsid w:val="001439A4"/>
    <w:rsid w:val="00143B0C"/>
    <w:rsid w:val="00143DCE"/>
    <w:rsid w:val="001442CA"/>
    <w:rsid w:val="00144337"/>
    <w:rsid w:val="0014434F"/>
    <w:rsid w:val="00144365"/>
    <w:rsid w:val="00144C0C"/>
    <w:rsid w:val="001453DC"/>
    <w:rsid w:val="001460A6"/>
    <w:rsid w:val="001460BB"/>
    <w:rsid w:val="001463BD"/>
    <w:rsid w:val="001463D8"/>
    <w:rsid w:val="00146B1A"/>
    <w:rsid w:val="00146E59"/>
    <w:rsid w:val="0015017F"/>
    <w:rsid w:val="001504DB"/>
    <w:rsid w:val="00150DB7"/>
    <w:rsid w:val="001511EF"/>
    <w:rsid w:val="00151732"/>
    <w:rsid w:val="00152095"/>
    <w:rsid w:val="001526B7"/>
    <w:rsid w:val="00152890"/>
    <w:rsid w:val="00152EE2"/>
    <w:rsid w:val="00152F8B"/>
    <w:rsid w:val="001537D2"/>
    <w:rsid w:val="00154275"/>
    <w:rsid w:val="00154525"/>
    <w:rsid w:val="00154727"/>
    <w:rsid w:val="00154C26"/>
    <w:rsid w:val="00154C9C"/>
    <w:rsid w:val="00154E8D"/>
    <w:rsid w:val="00156134"/>
    <w:rsid w:val="00156B1F"/>
    <w:rsid w:val="00156BB5"/>
    <w:rsid w:val="001577FA"/>
    <w:rsid w:val="00157AA5"/>
    <w:rsid w:val="00157AD5"/>
    <w:rsid w:val="00157CF1"/>
    <w:rsid w:val="00157E84"/>
    <w:rsid w:val="00160934"/>
    <w:rsid w:val="00160B1D"/>
    <w:rsid w:val="001617C0"/>
    <w:rsid w:val="00161D8C"/>
    <w:rsid w:val="00161F02"/>
    <w:rsid w:val="00162045"/>
    <w:rsid w:val="0016207E"/>
    <w:rsid w:val="00162236"/>
    <w:rsid w:val="001623CA"/>
    <w:rsid w:val="00162664"/>
    <w:rsid w:val="00163188"/>
    <w:rsid w:val="00163322"/>
    <w:rsid w:val="001633B9"/>
    <w:rsid w:val="001634B6"/>
    <w:rsid w:val="001638D8"/>
    <w:rsid w:val="00164C18"/>
    <w:rsid w:val="00164E4E"/>
    <w:rsid w:val="00164F0D"/>
    <w:rsid w:val="001653BF"/>
    <w:rsid w:val="0016564C"/>
    <w:rsid w:val="0016577A"/>
    <w:rsid w:val="00165928"/>
    <w:rsid w:val="00165D9F"/>
    <w:rsid w:val="001660B1"/>
    <w:rsid w:val="001662A3"/>
    <w:rsid w:val="00166BE5"/>
    <w:rsid w:val="00166C6E"/>
    <w:rsid w:val="00167887"/>
    <w:rsid w:val="00167CE8"/>
    <w:rsid w:val="00167EDA"/>
    <w:rsid w:val="00172C8C"/>
    <w:rsid w:val="00172E48"/>
    <w:rsid w:val="001738E8"/>
    <w:rsid w:val="00173B19"/>
    <w:rsid w:val="00173D9C"/>
    <w:rsid w:val="00174224"/>
    <w:rsid w:val="00174236"/>
    <w:rsid w:val="001749B8"/>
    <w:rsid w:val="00174B97"/>
    <w:rsid w:val="00174DE8"/>
    <w:rsid w:val="00174E3F"/>
    <w:rsid w:val="00175112"/>
    <w:rsid w:val="001757AB"/>
    <w:rsid w:val="0017582A"/>
    <w:rsid w:val="00175AB5"/>
    <w:rsid w:val="00176BA1"/>
    <w:rsid w:val="00176D7D"/>
    <w:rsid w:val="001771AE"/>
    <w:rsid w:val="00177B9C"/>
    <w:rsid w:val="00180508"/>
    <w:rsid w:val="001805D2"/>
    <w:rsid w:val="001824E6"/>
    <w:rsid w:val="0018396F"/>
    <w:rsid w:val="00183BFE"/>
    <w:rsid w:val="00183C0A"/>
    <w:rsid w:val="00183F35"/>
    <w:rsid w:val="00184088"/>
    <w:rsid w:val="00184256"/>
    <w:rsid w:val="00184A6F"/>
    <w:rsid w:val="00185611"/>
    <w:rsid w:val="00185C13"/>
    <w:rsid w:val="00185C2A"/>
    <w:rsid w:val="001864C3"/>
    <w:rsid w:val="00186CF1"/>
    <w:rsid w:val="00186D46"/>
    <w:rsid w:val="001872FB"/>
    <w:rsid w:val="00187918"/>
    <w:rsid w:val="00190205"/>
    <w:rsid w:val="00190216"/>
    <w:rsid w:val="00190ABD"/>
    <w:rsid w:val="00190EB6"/>
    <w:rsid w:val="00191B75"/>
    <w:rsid w:val="00191CDE"/>
    <w:rsid w:val="00192F63"/>
    <w:rsid w:val="00193115"/>
    <w:rsid w:val="001931A4"/>
    <w:rsid w:val="001931D4"/>
    <w:rsid w:val="00193833"/>
    <w:rsid w:val="0019465C"/>
    <w:rsid w:val="001949D5"/>
    <w:rsid w:val="00194C99"/>
    <w:rsid w:val="001958D8"/>
    <w:rsid w:val="00196338"/>
    <w:rsid w:val="00196963"/>
    <w:rsid w:val="001969F0"/>
    <w:rsid w:val="00197122"/>
    <w:rsid w:val="00197473"/>
    <w:rsid w:val="00197789"/>
    <w:rsid w:val="00197978"/>
    <w:rsid w:val="00197A33"/>
    <w:rsid w:val="00197A4C"/>
    <w:rsid w:val="00197BB4"/>
    <w:rsid w:val="00197EC2"/>
    <w:rsid w:val="001A000E"/>
    <w:rsid w:val="001A00A0"/>
    <w:rsid w:val="001A0E88"/>
    <w:rsid w:val="001A168A"/>
    <w:rsid w:val="001A1DD4"/>
    <w:rsid w:val="001A21D3"/>
    <w:rsid w:val="001A2292"/>
    <w:rsid w:val="001A2C85"/>
    <w:rsid w:val="001A2EB7"/>
    <w:rsid w:val="001A30DB"/>
    <w:rsid w:val="001A38D1"/>
    <w:rsid w:val="001A3AB2"/>
    <w:rsid w:val="001A42FA"/>
    <w:rsid w:val="001A4976"/>
    <w:rsid w:val="001A5117"/>
    <w:rsid w:val="001A53DF"/>
    <w:rsid w:val="001A5AB4"/>
    <w:rsid w:val="001A5D3E"/>
    <w:rsid w:val="001A5E03"/>
    <w:rsid w:val="001A7A4C"/>
    <w:rsid w:val="001A7FBD"/>
    <w:rsid w:val="001B0021"/>
    <w:rsid w:val="001B0079"/>
    <w:rsid w:val="001B0270"/>
    <w:rsid w:val="001B0525"/>
    <w:rsid w:val="001B0E7F"/>
    <w:rsid w:val="001B1102"/>
    <w:rsid w:val="001B175A"/>
    <w:rsid w:val="001B1C1D"/>
    <w:rsid w:val="001B1E8B"/>
    <w:rsid w:val="001B25E4"/>
    <w:rsid w:val="001B28FA"/>
    <w:rsid w:val="001B38DA"/>
    <w:rsid w:val="001B3ECE"/>
    <w:rsid w:val="001B40FB"/>
    <w:rsid w:val="001B4637"/>
    <w:rsid w:val="001B463B"/>
    <w:rsid w:val="001B49E6"/>
    <w:rsid w:val="001B4A72"/>
    <w:rsid w:val="001B51F0"/>
    <w:rsid w:val="001B57B2"/>
    <w:rsid w:val="001B5A70"/>
    <w:rsid w:val="001B6B76"/>
    <w:rsid w:val="001B6F68"/>
    <w:rsid w:val="001B7021"/>
    <w:rsid w:val="001B73EF"/>
    <w:rsid w:val="001B74E4"/>
    <w:rsid w:val="001B7575"/>
    <w:rsid w:val="001B7B1E"/>
    <w:rsid w:val="001C056F"/>
    <w:rsid w:val="001C0C58"/>
    <w:rsid w:val="001C0D11"/>
    <w:rsid w:val="001C0F85"/>
    <w:rsid w:val="001C1017"/>
    <w:rsid w:val="001C10D0"/>
    <w:rsid w:val="001C21D9"/>
    <w:rsid w:val="001C2CCF"/>
    <w:rsid w:val="001C3BE1"/>
    <w:rsid w:val="001C3DE0"/>
    <w:rsid w:val="001C4135"/>
    <w:rsid w:val="001C45D4"/>
    <w:rsid w:val="001C52AE"/>
    <w:rsid w:val="001C5B31"/>
    <w:rsid w:val="001C5BE7"/>
    <w:rsid w:val="001C5DCB"/>
    <w:rsid w:val="001C6230"/>
    <w:rsid w:val="001C6AB6"/>
    <w:rsid w:val="001C6F24"/>
    <w:rsid w:val="001C79DE"/>
    <w:rsid w:val="001D00FA"/>
    <w:rsid w:val="001D0198"/>
    <w:rsid w:val="001D01AF"/>
    <w:rsid w:val="001D02C0"/>
    <w:rsid w:val="001D0FF1"/>
    <w:rsid w:val="001D19B7"/>
    <w:rsid w:val="001D19D2"/>
    <w:rsid w:val="001D1B65"/>
    <w:rsid w:val="001D2523"/>
    <w:rsid w:val="001D25BB"/>
    <w:rsid w:val="001D2D4F"/>
    <w:rsid w:val="001D3C0A"/>
    <w:rsid w:val="001D4890"/>
    <w:rsid w:val="001D4B8A"/>
    <w:rsid w:val="001D535B"/>
    <w:rsid w:val="001D55F5"/>
    <w:rsid w:val="001D5C8D"/>
    <w:rsid w:val="001D61F2"/>
    <w:rsid w:val="001D6335"/>
    <w:rsid w:val="001D6DD9"/>
    <w:rsid w:val="001D6F0D"/>
    <w:rsid w:val="001D751B"/>
    <w:rsid w:val="001D7CE3"/>
    <w:rsid w:val="001E0111"/>
    <w:rsid w:val="001E0696"/>
    <w:rsid w:val="001E0988"/>
    <w:rsid w:val="001E0E6F"/>
    <w:rsid w:val="001E1208"/>
    <w:rsid w:val="001E183E"/>
    <w:rsid w:val="001E1E1C"/>
    <w:rsid w:val="001E1ECB"/>
    <w:rsid w:val="001E265F"/>
    <w:rsid w:val="001E313C"/>
    <w:rsid w:val="001E317E"/>
    <w:rsid w:val="001E331B"/>
    <w:rsid w:val="001E3782"/>
    <w:rsid w:val="001E37DF"/>
    <w:rsid w:val="001E3EB8"/>
    <w:rsid w:val="001E3F55"/>
    <w:rsid w:val="001E43C3"/>
    <w:rsid w:val="001E4D24"/>
    <w:rsid w:val="001E5230"/>
    <w:rsid w:val="001E5866"/>
    <w:rsid w:val="001E5FB6"/>
    <w:rsid w:val="001E5FBF"/>
    <w:rsid w:val="001E6183"/>
    <w:rsid w:val="001E6425"/>
    <w:rsid w:val="001E6986"/>
    <w:rsid w:val="001E6CA7"/>
    <w:rsid w:val="001E7476"/>
    <w:rsid w:val="001F14BB"/>
    <w:rsid w:val="001F1C02"/>
    <w:rsid w:val="001F20AE"/>
    <w:rsid w:val="001F2410"/>
    <w:rsid w:val="001F2A7D"/>
    <w:rsid w:val="001F2A92"/>
    <w:rsid w:val="001F2C12"/>
    <w:rsid w:val="001F2C1E"/>
    <w:rsid w:val="001F43CF"/>
    <w:rsid w:val="001F452C"/>
    <w:rsid w:val="001F50F2"/>
    <w:rsid w:val="001F5865"/>
    <w:rsid w:val="001F5C4B"/>
    <w:rsid w:val="001F6370"/>
    <w:rsid w:val="001F6420"/>
    <w:rsid w:val="001F64AC"/>
    <w:rsid w:val="001F660F"/>
    <w:rsid w:val="001F6BC8"/>
    <w:rsid w:val="001F6E60"/>
    <w:rsid w:val="001F74DA"/>
    <w:rsid w:val="001F7B3B"/>
    <w:rsid w:val="00200121"/>
    <w:rsid w:val="00200837"/>
    <w:rsid w:val="00200DA9"/>
    <w:rsid w:val="002017E3"/>
    <w:rsid w:val="00201CD0"/>
    <w:rsid w:val="002022BB"/>
    <w:rsid w:val="002023F4"/>
    <w:rsid w:val="002023F9"/>
    <w:rsid w:val="00202652"/>
    <w:rsid w:val="00202F52"/>
    <w:rsid w:val="00203740"/>
    <w:rsid w:val="00203A67"/>
    <w:rsid w:val="00203A94"/>
    <w:rsid w:val="00203ACB"/>
    <w:rsid w:val="00204984"/>
    <w:rsid w:val="00204A7E"/>
    <w:rsid w:val="00204AEB"/>
    <w:rsid w:val="00204B28"/>
    <w:rsid w:val="002053C6"/>
    <w:rsid w:val="0020630E"/>
    <w:rsid w:val="00206410"/>
    <w:rsid w:val="00206CAB"/>
    <w:rsid w:val="0020784D"/>
    <w:rsid w:val="00207B3A"/>
    <w:rsid w:val="00207B47"/>
    <w:rsid w:val="00210188"/>
    <w:rsid w:val="00210583"/>
    <w:rsid w:val="00210FB0"/>
    <w:rsid w:val="0021161E"/>
    <w:rsid w:val="002116F8"/>
    <w:rsid w:val="0021180E"/>
    <w:rsid w:val="00211B4C"/>
    <w:rsid w:val="002120FE"/>
    <w:rsid w:val="00212C99"/>
    <w:rsid w:val="0021358A"/>
    <w:rsid w:val="0021380F"/>
    <w:rsid w:val="00213AF6"/>
    <w:rsid w:val="0021401A"/>
    <w:rsid w:val="00214F44"/>
    <w:rsid w:val="00215307"/>
    <w:rsid w:val="00215F75"/>
    <w:rsid w:val="00216099"/>
    <w:rsid w:val="002160B9"/>
    <w:rsid w:val="0021645D"/>
    <w:rsid w:val="00217018"/>
    <w:rsid w:val="00217328"/>
    <w:rsid w:val="0021732F"/>
    <w:rsid w:val="002209BA"/>
    <w:rsid w:val="0022152A"/>
    <w:rsid w:val="00221752"/>
    <w:rsid w:val="00221A01"/>
    <w:rsid w:val="00221C92"/>
    <w:rsid w:val="00221FE2"/>
    <w:rsid w:val="0022205D"/>
    <w:rsid w:val="0022225D"/>
    <w:rsid w:val="0022282C"/>
    <w:rsid w:val="00222F02"/>
    <w:rsid w:val="002239EE"/>
    <w:rsid w:val="00223A62"/>
    <w:rsid w:val="00224404"/>
    <w:rsid w:val="00224B1E"/>
    <w:rsid w:val="00224F08"/>
    <w:rsid w:val="00225B60"/>
    <w:rsid w:val="00225B75"/>
    <w:rsid w:val="00225DD4"/>
    <w:rsid w:val="00225FC2"/>
    <w:rsid w:val="002260CE"/>
    <w:rsid w:val="00226177"/>
    <w:rsid w:val="0022643D"/>
    <w:rsid w:val="002265AE"/>
    <w:rsid w:val="0022773C"/>
    <w:rsid w:val="002277E9"/>
    <w:rsid w:val="00227A3C"/>
    <w:rsid w:val="00227C32"/>
    <w:rsid w:val="002301D4"/>
    <w:rsid w:val="002302F9"/>
    <w:rsid w:val="002304DE"/>
    <w:rsid w:val="00230857"/>
    <w:rsid w:val="00230B7F"/>
    <w:rsid w:val="0023144F"/>
    <w:rsid w:val="00231734"/>
    <w:rsid w:val="00231759"/>
    <w:rsid w:val="00231CDE"/>
    <w:rsid w:val="00232124"/>
    <w:rsid w:val="002321F3"/>
    <w:rsid w:val="00232686"/>
    <w:rsid w:val="00232A5A"/>
    <w:rsid w:val="00232B84"/>
    <w:rsid w:val="00232D07"/>
    <w:rsid w:val="00232FB9"/>
    <w:rsid w:val="0023318D"/>
    <w:rsid w:val="002331CD"/>
    <w:rsid w:val="00233B73"/>
    <w:rsid w:val="00234102"/>
    <w:rsid w:val="002348C6"/>
    <w:rsid w:val="00235228"/>
    <w:rsid w:val="0023569A"/>
    <w:rsid w:val="002356F6"/>
    <w:rsid w:val="0023643D"/>
    <w:rsid w:val="0023657E"/>
    <w:rsid w:val="00236A23"/>
    <w:rsid w:val="00236AF3"/>
    <w:rsid w:val="00240F1A"/>
    <w:rsid w:val="0024150F"/>
    <w:rsid w:val="002416DF"/>
    <w:rsid w:val="0024235F"/>
    <w:rsid w:val="00242838"/>
    <w:rsid w:val="002428A2"/>
    <w:rsid w:val="00242996"/>
    <w:rsid w:val="0024334D"/>
    <w:rsid w:val="002437B5"/>
    <w:rsid w:val="002437E8"/>
    <w:rsid w:val="00243CB9"/>
    <w:rsid w:val="00243E7D"/>
    <w:rsid w:val="00244502"/>
    <w:rsid w:val="00244B43"/>
    <w:rsid w:val="00244B6F"/>
    <w:rsid w:val="00245121"/>
    <w:rsid w:val="002454D8"/>
    <w:rsid w:val="00246AEE"/>
    <w:rsid w:val="002475ED"/>
    <w:rsid w:val="00247696"/>
    <w:rsid w:val="002476A9"/>
    <w:rsid w:val="002477B9"/>
    <w:rsid w:val="00247FB7"/>
    <w:rsid w:val="00250278"/>
    <w:rsid w:val="002502BC"/>
    <w:rsid w:val="00250465"/>
    <w:rsid w:val="00250771"/>
    <w:rsid w:val="0025118E"/>
    <w:rsid w:val="0025127F"/>
    <w:rsid w:val="002514F6"/>
    <w:rsid w:val="0025172D"/>
    <w:rsid w:val="00251B01"/>
    <w:rsid w:val="00252775"/>
    <w:rsid w:val="00252969"/>
    <w:rsid w:val="00252CAA"/>
    <w:rsid w:val="00252DCE"/>
    <w:rsid w:val="00252E5A"/>
    <w:rsid w:val="00252EA3"/>
    <w:rsid w:val="002530FF"/>
    <w:rsid w:val="002533CD"/>
    <w:rsid w:val="002542B1"/>
    <w:rsid w:val="00254A9C"/>
    <w:rsid w:val="00255BA1"/>
    <w:rsid w:val="00255CDA"/>
    <w:rsid w:val="00255CFC"/>
    <w:rsid w:val="00255D53"/>
    <w:rsid w:val="00255D72"/>
    <w:rsid w:val="002561C6"/>
    <w:rsid w:val="002561F4"/>
    <w:rsid w:val="00256627"/>
    <w:rsid w:val="002569CD"/>
    <w:rsid w:val="00256DAF"/>
    <w:rsid w:val="0025752D"/>
    <w:rsid w:val="002577EE"/>
    <w:rsid w:val="00257BB8"/>
    <w:rsid w:val="00257C9C"/>
    <w:rsid w:val="00257E99"/>
    <w:rsid w:val="00257F6E"/>
    <w:rsid w:val="002601A2"/>
    <w:rsid w:val="00260382"/>
    <w:rsid w:val="002605C5"/>
    <w:rsid w:val="002606FC"/>
    <w:rsid w:val="00260D2D"/>
    <w:rsid w:val="00261044"/>
    <w:rsid w:val="002618CB"/>
    <w:rsid w:val="002619C7"/>
    <w:rsid w:val="00261C7A"/>
    <w:rsid w:val="00262AA6"/>
    <w:rsid w:val="00262AFA"/>
    <w:rsid w:val="00263675"/>
    <w:rsid w:val="00263708"/>
    <w:rsid w:val="00263BF5"/>
    <w:rsid w:val="0026456D"/>
    <w:rsid w:val="00265B42"/>
    <w:rsid w:val="00265E14"/>
    <w:rsid w:val="0026657C"/>
    <w:rsid w:val="00267380"/>
    <w:rsid w:val="00267534"/>
    <w:rsid w:val="002676B4"/>
    <w:rsid w:val="00267821"/>
    <w:rsid w:val="00267AE7"/>
    <w:rsid w:val="00267B12"/>
    <w:rsid w:val="00267E99"/>
    <w:rsid w:val="002710D2"/>
    <w:rsid w:val="00271302"/>
    <w:rsid w:val="002715D5"/>
    <w:rsid w:val="00271B0A"/>
    <w:rsid w:val="00271D59"/>
    <w:rsid w:val="00272467"/>
    <w:rsid w:val="00272C7C"/>
    <w:rsid w:val="00272D40"/>
    <w:rsid w:val="00272E43"/>
    <w:rsid w:val="00273092"/>
    <w:rsid w:val="0027376B"/>
    <w:rsid w:val="00273C25"/>
    <w:rsid w:val="002741CB"/>
    <w:rsid w:val="002747DD"/>
    <w:rsid w:val="00275298"/>
    <w:rsid w:val="00275631"/>
    <w:rsid w:val="00276648"/>
    <w:rsid w:val="00276B49"/>
    <w:rsid w:val="0027715A"/>
    <w:rsid w:val="00277DC7"/>
    <w:rsid w:val="00277FAC"/>
    <w:rsid w:val="00280396"/>
    <w:rsid w:val="0028088A"/>
    <w:rsid w:val="0028146D"/>
    <w:rsid w:val="00281A7D"/>
    <w:rsid w:val="00282268"/>
    <w:rsid w:val="00282641"/>
    <w:rsid w:val="002826EB"/>
    <w:rsid w:val="002830DB"/>
    <w:rsid w:val="002836F1"/>
    <w:rsid w:val="0028402C"/>
    <w:rsid w:val="00284606"/>
    <w:rsid w:val="00284887"/>
    <w:rsid w:val="00284D05"/>
    <w:rsid w:val="002851C1"/>
    <w:rsid w:val="00286133"/>
    <w:rsid w:val="00286608"/>
    <w:rsid w:val="002869C1"/>
    <w:rsid w:val="00286D7F"/>
    <w:rsid w:val="00287CA3"/>
    <w:rsid w:val="00287F01"/>
    <w:rsid w:val="00290F95"/>
    <w:rsid w:val="00291387"/>
    <w:rsid w:val="002913AC"/>
    <w:rsid w:val="0029181F"/>
    <w:rsid w:val="0029242F"/>
    <w:rsid w:val="00292A0E"/>
    <w:rsid w:val="00292A3B"/>
    <w:rsid w:val="00292C9F"/>
    <w:rsid w:val="002932FA"/>
    <w:rsid w:val="002946D3"/>
    <w:rsid w:val="00294948"/>
    <w:rsid w:val="00294DF9"/>
    <w:rsid w:val="00294E1E"/>
    <w:rsid w:val="00294E49"/>
    <w:rsid w:val="00295068"/>
    <w:rsid w:val="0029524C"/>
    <w:rsid w:val="00295CF9"/>
    <w:rsid w:val="00295E91"/>
    <w:rsid w:val="002960BA"/>
    <w:rsid w:val="00296237"/>
    <w:rsid w:val="00296A54"/>
    <w:rsid w:val="0029747D"/>
    <w:rsid w:val="002976B2"/>
    <w:rsid w:val="002978CE"/>
    <w:rsid w:val="00297B89"/>
    <w:rsid w:val="002A07A1"/>
    <w:rsid w:val="002A192F"/>
    <w:rsid w:val="002A198E"/>
    <w:rsid w:val="002A274A"/>
    <w:rsid w:val="002A28C7"/>
    <w:rsid w:val="002A2A33"/>
    <w:rsid w:val="002A389A"/>
    <w:rsid w:val="002A4606"/>
    <w:rsid w:val="002A4684"/>
    <w:rsid w:val="002A4717"/>
    <w:rsid w:val="002A4AB8"/>
    <w:rsid w:val="002A4CF7"/>
    <w:rsid w:val="002A5134"/>
    <w:rsid w:val="002A54B3"/>
    <w:rsid w:val="002A575C"/>
    <w:rsid w:val="002A6C31"/>
    <w:rsid w:val="002A7D2A"/>
    <w:rsid w:val="002B00FD"/>
    <w:rsid w:val="002B05E7"/>
    <w:rsid w:val="002B0B2F"/>
    <w:rsid w:val="002B0BCA"/>
    <w:rsid w:val="002B0E29"/>
    <w:rsid w:val="002B0EC4"/>
    <w:rsid w:val="002B1222"/>
    <w:rsid w:val="002B1704"/>
    <w:rsid w:val="002B25DB"/>
    <w:rsid w:val="002B2D33"/>
    <w:rsid w:val="002B3209"/>
    <w:rsid w:val="002B3317"/>
    <w:rsid w:val="002B33EC"/>
    <w:rsid w:val="002B3A2F"/>
    <w:rsid w:val="002B3F11"/>
    <w:rsid w:val="002B480C"/>
    <w:rsid w:val="002B4978"/>
    <w:rsid w:val="002B50F1"/>
    <w:rsid w:val="002B557E"/>
    <w:rsid w:val="002B6194"/>
    <w:rsid w:val="002B6A9A"/>
    <w:rsid w:val="002B7273"/>
    <w:rsid w:val="002B7693"/>
    <w:rsid w:val="002B774C"/>
    <w:rsid w:val="002B7CD9"/>
    <w:rsid w:val="002B7FA2"/>
    <w:rsid w:val="002C01BB"/>
    <w:rsid w:val="002C0202"/>
    <w:rsid w:val="002C077E"/>
    <w:rsid w:val="002C0B06"/>
    <w:rsid w:val="002C111A"/>
    <w:rsid w:val="002C15A9"/>
    <w:rsid w:val="002C1654"/>
    <w:rsid w:val="002C1C55"/>
    <w:rsid w:val="002C1C7A"/>
    <w:rsid w:val="002C1F51"/>
    <w:rsid w:val="002C2E7E"/>
    <w:rsid w:val="002C34AA"/>
    <w:rsid w:val="002C39B0"/>
    <w:rsid w:val="002C39E4"/>
    <w:rsid w:val="002C3BED"/>
    <w:rsid w:val="002C3C02"/>
    <w:rsid w:val="002C4247"/>
    <w:rsid w:val="002C448D"/>
    <w:rsid w:val="002C4809"/>
    <w:rsid w:val="002C5433"/>
    <w:rsid w:val="002C5527"/>
    <w:rsid w:val="002C5B5F"/>
    <w:rsid w:val="002C5B61"/>
    <w:rsid w:val="002C5CEB"/>
    <w:rsid w:val="002C5D72"/>
    <w:rsid w:val="002C5E89"/>
    <w:rsid w:val="002C677D"/>
    <w:rsid w:val="002C692B"/>
    <w:rsid w:val="002C6C10"/>
    <w:rsid w:val="002C6C30"/>
    <w:rsid w:val="002C6E1D"/>
    <w:rsid w:val="002C7629"/>
    <w:rsid w:val="002C7680"/>
    <w:rsid w:val="002C7F6D"/>
    <w:rsid w:val="002D0A06"/>
    <w:rsid w:val="002D0BD4"/>
    <w:rsid w:val="002D0DB4"/>
    <w:rsid w:val="002D1215"/>
    <w:rsid w:val="002D1821"/>
    <w:rsid w:val="002D192A"/>
    <w:rsid w:val="002D1C09"/>
    <w:rsid w:val="002D3328"/>
    <w:rsid w:val="002D441E"/>
    <w:rsid w:val="002D465D"/>
    <w:rsid w:val="002D5330"/>
    <w:rsid w:val="002D5590"/>
    <w:rsid w:val="002D7ADC"/>
    <w:rsid w:val="002E028A"/>
    <w:rsid w:val="002E0D00"/>
    <w:rsid w:val="002E0E17"/>
    <w:rsid w:val="002E141E"/>
    <w:rsid w:val="002E1924"/>
    <w:rsid w:val="002E1E96"/>
    <w:rsid w:val="002E1F6A"/>
    <w:rsid w:val="002E231E"/>
    <w:rsid w:val="002E24B4"/>
    <w:rsid w:val="002E2555"/>
    <w:rsid w:val="002E305D"/>
    <w:rsid w:val="002E32B2"/>
    <w:rsid w:val="002E4365"/>
    <w:rsid w:val="002E4938"/>
    <w:rsid w:val="002E49B3"/>
    <w:rsid w:val="002E4C0B"/>
    <w:rsid w:val="002E5531"/>
    <w:rsid w:val="002E5567"/>
    <w:rsid w:val="002E5DDB"/>
    <w:rsid w:val="002E5F33"/>
    <w:rsid w:val="002E6317"/>
    <w:rsid w:val="002E67EF"/>
    <w:rsid w:val="002E6810"/>
    <w:rsid w:val="002E6BC3"/>
    <w:rsid w:val="002E6F3F"/>
    <w:rsid w:val="002E7EDC"/>
    <w:rsid w:val="002F0997"/>
    <w:rsid w:val="002F1302"/>
    <w:rsid w:val="002F1945"/>
    <w:rsid w:val="002F23B2"/>
    <w:rsid w:val="002F2537"/>
    <w:rsid w:val="002F2824"/>
    <w:rsid w:val="002F29F8"/>
    <w:rsid w:val="002F33FD"/>
    <w:rsid w:val="002F3605"/>
    <w:rsid w:val="002F3BA1"/>
    <w:rsid w:val="002F3FF6"/>
    <w:rsid w:val="002F51B2"/>
    <w:rsid w:val="002F53F4"/>
    <w:rsid w:val="002F6305"/>
    <w:rsid w:val="002F63E6"/>
    <w:rsid w:val="002F7184"/>
    <w:rsid w:val="002F71A2"/>
    <w:rsid w:val="002F7F97"/>
    <w:rsid w:val="00300564"/>
    <w:rsid w:val="00300E04"/>
    <w:rsid w:val="0030101C"/>
    <w:rsid w:val="00301EBF"/>
    <w:rsid w:val="0030283D"/>
    <w:rsid w:val="00302A81"/>
    <w:rsid w:val="00302B19"/>
    <w:rsid w:val="00303103"/>
    <w:rsid w:val="00304273"/>
    <w:rsid w:val="003047A9"/>
    <w:rsid w:val="00304F1C"/>
    <w:rsid w:val="00305591"/>
    <w:rsid w:val="00305730"/>
    <w:rsid w:val="00305A21"/>
    <w:rsid w:val="00305B8F"/>
    <w:rsid w:val="0030660F"/>
    <w:rsid w:val="0030694B"/>
    <w:rsid w:val="00306C6A"/>
    <w:rsid w:val="00306DE6"/>
    <w:rsid w:val="00306F4A"/>
    <w:rsid w:val="00307779"/>
    <w:rsid w:val="003101AB"/>
    <w:rsid w:val="00310A5D"/>
    <w:rsid w:val="003119A5"/>
    <w:rsid w:val="00312024"/>
    <w:rsid w:val="0031227D"/>
    <w:rsid w:val="0031236C"/>
    <w:rsid w:val="00312641"/>
    <w:rsid w:val="003128E4"/>
    <w:rsid w:val="00312EB0"/>
    <w:rsid w:val="00312EC8"/>
    <w:rsid w:val="00313F14"/>
    <w:rsid w:val="00314037"/>
    <w:rsid w:val="00314817"/>
    <w:rsid w:val="0031584B"/>
    <w:rsid w:val="00315939"/>
    <w:rsid w:val="00315F14"/>
    <w:rsid w:val="003160A1"/>
    <w:rsid w:val="003169D0"/>
    <w:rsid w:val="00317CE7"/>
    <w:rsid w:val="00317CFE"/>
    <w:rsid w:val="00321B80"/>
    <w:rsid w:val="0032235A"/>
    <w:rsid w:val="00322470"/>
    <w:rsid w:val="003226D5"/>
    <w:rsid w:val="003227E1"/>
    <w:rsid w:val="0032284A"/>
    <w:rsid w:val="00322941"/>
    <w:rsid w:val="00323169"/>
    <w:rsid w:val="00323876"/>
    <w:rsid w:val="00323FDE"/>
    <w:rsid w:val="00324698"/>
    <w:rsid w:val="00324B3E"/>
    <w:rsid w:val="00324DC6"/>
    <w:rsid w:val="0032524C"/>
    <w:rsid w:val="0032530A"/>
    <w:rsid w:val="00325C7F"/>
    <w:rsid w:val="00326238"/>
    <w:rsid w:val="003262CD"/>
    <w:rsid w:val="00326DB1"/>
    <w:rsid w:val="00327152"/>
    <w:rsid w:val="00327BC1"/>
    <w:rsid w:val="003305C0"/>
    <w:rsid w:val="00330A1E"/>
    <w:rsid w:val="00330AB4"/>
    <w:rsid w:val="00330F2A"/>
    <w:rsid w:val="00331D50"/>
    <w:rsid w:val="00331E00"/>
    <w:rsid w:val="00332E6E"/>
    <w:rsid w:val="003330BC"/>
    <w:rsid w:val="0033316E"/>
    <w:rsid w:val="003337AA"/>
    <w:rsid w:val="00333E74"/>
    <w:rsid w:val="0033513B"/>
    <w:rsid w:val="003351F6"/>
    <w:rsid w:val="00336A30"/>
    <w:rsid w:val="00336C38"/>
    <w:rsid w:val="00336F47"/>
    <w:rsid w:val="00337778"/>
    <w:rsid w:val="0034040E"/>
    <w:rsid w:val="00340CBE"/>
    <w:rsid w:val="00341023"/>
    <w:rsid w:val="00341D4E"/>
    <w:rsid w:val="003422CF"/>
    <w:rsid w:val="00342518"/>
    <w:rsid w:val="003427A2"/>
    <w:rsid w:val="003428DE"/>
    <w:rsid w:val="00342B7C"/>
    <w:rsid w:val="00342C19"/>
    <w:rsid w:val="0034307A"/>
    <w:rsid w:val="003432E8"/>
    <w:rsid w:val="0034341B"/>
    <w:rsid w:val="003439FD"/>
    <w:rsid w:val="00343AC9"/>
    <w:rsid w:val="0034411B"/>
    <w:rsid w:val="003441B6"/>
    <w:rsid w:val="0034434D"/>
    <w:rsid w:val="0034495A"/>
    <w:rsid w:val="00346500"/>
    <w:rsid w:val="00346834"/>
    <w:rsid w:val="00346CAE"/>
    <w:rsid w:val="00346EEB"/>
    <w:rsid w:val="00346F32"/>
    <w:rsid w:val="00346F5E"/>
    <w:rsid w:val="003500B3"/>
    <w:rsid w:val="00350638"/>
    <w:rsid w:val="00350931"/>
    <w:rsid w:val="00350AB9"/>
    <w:rsid w:val="0035140B"/>
    <w:rsid w:val="00351725"/>
    <w:rsid w:val="003518F6"/>
    <w:rsid w:val="0035191C"/>
    <w:rsid w:val="00351C91"/>
    <w:rsid w:val="00351F89"/>
    <w:rsid w:val="00352605"/>
    <w:rsid w:val="00352771"/>
    <w:rsid w:val="00352989"/>
    <w:rsid w:val="00352E85"/>
    <w:rsid w:val="00353676"/>
    <w:rsid w:val="00353E8E"/>
    <w:rsid w:val="00355792"/>
    <w:rsid w:val="00355BE2"/>
    <w:rsid w:val="00356121"/>
    <w:rsid w:val="003561D0"/>
    <w:rsid w:val="00356698"/>
    <w:rsid w:val="003567FE"/>
    <w:rsid w:val="00356A53"/>
    <w:rsid w:val="003575A3"/>
    <w:rsid w:val="003577AA"/>
    <w:rsid w:val="003579E2"/>
    <w:rsid w:val="0036005A"/>
    <w:rsid w:val="003609EF"/>
    <w:rsid w:val="00360D5C"/>
    <w:rsid w:val="00362432"/>
    <w:rsid w:val="003629BF"/>
    <w:rsid w:val="003634C4"/>
    <w:rsid w:val="0036395D"/>
    <w:rsid w:val="00363F15"/>
    <w:rsid w:val="003640D4"/>
    <w:rsid w:val="0036474B"/>
    <w:rsid w:val="00364B27"/>
    <w:rsid w:val="00365316"/>
    <w:rsid w:val="003656F5"/>
    <w:rsid w:val="003658CE"/>
    <w:rsid w:val="00365F63"/>
    <w:rsid w:val="00366820"/>
    <w:rsid w:val="0036732C"/>
    <w:rsid w:val="003679F5"/>
    <w:rsid w:val="003704DC"/>
    <w:rsid w:val="00370C60"/>
    <w:rsid w:val="00370DB9"/>
    <w:rsid w:val="00370E58"/>
    <w:rsid w:val="00371238"/>
    <w:rsid w:val="00372083"/>
    <w:rsid w:val="0037268B"/>
    <w:rsid w:val="0037311B"/>
    <w:rsid w:val="0037321C"/>
    <w:rsid w:val="003735A6"/>
    <w:rsid w:val="00373799"/>
    <w:rsid w:val="0037503B"/>
    <w:rsid w:val="003755BD"/>
    <w:rsid w:val="00375854"/>
    <w:rsid w:val="00375986"/>
    <w:rsid w:val="003767DA"/>
    <w:rsid w:val="00377196"/>
    <w:rsid w:val="00377199"/>
    <w:rsid w:val="00377953"/>
    <w:rsid w:val="00377BC3"/>
    <w:rsid w:val="003802C7"/>
    <w:rsid w:val="00380FDF"/>
    <w:rsid w:val="003815D0"/>
    <w:rsid w:val="00381B1B"/>
    <w:rsid w:val="00381D04"/>
    <w:rsid w:val="00382209"/>
    <w:rsid w:val="003822E1"/>
    <w:rsid w:val="00382300"/>
    <w:rsid w:val="003825D7"/>
    <w:rsid w:val="003826ED"/>
    <w:rsid w:val="00382E5C"/>
    <w:rsid w:val="00383034"/>
    <w:rsid w:val="003834B0"/>
    <w:rsid w:val="00383BDD"/>
    <w:rsid w:val="003845BF"/>
    <w:rsid w:val="00384A3E"/>
    <w:rsid w:val="003863FF"/>
    <w:rsid w:val="00386DB3"/>
    <w:rsid w:val="00387DBF"/>
    <w:rsid w:val="00387DF5"/>
    <w:rsid w:val="00390381"/>
    <w:rsid w:val="00390707"/>
    <w:rsid w:val="003907BC"/>
    <w:rsid w:val="00390B8D"/>
    <w:rsid w:val="00390E03"/>
    <w:rsid w:val="00391131"/>
    <w:rsid w:val="003913A7"/>
    <w:rsid w:val="003913D3"/>
    <w:rsid w:val="00391FD6"/>
    <w:rsid w:val="00392C69"/>
    <w:rsid w:val="00392E88"/>
    <w:rsid w:val="00392FC4"/>
    <w:rsid w:val="00393367"/>
    <w:rsid w:val="003937E1"/>
    <w:rsid w:val="00393960"/>
    <w:rsid w:val="00393A74"/>
    <w:rsid w:val="003940BC"/>
    <w:rsid w:val="003940C6"/>
    <w:rsid w:val="00396298"/>
    <w:rsid w:val="00396B61"/>
    <w:rsid w:val="00397654"/>
    <w:rsid w:val="003A01AC"/>
    <w:rsid w:val="003A06EA"/>
    <w:rsid w:val="003A0D77"/>
    <w:rsid w:val="003A0F66"/>
    <w:rsid w:val="003A0FEA"/>
    <w:rsid w:val="003A1355"/>
    <w:rsid w:val="003A1FA9"/>
    <w:rsid w:val="003A1FB9"/>
    <w:rsid w:val="003A2428"/>
    <w:rsid w:val="003A2899"/>
    <w:rsid w:val="003A2E46"/>
    <w:rsid w:val="003A2F6C"/>
    <w:rsid w:val="003A334D"/>
    <w:rsid w:val="003A3D8C"/>
    <w:rsid w:val="003A4001"/>
    <w:rsid w:val="003A4550"/>
    <w:rsid w:val="003A4562"/>
    <w:rsid w:val="003A45BF"/>
    <w:rsid w:val="003A4A42"/>
    <w:rsid w:val="003A5581"/>
    <w:rsid w:val="003A56A4"/>
    <w:rsid w:val="003A5C25"/>
    <w:rsid w:val="003A60F5"/>
    <w:rsid w:val="003A61EE"/>
    <w:rsid w:val="003A6391"/>
    <w:rsid w:val="003A66B5"/>
    <w:rsid w:val="003A695E"/>
    <w:rsid w:val="003A6BB3"/>
    <w:rsid w:val="003A70DE"/>
    <w:rsid w:val="003A724C"/>
    <w:rsid w:val="003A7AC2"/>
    <w:rsid w:val="003A7FA0"/>
    <w:rsid w:val="003B09E7"/>
    <w:rsid w:val="003B0A6F"/>
    <w:rsid w:val="003B0CC0"/>
    <w:rsid w:val="003B0D81"/>
    <w:rsid w:val="003B16A8"/>
    <w:rsid w:val="003B178D"/>
    <w:rsid w:val="003B17E5"/>
    <w:rsid w:val="003B185F"/>
    <w:rsid w:val="003B1AF6"/>
    <w:rsid w:val="003B2280"/>
    <w:rsid w:val="003B230E"/>
    <w:rsid w:val="003B236D"/>
    <w:rsid w:val="003B268E"/>
    <w:rsid w:val="003B30A7"/>
    <w:rsid w:val="003B325D"/>
    <w:rsid w:val="003B3844"/>
    <w:rsid w:val="003B3CB3"/>
    <w:rsid w:val="003B41BF"/>
    <w:rsid w:val="003B4408"/>
    <w:rsid w:val="003B4491"/>
    <w:rsid w:val="003B4AC8"/>
    <w:rsid w:val="003B53F8"/>
    <w:rsid w:val="003B54CB"/>
    <w:rsid w:val="003B6C23"/>
    <w:rsid w:val="003B7BF9"/>
    <w:rsid w:val="003C0040"/>
    <w:rsid w:val="003C015E"/>
    <w:rsid w:val="003C0883"/>
    <w:rsid w:val="003C1AF6"/>
    <w:rsid w:val="003C1AFA"/>
    <w:rsid w:val="003C1B2F"/>
    <w:rsid w:val="003C21A7"/>
    <w:rsid w:val="003C228E"/>
    <w:rsid w:val="003C2B71"/>
    <w:rsid w:val="003C2C15"/>
    <w:rsid w:val="003C3672"/>
    <w:rsid w:val="003C3B13"/>
    <w:rsid w:val="003C3EA4"/>
    <w:rsid w:val="003C3F0B"/>
    <w:rsid w:val="003C3FDE"/>
    <w:rsid w:val="003C4503"/>
    <w:rsid w:val="003C64F5"/>
    <w:rsid w:val="003C6F95"/>
    <w:rsid w:val="003C705B"/>
    <w:rsid w:val="003C74FC"/>
    <w:rsid w:val="003D0AC7"/>
    <w:rsid w:val="003D1020"/>
    <w:rsid w:val="003D1C40"/>
    <w:rsid w:val="003D1EA8"/>
    <w:rsid w:val="003D23F3"/>
    <w:rsid w:val="003D39AF"/>
    <w:rsid w:val="003D3BDB"/>
    <w:rsid w:val="003D3DB0"/>
    <w:rsid w:val="003D3FBC"/>
    <w:rsid w:val="003D40CF"/>
    <w:rsid w:val="003D4F3D"/>
    <w:rsid w:val="003D4FB0"/>
    <w:rsid w:val="003D51D2"/>
    <w:rsid w:val="003D55EE"/>
    <w:rsid w:val="003D5C00"/>
    <w:rsid w:val="003D6523"/>
    <w:rsid w:val="003D682B"/>
    <w:rsid w:val="003D6B10"/>
    <w:rsid w:val="003D6D96"/>
    <w:rsid w:val="003D783E"/>
    <w:rsid w:val="003D7AD2"/>
    <w:rsid w:val="003E022D"/>
    <w:rsid w:val="003E07B3"/>
    <w:rsid w:val="003E0C87"/>
    <w:rsid w:val="003E1511"/>
    <w:rsid w:val="003E1E5C"/>
    <w:rsid w:val="003E213B"/>
    <w:rsid w:val="003E297C"/>
    <w:rsid w:val="003E3F1A"/>
    <w:rsid w:val="003E4728"/>
    <w:rsid w:val="003E490B"/>
    <w:rsid w:val="003E5034"/>
    <w:rsid w:val="003E597A"/>
    <w:rsid w:val="003E5CE1"/>
    <w:rsid w:val="003E6204"/>
    <w:rsid w:val="003E631F"/>
    <w:rsid w:val="003E6400"/>
    <w:rsid w:val="003E695D"/>
    <w:rsid w:val="003E7327"/>
    <w:rsid w:val="003E7391"/>
    <w:rsid w:val="003F049C"/>
    <w:rsid w:val="003F07F7"/>
    <w:rsid w:val="003F0EFA"/>
    <w:rsid w:val="003F1AD1"/>
    <w:rsid w:val="003F1AE4"/>
    <w:rsid w:val="003F1B39"/>
    <w:rsid w:val="003F27A0"/>
    <w:rsid w:val="003F2E85"/>
    <w:rsid w:val="003F2E9C"/>
    <w:rsid w:val="003F2F1E"/>
    <w:rsid w:val="003F377C"/>
    <w:rsid w:val="003F3F35"/>
    <w:rsid w:val="003F5267"/>
    <w:rsid w:val="003F581A"/>
    <w:rsid w:val="003F58BA"/>
    <w:rsid w:val="003F594B"/>
    <w:rsid w:val="003F5AC7"/>
    <w:rsid w:val="003F6659"/>
    <w:rsid w:val="003F667F"/>
    <w:rsid w:val="003F703C"/>
    <w:rsid w:val="003F7D0E"/>
    <w:rsid w:val="003F7D50"/>
    <w:rsid w:val="0040036C"/>
    <w:rsid w:val="0040053F"/>
    <w:rsid w:val="00400D68"/>
    <w:rsid w:val="004013A6"/>
    <w:rsid w:val="00401727"/>
    <w:rsid w:val="00401EED"/>
    <w:rsid w:val="00401FCE"/>
    <w:rsid w:val="004026A5"/>
    <w:rsid w:val="0040271B"/>
    <w:rsid w:val="00402B38"/>
    <w:rsid w:val="00402C1F"/>
    <w:rsid w:val="00402CE4"/>
    <w:rsid w:val="00402DDB"/>
    <w:rsid w:val="00403156"/>
    <w:rsid w:val="00403250"/>
    <w:rsid w:val="00403539"/>
    <w:rsid w:val="00403AED"/>
    <w:rsid w:val="004041DC"/>
    <w:rsid w:val="0040509C"/>
    <w:rsid w:val="00405416"/>
    <w:rsid w:val="00405E6D"/>
    <w:rsid w:val="00406303"/>
    <w:rsid w:val="004065B2"/>
    <w:rsid w:val="00406D1A"/>
    <w:rsid w:val="00407DFF"/>
    <w:rsid w:val="0041059A"/>
    <w:rsid w:val="0041160E"/>
    <w:rsid w:val="0041193B"/>
    <w:rsid w:val="00412134"/>
    <w:rsid w:val="00412428"/>
    <w:rsid w:val="00412B2B"/>
    <w:rsid w:val="00412B62"/>
    <w:rsid w:val="00412CF8"/>
    <w:rsid w:val="00412DA3"/>
    <w:rsid w:val="00412F81"/>
    <w:rsid w:val="004130EB"/>
    <w:rsid w:val="00413372"/>
    <w:rsid w:val="0041560B"/>
    <w:rsid w:val="00415A96"/>
    <w:rsid w:val="00415BFE"/>
    <w:rsid w:val="00416A40"/>
    <w:rsid w:val="00416C39"/>
    <w:rsid w:val="00416D17"/>
    <w:rsid w:val="00416FE4"/>
    <w:rsid w:val="00417069"/>
    <w:rsid w:val="00417162"/>
    <w:rsid w:val="00420451"/>
    <w:rsid w:val="00420B12"/>
    <w:rsid w:val="00420CDB"/>
    <w:rsid w:val="00420DA4"/>
    <w:rsid w:val="0042151D"/>
    <w:rsid w:val="00421927"/>
    <w:rsid w:val="00421983"/>
    <w:rsid w:val="00421A10"/>
    <w:rsid w:val="0042201F"/>
    <w:rsid w:val="004223D7"/>
    <w:rsid w:val="00422DD6"/>
    <w:rsid w:val="00422E0C"/>
    <w:rsid w:val="0042303F"/>
    <w:rsid w:val="004230C8"/>
    <w:rsid w:val="00423491"/>
    <w:rsid w:val="00423623"/>
    <w:rsid w:val="00424915"/>
    <w:rsid w:val="00424A78"/>
    <w:rsid w:val="00424C92"/>
    <w:rsid w:val="004250FE"/>
    <w:rsid w:val="00425131"/>
    <w:rsid w:val="00425171"/>
    <w:rsid w:val="004256CE"/>
    <w:rsid w:val="00425BD3"/>
    <w:rsid w:val="00425C33"/>
    <w:rsid w:val="004263C5"/>
    <w:rsid w:val="00426C71"/>
    <w:rsid w:val="00426DAF"/>
    <w:rsid w:val="00427623"/>
    <w:rsid w:val="0042770F"/>
    <w:rsid w:val="00427D54"/>
    <w:rsid w:val="00430678"/>
    <w:rsid w:val="00432217"/>
    <w:rsid w:val="00432665"/>
    <w:rsid w:val="00432D73"/>
    <w:rsid w:val="00433FE4"/>
    <w:rsid w:val="00435001"/>
    <w:rsid w:val="00435445"/>
    <w:rsid w:val="00435599"/>
    <w:rsid w:val="00435A6F"/>
    <w:rsid w:val="00435EF7"/>
    <w:rsid w:val="00435F6A"/>
    <w:rsid w:val="00436415"/>
    <w:rsid w:val="00436898"/>
    <w:rsid w:val="00436C8F"/>
    <w:rsid w:val="00437208"/>
    <w:rsid w:val="00437654"/>
    <w:rsid w:val="00437FE4"/>
    <w:rsid w:val="00441330"/>
    <w:rsid w:val="00441BA1"/>
    <w:rsid w:val="0044221F"/>
    <w:rsid w:val="0044223C"/>
    <w:rsid w:val="004422D7"/>
    <w:rsid w:val="00442708"/>
    <w:rsid w:val="004434DA"/>
    <w:rsid w:val="004437DA"/>
    <w:rsid w:val="004448C2"/>
    <w:rsid w:val="00444DD8"/>
    <w:rsid w:val="00445993"/>
    <w:rsid w:val="00445A45"/>
    <w:rsid w:val="00445F2D"/>
    <w:rsid w:val="00446502"/>
    <w:rsid w:val="00446735"/>
    <w:rsid w:val="00446871"/>
    <w:rsid w:val="00446C2F"/>
    <w:rsid w:val="00447AA3"/>
    <w:rsid w:val="00447E54"/>
    <w:rsid w:val="004502A5"/>
    <w:rsid w:val="00450AD0"/>
    <w:rsid w:val="00450C54"/>
    <w:rsid w:val="004510EE"/>
    <w:rsid w:val="00451E78"/>
    <w:rsid w:val="00452372"/>
    <w:rsid w:val="0045242D"/>
    <w:rsid w:val="00453599"/>
    <w:rsid w:val="004538ED"/>
    <w:rsid w:val="00453938"/>
    <w:rsid w:val="00454F94"/>
    <w:rsid w:val="004552DD"/>
    <w:rsid w:val="004556C9"/>
    <w:rsid w:val="00455813"/>
    <w:rsid w:val="00455A7B"/>
    <w:rsid w:val="00456529"/>
    <w:rsid w:val="004567CE"/>
    <w:rsid w:val="00456883"/>
    <w:rsid w:val="00456AF6"/>
    <w:rsid w:val="00456F49"/>
    <w:rsid w:val="00457FBA"/>
    <w:rsid w:val="004606A0"/>
    <w:rsid w:val="0046083E"/>
    <w:rsid w:val="00460A01"/>
    <w:rsid w:val="00460AA4"/>
    <w:rsid w:val="00460C8E"/>
    <w:rsid w:val="00461ECB"/>
    <w:rsid w:val="00462974"/>
    <w:rsid w:val="00463050"/>
    <w:rsid w:val="004630FE"/>
    <w:rsid w:val="004639DF"/>
    <w:rsid w:val="00464BF9"/>
    <w:rsid w:val="00464FFF"/>
    <w:rsid w:val="00465125"/>
    <w:rsid w:val="00465F58"/>
    <w:rsid w:val="00466F3F"/>
    <w:rsid w:val="00466FB3"/>
    <w:rsid w:val="00466FBD"/>
    <w:rsid w:val="004672AE"/>
    <w:rsid w:val="004678A3"/>
    <w:rsid w:val="00467C35"/>
    <w:rsid w:val="00467C86"/>
    <w:rsid w:val="00467EAE"/>
    <w:rsid w:val="00470031"/>
    <w:rsid w:val="00470F09"/>
    <w:rsid w:val="00471468"/>
    <w:rsid w:val="004719BA"/>
    <w:rsid w:val="00471E4D"/>
    <w:rsid w:val="00471ED3"/>
    <w:rsid w:val="00472417"/>
    <w:rsid w:val="004724F7"/>
    <w:rsid w:val="004728CF"/>
    <w:rsid w:val="004728F5"/>
    <w:rsid w:val="00473861"/>
    <w:rsid w:val="00474187"/>
    <w:rsid w:val="00474589"/>
    <w:rsid w:val="00474792"/>
    <w:rsid w:val="00474C44"/>
    <w:rsid w:val="0047501A"/>
    <w:rsid w:val="00475AA1"/>
    <w:rsid w:val="0047655C"/>
    <w:rsid w:val="00476963"/>
    <w:rsid w:val="00476B58"/>
    <w:rsid w:val="00476CB7"/>
    <w:rsid w:val="004774A3"/>
    <w:rsid w:val="004774D1"/>
    <w:rsid w:val="00477D08"/>
    <w:rsid w:val="0048064F"/>
    <w:rsid w:val="0048078B"/>
    <w:rsid w:val="0048084A"/>
    <w:rsid w:val="00480978"/>
    <w:rsid w:val="00480BBD"/>
    <w:rsid w:val="0048178B"/>
    <w:rsid w:val="00481C30"/>
    <w:rsid w:val="004826AE"/>
    <w:rsid w:val="00482C6B"/>
    <w:rsid w:val="00482E2C"/>
    <w:rsid w:val="0048356E"/>
    <w:rsid w:val="00483A3C"/>
    <w:rsid w:val="00483B1F"/>
    <w:rsid w:val="00483EEA"/>
    <w:rsid w:val="00484419"/>
    <w:rsid w:val="0048487B"/>
    <w:rsid w:val="00485661"/>
    <w:rsid w:val="0048593A"/>
    <w:rsid w:val="00485FEF"/>
    <w:rsid w:val="00486335"/>
    <w:rsid w:val="00486896"/>
    <w:rsid w:val="00486BD1"/>
    <w:rsid w:val="00486F59"/>
    <w:rsid w:val="00487523"/>
    <w:rsid w:val="004878BD"/>
    <w:rsid w:val="00487A6E"/>
    <w:rsid w:val="00487DA3"/>
    <w:rsid w:val="004902C5"/>
    <w:rsid w:val="0049078B"/>
    <w:rsid w:val="00490974"/>
    <w:rsid w:val="00490DD3"/>
    <w:rsid w:val="004912E8"/>
    <w:rsid w:val="004914B6"/>
    <w:rsid w:val="00491756"/>
    <w:rsid w:val="00491925"/>
    <w:rsid w:val="0049316F"/>
    <w:rsid w:val="0049329C"/>
    <w:rsid w:val="004932CA"/>
    <w:rsid w:val="0049372B"/>
    <w:rsid w:val="0049399B"/>
    <w:rsid w:val="00494189"/>
    <w:rsid w:val="00494C8C"/>
    <w:rsid w:val="004950CD"/>
    <w:rsid w:val="00495240"/>
    <w:rsid w:val="0049528D"/>
    <w:rsid w:val="004957DA"/>
    <w:rsid w:val="0049631D"/>
    <w:rsid w:val="0049636A"/>
    <w:rsid w:val="004964E8"/>
    <w:rsid w:val="00497313"/>
    <w:rsid w:val="004977AA"/>
    <w:rsid w:val="00497896"/>
    <w:rsid w:val="004978B4"/>
    <w:rsid w:val="004A04A6"/>
    <w:rsid w:val="004A070E"/>
    <w:rsid w:val="004A086A"/>
    <w:rsid w:val="004A1D4C"/>
    <w:rsid w:val="004A1EA1"/>
    <w:rsid w:val="004A1F1B"/>
    <w:rsid w:val="004A2418"/>
    <w:rsid w:val="004A27A9"/>
    <w:rsid w:val="004A3FBF"/>
    <w:rsid w:val="004A3FEE"/>
    <w:rsid w:val="004A4018"/>
    <w:rsid w:val="004A4473"/>
    <w:rsid w:val="004A46FE"/>
    <w:rsid w:val="004A4C24"/>
    <w:rsid w:val="004A4E03"/>
    <w:rsid w:val="004A4E9A"/>
    <w:rsid w:val="004A50CE"/>
    <w:rsid w:val="004A52BC"/>
    <w:rsid w:val="004A5DE1"/>
    <w:rsid w:val="004A61BC"/>
    <w:rsid w:val="004A6527"/>
    <w:rsid w:val="004A712E"/>
    <w:rsid w:val="004A73A9"/>
    <w:rsid w:val="004A79BA"/>
    <w:rsid w:val="004A7CEC"/>
    <w:rsid w:val="004B0388"/>
    <w:rsid w:val="004B053A"/>
    <w:rsid w:val="004B09E4"/>
    <w:rsid w:val="004B0B2E"/>
    <w:rsid w:val="004B0E27"/>
    <w:rsid w:val="004B0F0A"/>
    <w:rsid w:val="004B138C"/>
    <w:rsid w:val="004B17C0"/>
    <w:rsid w:val="004B2143"/>
    <w:rsid w:val="004B2194"/>
    <w:rsid w:val="004B2EA1"/>
    <w:rsid w:val="004B3578"/>
    <w:rsid w:val="004B379A"/>
    <w:rsid w:val="004B39F1"/>
    <w:rsid w:val="004B3C20"/>
    <w:rsid w:val="004B3D9D"/>
    <w:rsid w:val="004B3FE2"/>
    <w:rsid w:val="004B4F21"/>
    <w:rsid w:val="004B4FAC"/>
    <w:rsid w:val="004B5024"/>
    <w:rsid w:val="004B50EC"/>
    <w:rsid w:val="004B593C"/>
    <w:rsid w:val="004B5AA2"/>
    <w:rsid w:val="004B5BAB"/>
    <w:rsid w:val="004B5C4F"/>
    <w:rsid w:val="004B61F6"/>
    <w:rsid w:val="004B63F4"/>
    <w:rsid w:val="004B6BA1"/>
    <w:rsid w:val="004B7234"/>
    <w:rsid w:val="004B7CEA"/>
    <w:rsid w:val="004B7F34"/>
    <w:rsid w:val="004C00D4"/>
    <w:rsid w:val="004C04AD"/>
    <w:rsid w:val="004C0706"/>
    <w:rsid w:val="004C0C90"/>
    <w:rsid w:val="004C0F20"/>
    <w:rsid w:val="004C1E3A"/>
    <w:rsid w:val="004C20F9"/>
    <w:rsid w:val="004C21C5"/>
    <w:rsid w:val="004C224A"/>
    <w:rsid w:val="004C2C74"/>
    <w:rsid w:val="004C303A"/>
    <w:rsid w:val="004C361C"/>
    <w:rsid w:val="004C38DC"/>
    <w:rsid w:val="004C4A3A"/>
    <w:rsid w:val="004C50E5"/>
    <w:rsid w:val="004C5B4C"/>
    <w:rsid w:val="004C5BD7"/>
    <w:rsid w:val="004C6022"/>
    <w:rsid w:val="004C656F"/>
    <w:rsid w:val="004C6CEE"/>
    <w:rsid w:val="004C7979"/>
    <w:rsid w:val="004C7B58"/>
    <w:rsid w:val="004D0C0C"/>
    <w:rsid w:val="004D0D7C"/>
    <w:rsid w:val="004D140C"/>
    <w:rsid w:val="004D15A8"/>
    <w:rsid w:val="004D1D45"/>
    <w:rsid w:val="004D1D63"/>
    <w:rsid w:val="004D2EAB"/>
    <w:rsid w:val="004D3362"/>
    <w:rsid w:val="004D46A7"/>
    <w:rsid w:val="004D4901"/>
    <w:rsid w:val="004D501E"/>
    <w:rsid w:val="004D52F6"/>
    <w:rsid w:val="004D5902"/>
    <w:rsid w:val="004D5B24"/>
    <w:rsid w:val="004D6161"/>
    <w:rsid w:val="004D64BF"/>
    <w:rsid w:val="004D660D"/>
    <w:rsid w:val="004D6D39"/>
    <w:rsid w:val="004D7DB3"/>
    <w:rsid w:val="004E0346"/>
    <w:rsid w:val="004E0658"/>
    <w:rsid w:val="004E07C3"/>
    <w:rsid w:val="004E0DB5"/>
    <w:rsid w:val="004E0E7A"/>
    <w:rsid w:val="004E101C"/>
    <w:rsid w:val="004E13C1"/>
    <w:rsid w:val="004E161E"/>
    <w:rsid w:val="004E2D5D"/>
    <w:rsid w:val="004E2E1C"/>
    <w:rsid w:val="004E2E6A"/>
    <w:rsid w:val="004E2FBC"/>
    <w:rsid w:val="004E3413"/>
    <w:rsid w:val="004E38E0"/>
    <w:rsid w:val="004E39F1"/>
    <w:rsid w:val="004E3B1D"/>
    <w:rsid w:val="004E3DEB"/>
    <w:rsid w:val="004E4411"/>
    <w:rsid w:val="004E472B"/>
    <w:rsid w:val="004E4902"/>
    <w:rsid w:val="004E508F"/>
    <w:rsid w:val="004E5302"/>
    <w:rsid w:val="004E5733"/>
    <w:rsid w:val="004E5926"/>
    <w:rsid w:val="004E5AC6"/>
    <w:rsid w:val="004E5AF6"/>
    <w:rsid w:val="004E5BEB"/>
    <w:rsid w:val="004E5D86"/>
    <w:rsid w:val="004E6382"/>
    <w:rsid w:val="004E664F"/>
    <w:rsid w:val="004E6662"/>
    <w:rsid w:val="004E6ED6"/>
    <w:rsid w:val="004E711B"/>
    <w:rsid w:val="004F05F1"/>
    <w:rsid w:val="004F07B9"/>
    <w:rsid w:val="004F0BF3"/>
    <w:rsid w:val="004F0C87"/>
    <w:rsid w:val="004F1D68"/>
    <w:rsid w:val="004F2AEE"/>
    <w:rsid w:val="004F2E0E"/>
    <w:rsid w:val="004F37ED"/>
    <w:rsid w:val="004F4295"/>
    <w:rsid w:val="004F4AF3"/>
    <w:rsid w:val="004F4D5F"/>
    <w:rsid w:val="004F4E2E"/>
    <w:rsid w:val="004F5118"/>
    <w:rsid w:val="004F59A2"/>
    <w:rsid w:val="004F5B05"/>
    <w:rsid w:val="004F5CC2"/>
    <w:rsid w:val="004F63A5"/>
    <w:rsid w:val="004F65EC"/>
    <w:rsid w:val="004F6876"/>
    <w:rsid w:val="004F716D"/>
    <w:rsid w:val="004F7530"/>
    <w:rsid w:val="004F7638"/>
    <w:rsid w:val="004F7C96"/>
    <w:rsid w:val="004F7DFE"/>
    <w:rsid w:val="004F7F78"/>
    <w:rsid w:val="00500238"/>
    <w:rsid w:val="00500326"/>
    <w:rsid w:val="00500327"/>
    <w:rsid w:val="00500603"/>
    <w:rsid w:val="00500F88"/>
    <w:rsid w:val="005016A7"/>
    <w:rsid w:val="00501ED4"/>
    <w:rsid w:val="00502066"/>
    <w:rsid w:val="00502E76"/>
    <w:rsid w:val="005035B5"/>
    <w:rsid w:val="005037AA"/>
    <w:rsid w:val="00503EC2"/>
    <w:rsid w:val="005041D8"/>
    <w:rsid w:val="005043DF"/>
    <w:rsid w:val="00504414"/>
    <w:rsid w:val="00504593"/>
    <w:rsid w:val="005045E6"/>
    <w:rsid w:val="00504DF7"/>
    <w:rsid w:val="005069B0"/>
    <w:rsid w:val="00506C97"/>
    <w:rsid w:val="00506D07"/>
    <w:rsid w:val="00506F67"/>
    <w:rsid w:val="005073D6"/>
    <w:rsid w:val="005077A9"/>
    <w:rsid w:val="005079A5"/>
    <w:rsid w:val="00507C78"/>
    <w:rsid w:val="00510BBB"/>
    <w:rsid w:val="00510CEF"/>
    <w:rsid w:val="00511165"/>
    <w:rsid w:val="00511853"/>
    <w:rsid w:val="00511919"/>
    <w:rsid w:val="00511C55"/>
    <w:rsid w:val="00511C7C"/>
    <w:rsid w:val="0051228C"/>
    <w:rsid w:val="005126A7"/>
    <w:rsid w:val="00513163"/>
    <w:rsid w:val="0051360D"/>
    <w:rsid w:val="0051436C"/>
    <w:rsid w:val="00515B38"/>
    <w:rsid w:val="005171EA"/>
    <w:rsid w:val="00517281"/>
    <w:rsid w:val="005173D9"/>
    <w:rsid w:val="0051753D"/>
    <w:rsid w:val="005178D6"/>
    <w:rsid w:val="00517FBC"/>
    <w:rsid w:val="00520347"/>
    <w:rsid w:val="00520626"/>
    <w:rsid w:val="005209C8"/>
    <w:rsid w:val="00521238"/>
    <w:rsid w:val="00521292"/>
    <w:rsid w:val="0052132D"/>
    <w:rsid w:val="005213B5"/>
    <w:rsid w:val="00522018"/>
    <w:rsid w:val="005220C6"/>
    <w:rsid w:val="00522573"/>
    <w:rsid w:val="00522E50"/>
    <w:rsid w:val="00523098"/>
    <w:rsid w:val="00523291"/>
    <w:rsid w:val="005249B8"/>
    <w:rsid w:val="00524C09"/>
    <w:rsid w:val="005251ED"/>
    <w:rsid w:val="005258DD"/>
    <w:rsid w:val="005260C2"/>
    <w:rsid w:val="005261FF"/>
    <w:rsid w:val="00526A31"/>
    <w:rsid w:val="00526A33"/>
    <w:rsid w:val="00526FDF"/>
    <w:rsid w:val="005271BF"/>
    <w:rsid w:val="00530784"/>
    <w:rsid w:val="00530B19"/>
    <w:rsid w:val="00530D78"/>
    <w:rsid w:val="00531490"/>
    <w:rsid w:val="00531C97"/>
    <w:rsid w:val="00531D33"/>
    <w:rsid w:val="00532168"/>
    <w:rsid w:val="0053229F"/>
    <w:rsid w:val="005327A6"/>
    <w:rsid w:val="0053281B"/>
    <w:rsid w:val="00532C0C"/>
    <w:rsid w:val="005337B1"/>
    <w:rsid w:val="0053495B"/>
    <w:rsid w:val="00534A58"/>
    <w:rsid w:val="00534B77"/>
    <w:rsid w:val="00535164"/>
    <w:rsid w:val="00535427"/>
    <w:rsid w:val="005355F4"/>
    <w:rsid w:val="00536AAA"/>
    <w:rsid w:val="00537419"/>
    <w:rsid w:val="0053786B"/>
    <w:rsid w:val="00537C75"/>
    <w:rsid w:val="00537CCE"/>
    <w:rsid w:val="00537DD5"/>
    <w:rsid w:val="0054055E"/>
    <w:rsid w:val="005405A2"/>
    <w:rsid w:val="00540D2F"/>
    <w:rsid w:val="00540E58"/>
    <w:rsid w:val="0054140E"/>
    <w:rsid w:val="005416E4"/>
    <w:rsid w:val="00541E0C"/>
    <w:rsid w:val="0054221D"/>
    <w:rsid w:val="00542280"/>
    <w:rsid w:val="0054335A"/>
    <w:rsid w:val="00543496"/>
    <w:rsid w:val="005439CC"/>
    <w:rsid w:val="00543BE9"/>
    <w:rsid w:val="00543ED4"/>
    <w:rsid w:val="0054400D"/>
    <w:rsid w:val="005444CD"/>
    <w:rsid w:val="00544574"/>
    <w:rsid w:val="0054471B"/>
    <w:rsid w:val="00544C07"/>
    <w:rsid w:val="00544CAD"/>
    <w:rsid w:val="00544E7D"/>
    <w:rsid w:val="00544EAB"/>
    <w:rsid w:val="005459A9"/>
    <w:rsid w:val="00545D5B"/>
    <w:rsid w:val="00545FC9"/>
    <w:rsid w:val="00546096"/>
    <w:rsid w:val="0054633E"/>
    <w:rsid w:val="00546399"/>
    <w:rsid w:val="00546EDE"/>
    <w:rsid w:val="00547218"/>
    <w:rsid w:val="00547510"/>
    <w:rsid w:val="00547CFB"/>
    <w:rsid w:val="00547E60"/>
    <w:rsid w:val="00550C97"/>
    <w:rsid w:val="00550E63"/>
    <w:rsid w:val="005510F2"/>
    <w:rsid w:val="005522FC"/>
    <w:rsid w:val="00552585"/>
    <w:rsid w:val="00552BDB"/>
    <w:rsid w:val="00552D05"/>
    <w:rsid w:val="0055326E"/>
    <w:rsid w:val="005532EC"/>
    <w:rsid w:val="005538E4"/>
    <w:rsid w:val="00553FEE"/>
    <w:rsid w:val="00554788"/>
    <w:rsid w:val="00554BAA"/>
    <w:rsid w:val="00554DB3"/>
    <w:rsid w:val="0055509E"/>
    <w:rsid w:val="00555261"/>
    <w:rsid w:val="005556FA"/>
    <w:rsid w:val="00555838"/>
    <w:rsid w:val="00556033"/>
    <w:rsid w:val="00556223"/>
    <w:rsid w:val="00556D9E"/>
    <w:rsid w:val="00556F5B"/>
    <w:rsid w:val="00557603"/>
    <w:rsid w:val="00557674"/>
    <w:rsid w:val="005577B2"/>
    <w:rsid w:val="00557906"/>
    <w:rsid w:val="00557932"/>
    <w:rsid w:val="0056017A"/>
    <w:rsid w:val="00560190"/>
    <w:rsid w:val="005603E2"/>
    <w:rsid w:val="00560440"/>
    <w:rsid w:val="0056048B"/>
    <w:rsid w:val="00560644"/>
    <w:rsid w:val="0056066A"/>
    <w:rsid w:val="00560C18"/>
    <w:rsid w:val="005611DE"/>
    <w:rsid w:val="00561923"/>
    <w:rsid w:val="00561BE4"/>
    <w:rsid w:val="00562464"/>
    <w:rsid w:val="00562DB5"/>
    <w:rsid w:val="00563169"/>
    <w:rsid w:val="0056351D"/>
    <w:rsid w:val="00563874"/>
    <w:rsid w:val="00563E82"/>
    <w:rsid w:val="00563EE9"/>
    <w:rsid w:val="0056422B"/>
    <w:rsid w:val="0056473E"/>
    <w:rsid w:val="00564E26"/>
    <w:rsid w:val="005650C0"/>
    <w:rsid w:val="00565A67"/>
    <w:rsid w:val="005664E5"/>
    <w:rsid w:val="00566554"/>
    <w:rsid w:val="00566829"/>
    <w:rsid w:val="00566EF4"/>
    <w:rsid w:val="00567062"/>
    <w:rsid w:val="0056723A"/>
    <w:rsid w:val="00567411"/>
    <w:rsid w:val="0056743A"/>
    <w:rsid w:val="00570231"/>
    <w:rsid w:val="00570507"/>
    <w:rsid w:val="0057073D"/>
    <w:rsid w:val="005710EF"/>
    <w:rsid w:val="005715FA"/>
    <w:rsid w:val="005715FC"/>
    <w:rsid w:val="00571688"/>
    <w:rsid w:val="00572568"/>
    <w:rsid w:val="00572671"/>
    <w:rsid w:val="005726FF"/>
    <w:rsid w:val="00572833"/>
    <w:rsid w:val="005729B7"/>
    <w:rsid w:val="00573113"/>
    <w:rsid w:val="00573986"/>
    <w:rsid w:val="005739C3"/>
    <w:rsid w:val="00574041"/>
    <w:rsid w:val="00575024"/>
    <w:rsid w:val="00575202"/>
    <w:rsid w:val="00575577"/>
    <w:rsid w:val="00575E18"/>
    <w:rsid w:val="00575FC7"/>
    <w:rsid w:val="005761C8"/>
    <w:rsid w:val="005765D7"/>
    <w:rsid w:val="005766CA"/>
    <w:rsid w:val="0057717D"/>
    <w:rsid w:val="005772DB"/>
    <w:rsid w:val="0057732A"/>
    <w:rsid w:val="0057764F"/>
    <w:rsid w:val="005803A5"/>
    <w:rsid w:val="00580C8E"/>
    <w:rsid w:val="005810D8"/>
    <w:rsid w:val="005813E7"/>
    <w:rsid w:val="00581404"/>
    <w:rsid w:val="00581838"/>
    <w:rsid w:val="00582046"/>
    <w:rsid w:val="005820BB"/>
    <w:rsid w:val="00582366"/>
    <w:rsid w:val="00582C52"/>
    <w:rsid w:val="0058300F"/>
    <w:rsid w:val="00583139"/>
    <w:rsid w:val="005835F2"/>
    <w:rsid w:val="00583791"/>
    <w:rsid w:val="00583809"/>
    <w:rsid w:val="00584ED9"/>
    <w:rsid w:val="00585481"/>
    <w:rsid w:val="00585491"/>
    <w:rsid w:val="005854B4"/>
    <w:rsid w:val="00585659"/>
    <w:rsid w:val="005856D2"/>
    <w:rsid w:val="00585793"/>
    <w:rsid w:val="00586138"/>
    <w:rsid w:val="0058616B"/>
    <w:rsid w:val="0058632D"/>
    <w:rsid w:val="00586BE8"/>
    <w:rsid w:val="005870C4"/>
    <w:rsid w:val="00587875"/>
    <w:rsid w:val="00587928"/>
    <w:rsid w:val="00587A70"/>
    <w:rsid w:val="00587D54"/>
    <w:rsid w:val="00587E5E"/>
    <w:rsid w:val="0059086B"/>
    <w:rsid w:val="00590A39"/>
    <w:rsid w:val="00590ABE"/>
    <w:rsid w:val="00590C30"/>
    <w:rsid w:val="00590FBC"/>
    <w:rsid w:val="005913B4"/>
    <w:rsid w:val="005919AE"/>
    <w:rsid w:val="00591D74"/>
    <w:rsid w:val="005921F8"/>
    <w:rsid w:val="00592266"/>
    <w:rsid w:val="005925DE"/>
    <w:rsid w:val="00592DE7"/>
    <w:rsid w:val="00593252"/>
    <w:rsid w:val="005932D2"/>
    <w:rsid w:val="005935D3"/>
    <w:rsid w:val="00593D9C"/>
    <w:rsid w:val="00593E79"/>
    <w:rsid w:val="00593F14"/>
    <w:rsid w:val="00593F22"/>
    <w:rsid w:val="00594616"/>
    <w:rsid w:val="005949A2"/>
    <w:rsid w:val="00594AAD"/>
    <w:rsid w:val="00594EB7"/>
    <w:rsid w:val="005954F1"/>
    <w:rsid w:val="00595B20"/>
    <w:rsid w:val="00595D38"/>
    <w:rsid w:val="0059629F"/>
    <w:rsid w:val="00596699"/>
    <w:rsid w:val="00596C72"/>
    <w:rsid w:val="00597370"/>
    <w:rsid w:val="00597443"/>
    <w:rsid w:val="005978C0"/>
    <w:rsid w:val="005A0034"/>
    <w:rsid w:val="005A020D"/>
    <w:rsid w:val="005A0556"/>
    <w:rsid w:val="005A088C"/>
    <w:rsid w:val="005A0A83"/>
    <w:rsid w:val="005A0BE5"/>
    <w:rsid w:val="005A11A8"/>
    <w:rsid w:val="005A1997"/>
    <w:rsid w:val="005A1A80"/>
    <w:rsid w:val="005A1FCB"/>
    <w:rsid w:val="005A21B7"/>
    <w:rsid w:val="005A2E30"/>
    <w:rsid w:val="005A2F00"/>
    <w:rsid w:val="005A3059"/>
    <w:rsid w:val="005A3E09"/>
    <w:rsid w:val="005A435A"/>
    <w:rsid w:val="005A5A96"/>
    <w:rsid w:val="005A5FC9"/>
    <w:rsid w:val="005A62E7"/>
    <w:rsid w:val="005A7188"/>
    <w:rsid w:val="005A73CA"/>
    <w:rsid w:val="005A7467"/>
    <w:rsid w:val="005A7BD3"/>
    <w:rsid w:val="005B05FE"/>
    <w:rsid w:val="005B1068"/>
    <w:rsid w:val="005B1B21"/>
    <w:rsid w:val="005B1B7F"/>
    <w:rsid w:val="005B24FF"/>
    <w:rsid w:val="005B2526"/>
    <w:rsid w:val="005B29E6"/>
    <w:rsid w:val="005B3D95"/>
    <w:rsid w:val="005B47B7"/>
    <w:rsid w:val="005B483E"/>
    <w:rsid w:val="005B498F"/>
    <w:rsid w:val="005B683A"/>
    <w:rsid w:val="005B6C64"/>
    <w:rsid w:val="005B6CB8"/>
    <w:rsid w:val="005B6F51"/>
    <w:rsid w:val="005B72DD"/>
    <w:rsid w:val="005B778A"/>
    <w:rsid w:val="005B7EF5"/>
    <w:rsid w:val="005C0430"/>
    <w:rsid w:val="005C0765"/>
    <w:rsid w:val="005C0A8D"/>
    <w:rsid w:val="005C0BC3"/>
    <w:rsid w:val="005C0EAC"/>
    <w:rsid w:val="005C18BE"/>
    <w:rsid w:val="005C18D3"/>
    <w:rsid w:val="005C264C"/>
    <w:rsid w:val="005C2CC1"/>
    <w:rsid w:val="005C37DD"/>
    <w:rsid w:val="005C39BF"/>
    <w:rsid w:val="005C498C"/>
    <w:rsid w:val="005C4CF3"/>
    <w:rsid w:val="005C5238"/>
    <w:rsid w:val="005C5338"/>
    <w:rsid w:val="005C5650"/>
    <w:rsid w:val="005C56FD"/>
    <w:rsid w:val="005C579E"/>
    <w:rsid w:val="005C5D02"/>
    <w:rsid w:val="005C623C"/>
    <w:rsid w:val="005C6CCA"/>
    <w:rsid w:val="005C711A"/>
    <w:rsid w:val="005C74CF"/>
    <w:rsid w:val="005C753C"/>
    <w:rsid w:val="005C7A04"/>
    <w:rsid w:val="005C7C45"/>
    <w:rsid w:val="005C7CC4"/>
    <w:rsid w:val="005C7D1A"/>
    <w:rsid w:val="005D02E8"/>
    <w:rsid w:val="005D03A4"/>
    <w:rsid w:val="005D03CC"/>
    <w:rsid w:val="005D087B"/>
    <w:rsid w:val="005D0BEA"/>
    <w:rsid w:val="005D125F"/>
    <w:rsid w:val="005D1576"/>
    <w:rsid w:val="005D158A"/>
    <w:rsid w:val="005D20E6"/>
    <w:rsid w:val="005D2CED"/>
    <w:rsid w:val="005D3BC7"/>
    <w:rsid w:val="005D4384"/>
    <w:rsid w:val="005D5502"/>
    <w:rsid w:val="005D5BA7"/>
    <w:rsid w:val="005D5D43"/>
    <w:rsid w:val="005D5D65"/>
    <w:rsid w:val="005D7502"/>
    <w:rsid w:val="005E04C7"/>
    <w:rsid w:val="005E1260"/>
    <w:rsid w:val="005E15A5"/>
    <w:rsid w:val="005E165E"/>
    <w:rsid w:val="005E1862"/>
    <w:rsid w:val="005E1DEE"/>
    <w:rsid w:val="005E2064"/>
    <w:rsid w:val="005E22FF"/>
    <w:rsid w:val="005E2340"/>
    <w:rsid w:val="005E28FA"/>
    <w:rsid w:val="005E3197"/>
    <w:rsid w:val="005E35BB"/>
    <w:rsid w:val="005E39F0"/>
    <w:rsid w:val="005E3AE3"/>
    <w:rsid w:val="005E4484"/>
    <w:rsid w:val="005E4694"/>
    <w:rsid w:val="005E48D0"/>
    <w:rsid w:val="005E4990"/>
    <w:rsid w:val="005E4A88"/>
    <w:rsid w:val="005E4D43"/>
    <w:rsid w:val="005E5632"/>
    <w:rsid w:val="005E566C"/>
    <w:rsid w:val="005E610B"/>
    <w:rsid w:val="005E6E85"/>
    <w:rsid w:val="005E6F02"/>
    <w:rsid w:val="005E700F"/>
    <w:rsid w:val="005E7615"/>
    <w:rsid w:val="005E7BF3"/>
    <w:rsid w:val="005E7BF8"/>
    <w:rsid w:val="005E7FCA"/>
    <w:rsid w:val="005F0037"/>
    <w:rsid w:val="005F0151"/>
    <w:rsid w:val="005F01F2"/>
    <w:rsid w:val="005F0286"/>
    <w:rsid w:val="005F028F"/>
    <w:rsid w:val="005F0577"/>
    <w:rsid w:val="005F067A"/>
    <w:rsid w:val="005F241D"/>
    <w:rsid w:val="005F25E4"/>
    <w:rsid w:val="005F2756"/>
    <w:rsid w:val="005F27D0"/>
    <w:rsid w:val="005F33A3"/>
    <w:rsid w:val="005F368D"/>
    <w:rsid w:val="005F38B5"/>
    <w:rsid w:val="005F39B8"/>
    <w:rsid w:val="005F42A2"/>
    <w:rsid w:val="005F4671"/>
    <w:rsid w:val="005F542A"/>
    <w:rsid w:val="005F5B20"/>
    <w:rsid w:val="005F5F51"/>
    <w:rsid w:val="005F6199"/>
    <w:rsid w:val="005F638E"/>
    <w:rsid w:val="005F67FB"/>
    <w:rsid w:val="005F724B"/>
    <w:rsid w:val="005F72D0"/>
    <w:rsid w:val="005F7716"/>
    <w:rsid w:val="005F79BD"/>
    <w:rsid w:val="005F7B49"/>
    <w:rsid w:val="006001A7"/>
    <w:rsid w:val="006004A8"/>
    <w:rsid w:val="0060056A"/>
    <w:rsid w:val="00600EA6"/>
    <w:rsid w:val="00600F72"/>
    <w:rsid w:val="00600FFE"/>
    <w:rsid w:val="00601FFA"/>
    <w:rsid w:val="00602713"/>
    <w:rsid w:val="00602718"/>
    <w:rsid w:val="0060278E"/>
    <w:rsid w:val="006031BA"/>
    <w:rsid w:val="0060325B"/>
    <w:rsid w:val="006032E7"/>
    <w:rsid w:val="006035DA"/>
    <w:rsid w:val="00603FA4"/>
    <w:rsid w:val="0060450A"/>
    <w:rsid w:val="00604CB7"/>
    <w:rsid w:val="00605205"/>
    <w:rsid w:val="00605483"/>
    <w:rsid w:val="006054F9"/>
    <w:rsid w:val="00605AF7"/>
    <w:rsid w:val="0060625D"/>
    <w:rsid w:val="0060645B"/>
    <w:rsid w:val="00606C7D"/>
    <w:rsid w:val="00606F7D"/>
    <w:rsid w:val="0060704A"/>
    <w:rsid w:val="00607C0B"/>
    <w:rsid w:val="00607E21"/>
    <w:rsid w:val="006101FD"/>
    <w:rsid w:val="006103ED"/>
    <w:rsid w:val="0061096F"/>
    <w:rsid w:val="00610AB6"/>
    <w:rsid w:val="00611B53"/>
    <w:rsid w:val="00611D39"/>
    <w:rsid w:val="0061206A"/>
    <w:rsid w:val="0061263F"/>
    <w:rsid w:val="00612869"/>
    <w:rsid w:val="00613578"/>
    <w:rsid w:val="0061379C"/>
    <w:rsid w:val="00613E88"/>
    <w:rsid w:val="00615074"/>
    <w:rsid w:val="00615CA4"/>
    <w:rsid w:val="00615EB1"/>
    <w:rsid w:val="00616169"/>
    <w:rsid w:val="006169A8"/>
    <w:rsid w:val="00616CBE"/>
    <w:rsid w:val="00616F62"/>
    <w:rsid w:val="00617205"/>
    <w:rsid w:val="00617DFE"/>
    <w:rsid w:val="0062029E"/>
    <w:rsid w:val="006208DC"/>
    <w:rsid w:val="0062098C"/>
    <w:rsid w:val="006209E6"/>
    <w:rsid w:val="0062140D"/>
    <w:rsid w:val="00621694"/>
    <w:rsid w:val="00621777"/>
    <w:rsid w:val="00621A7D"/>
    <w:rsid w:val="006224B7"/>
    <w:rsid w:val="006224D8"/>
    <w:rsid w:val="00622EED"/>
    <w:rsid w:val="00622F9F"/>
    <w:rsid w:val="00623381"/>
    <w:rsid w:val="00623A69"/>
    <w:rsid w:val="00624331"/>
    <w:rsid w:val="0062440C"/>
    <w:rsid w:val="0062467E"/>
    <w:rsid w:val="00624A63"/>
    <w:rsid w:val="00624D60"/>
    <w:rsid w:val="00624E20"/>
    <w:rsid w:val="00624E83"/>
    <w:rsid w:val="00625588"/>
    <w:rsid w:val="00625E8B"/>
    <w:rsid w:val="00625EF3"/>
    <w:rsid w:val="0062611F"/>
    <w:rsid w:val="0062630E"/>
    <w:rsid w:val="00626698"/>
    <w:rsid w:val="00627342"/>
    <w:rsid w:val="00627E82"/>
    <w:rsid w:val="00631125"/>
    <w:rsid w:val="006312BF"/>
    <w:rsid w:val="00631381"/>
    <w:rsid w:val="00631487"/>
    <w:rsid w:val="006314F7"/>
    <w:rsid w:val="006316C2"/>
    <w:rsid w:val="006318D9"/>
    <w:rsid w:val="0063213F"/>
    <w:rsid w:val="006326EE"/>
    <w:rsid w:val="00633B66"/>
    <w:rsid w:val="00634062"/>
    <w:rsid w:val="00634D83"/>
    <w:rsid w:val="0063508B"/>
    <w:rsid w:val="00635D35"/>
    <w:rsid w:val="00636BE9"/>
    <w:rsid w:val="00636F0B"/>
    <w:rsid w:val="0063784A"/>
    <w:rsid w:val="00640293"/>
    <w:rsid w:val="006402C8"/>
    <w:rsid w:val="00640FA0"/>
    <w:rsid w:val="0064221F"/>
    <w:rsid w:val="00642459"/>
    <w:rsid w:val="00642BD8"/>
    <w:rsid w:val="00642CA0"/>
    <w:rsid w:val="00642CE0"/>
    <w:rsid w:val="0064324B"/>
    <w:rsid w:val="00643EBC"/>
    <w:rsid w:val="006441AE"/>
    <w:rsid w:val="00644E8F"/>
    <w:rsid w:val="00644FCA"/>
    <w:rsid w:val="00645A50"/>
    <w:rsid w:val="00646088"/>
    <w:rsid w:val="00646C6C"/>
    <w:rsid w:val="00646E79"/>
    <w:rsid w:val="00647AB2"/>
    <w:rsid w:val="00647BC1"/>
    <w:rsid w:val="006500EB"/>
    <w:rsid w:val="00650274"/>
    <w:rsid w:val="00650446"/>
    <w:rsid w:val="006513A5"/>
    <w:rsid w:val="006515E6"/>
    <w:rsid w:val="006518B9"/>
    <w:rsid w:val="00651A50"/>
    <w:rsid w:val="00651B67"/>
    <w:rsid w:val="00651E5F"/>
    <w:rsid w:val="006521BF"/>
    <w:rsid w:val="00652DAD"/>
    <w:rsid w:val="00652F4C"/>
    <w:rsid w:val="00652F5C"/>
    <w:rsid w:val="006532FB"/>
    <w:rsid w:val="0065358B"/>
    <w:rsid w:val="00653AD8"/>
    <w:rsid w:val="00653C63"/>
    <w:rsid w:val="00653C6B"/>
    <w:rsid w:val="00654079"/>
    <w:rsid w:val="00654678"/>
    <w:rsid w:val="0065490E"/>
    <w:rsid w:val="006550D5"/>
    <w:rsid w:val="006554E1"/>
    <w:rsid w:val="006558B0"/>
    <w:rsid w:val="00655B98"/>
    <w:rsid w:val="006560DA"/>
    <w:rsid w:val="00656C4E"/>
    <w:rsid w:val="00656C85"/>
    <w:rsid w:val="00656D57"/>
    <w:rsid w:val="00657D94"/>
    <w:rsid w:val="00657E47"/>
    <w:rsid w:val="00657ECC"/>
    <w:rsid w:val="00657F23"/>
    <w:rsid w:val="00657F3E"/>
    <w:rsid w:val="006614DE"/>
    <w:rsid w:val="006614F0"/>
    <w:rsid w:val="00661B5A"/>
    <w:rsid w:val="00662269"/>
    <w:rsid w:val="00663014"/>
    <w:rsid w:val="006630E5"/>
    <w:rsid w:val="00663161"/>
    <w:rsid w:val="00663402"/>
    <w:rsid w:val="00663E80"/>
    <w:rsid w:val="00663F25"/>
    <w:rsid w:val="00664594"/>
    <w:rsid w:val="00664FF7"/>
    <w:rsid w:val="00665960"/>
    <w:rsid w:val="00665F2C"/>
    <w:rsid w:val="006663BF"/>
    <w:rsid w:val="0066687B"/>
    <w:rsid w:val="00666AF8"/>
    <w:rsid w:val="00667003"/>
    <w:rsid w:val="00667370"/>
    <w:rsid w:val="00667D28"/>
    <w:rsid w:val="00667F29"/>
    <w:rsid w:val="0067001A"/>
    <w:rsid w:val="006701A7"/>
    <w:rsid w:val="0067043B"/>
    <w:rsid w:val="00670662"/>
    <w:rsid w:val="006718B1"/>
    <w:rsid w:val="00671C9D"/>
    <w:rsid w:val="00672AAB"/>
    <w:rsid w:val="00672D1C"/>
    <w:rsid w:val="006730A6"/>
    <w:rsid w:val="006733CF"/>
    <w:rsid w:val="00673456"/>
    <w:rsid w:val="00673701"/>
    <w:rsid w:val="00673756"/>
    <w:rsid w:val="006737FA"/>
    <w:rsid w:val="00674723"/>
    <w:rsid w:val="00674FA4"/>
    <w:rsid w:val="00675066"/>
    <w:rsid w:val="00675501"/>
    <w:rsid w:val="00675589"/>
    <w:rsid w:val="006759D3"/>
    <w:rsid w:val="00675A92"/>
    <w:rsid w:val="00675D25"/>
    <w:rsid w:val="0067690C"/>
    <w:rsid w:val="00676E88"/>
    <w:rsid w:val="00677AB5"/>
    <w:rsid w:val="00677DDB"/>
    <w:rsid w:val="00677F75"/>
    <w:rsid w:val="00680C84"/>
    <w:rsid w:val="00681300"/>
    <w:rsid w:val="00681BAA"/>
    <w:rsid w:val="00681D28"/>
    <w:rsid w:val="00682054"/>
    <w:rsid w:val="00682E01"/>
    <w:rsid w:val="00683307"/>
    <w:rsid w:val="00683B0B"/>
    <w:rsid w:val="00683B4A"/>
    <w:rsid w:val="00683C9D"/>
    <w:rsid w:val="00683E78"/>
    <w:rsid w:val="0068445B"/>
    <w:rsid w:val="006856B5"/>
    <w:rsid w:val="00685A08"/>
    <w:rsid w:val="00685B8E"/>
    <w:rsid w:val="0068637A"/>
    <w:rsid w:val="00686DB8"/>
    <w:rsid w:val="00687183"/>
    <w:rsid w:val="0068783C"/>
    <w:rsid w:val="00687B54"/>
    <w:rsid w:val="00690374"/>
    <w:rsid w:val="00690926"/>
    <w:rsid w:val="00690A1C"/>
    <w:rsid w:val="006912D6"/>
    <w:rsid w:val="0069148C"/>
    <w:rsid w:val="00691E0C"/>
    <w:rsid w:val="00691EB7"/>
    <w:rsid w:val="0069201F"/>
    <w:rsid w:val="006922A4"/>
    <w:rsid w:val="006925DA"/>
    <w:rsid w:val="0069264C"/>
    <w:rsid w:val="00692D3D"/>
    <w:rsid w:val="00692FBF"/>
    <w:rsid w:val="006932B5"/>
    <w:rsid w:val="006932F6"/>
    <w:rsid w:val="006933C7"/>
    <w:rsid w:val="00693554"/>
    <w:rsid w:val="0069378A"/>
    <w:rsid w:val="00693991"/>
    <w:rsid w:val="00693AB4"/>
    <w:rsid w:val="006942FF"/>
    <w:rsid w:val="00694358"/>
    <w:rsid w:val="0069489F"/>
    <w:rsid w:val="00694A3B"/>
    <w:rsid w:val="00694EDB"/>
    <w:rsid w:val="00695E40"/>
    <w:rsid w:val="00696032"/>
    <w:rsid w:val="00697201"/>
    <w:rsid w:val="006972DA"/>
    <w:rsid w:val="006972DB"/>
    <w:rsid w:val="00697382"/>
    <w:rsid w:val="006977AB"/>
    <w:rsid w:val="00697F3C"/>
    <w:rsid w:val="006A00E6"/>
    <w:rsid w:val="006A04F9"/>
    <w:rsid w:val="006A0CC5"/>
    <w:rsid w:val="006A1197"/>
    <w:rsid w:val="006A1400"/>
    <w:rsid w:val="006A1B5A"/>
    <w:rsid w:val="006A1CC0"/>
    <w:rsid w:val="006A1E96"/>
    <w:rsid w:val="006A2564"/>
    <w:rsid w:val="006A3CD9"/>
    <w:rsid w:val="006A3E1C"/>
    <w:rsid w:val="006A446E"/>
    <w:rsid w:val="006A5634"/>
    <w:rsid w:val="006A5BDA"/>
    <w:rsid w:val="006A5E94"/>
    <w:rsid w:val="006A61FF"/>
    <w:rsid w:val="006A64DD"/>
    <w:rsid w:val="006A67F7"/>
    <w:rsid w:val="006A68B6"/>
    <w:rsid w:val="006A7470"/>
    <w:rsid w:val="006A79F2"/>
    <w:rsid w:val="006B04F6"/>
    <w:rsid w:val="006B059F"/>
    <w:rsid w:val="006B1527"/>
    <w:rsid w:val="006B1C21"/>
    <w:rsid w:val="006B1D11"/>
    <w:rsid w:val="006B1E20"/>
    <w:rsid w:val="006B1EF6"/>
    <w:rsid w:val="006B1F57"/>
    <w:rsid w:val="006B1FC2"/>
    <w:rsid w:val="006B20B1"/>
    <w:rsid w:val="006B213A"/>
    <w:rsid w:val="006B2145"/>
    <w:rsid w:val="006B2211"/>
    <w:rsid w:val="006B2647"/>
    <w:rsid w:val="006B27D1"/>
    <w:rsid w:val="006B2A19"/>
    <w:rsid w:val="006B2AB5"/>
    <w:rsid w:val="006B3EBB"/>
    <w:rsid w:val="006B5717"/>
    <w:rsid w:val="006B6391"/>
    <w:rsid w:val="006B65F2"/>
    <w:rsid w:val="006B6982"/>
    <w:rsid w:val="006B6CE1"/>
    <w:rsid w:val="006B6FF3"/>
    <w:rsid w:val="006B708E"/>
    <w:rsid w:val="006B7809"/>
    <w:rsid w:val="006B7F6A"/>
    <w:rsid w:val="006C0CF2"/>
    <w:rsid w:val="006C0CFD"/>
    <w:rsid w:val="006C0EB6"/>
    <w:rsid w:val="006C1502"/>
    <w:rsid w:val="006C18FB"/>
    <w:rsid w:val="006C23BA"/>
    <w:rsid w:val="006C2467"/>
    <w:rsid w:val="006C2616"/>
    <w:rsid w:val="006C28A7"/>
    <w:rsid w:val="006C2978"/>
    <w:rsid w:val="006C2B0A"/>
    <w:rsid w:val="006C2B97"/>
    <w:rsid w:val="006C3127"/>
    <w:rsid w:val="006C3379"/>
    <w:rsid w:val="006C37A2"/>
    <w:rsid w:val="006C3832"/>
    <w:rsid w:val="006C3A09"/>
    <w:rsid w:val="006C47D9"/>
    <w:rsid w:val="006C4D1C"/>
    <w:rsid w:val="006C5312"/>
    <w:rsid w:val="006C5685"/>
    <w:rsid w:val="006C570A"/>
    <w:rsid w:val="006C59EC"/>
    <w:rsid w:val="006C5DB0"/>
    <w:rsid w:val="006C60FA"/>
    <w:rsid w:val="006C6261"/>
    <w:rsid w:val="006C736C"/>
    <w:rsid w:val="006C7461"/>
    <w:rsid w:val="006C78E5"/>
    <w:rsid w:val="006C7CEF"/>
    <w:rsid w:val="006C7F64"/>
    <w:rsid w:val="006D00B5"/>
    <w:rsid w:val="006D1077"/>
    <w:rsid w:val="006D1316"/>
    <w:rsid w:val="006D18D9"/>
    <w:rsid w:val="006D2EBF"/>
    <w:rsid w:val="006D3025"/>
    <w:rsid w:val="006D341D"/>
    <w:rsid w:val="006D3BC9"/>
    <w:rsid w:val="006D4618"/>
    <w:rsid w:val="006D461B"/>
    <w:rsid w:val="006D4B04"/>
    <w:rsid w:val="006D52B2"/>
    <w:rsid w:val="006D5413"/>
    <w:rsid w:val="006D57C9"/>
    <w:rsid w:val="006D5811"/>
    <w:rsid w:val="006D5BEC"/>
    <w:rsid w:val="006D6C5A"/>
    <w:rsid w:val="006D6D26"/>
    <w:rsid w:val="006D6F57"/>
    <w:rsid w:val="006D727F"/>
    <w:rsid w:val="006D73A1"/>
    <w:rsid w:val="006D7588"/>
    <w:rsid w:val="006D759A"/>
    <w:rsid w:val="006E09FE"/>
    <w:rsid w:val="006E10B4"/>
    <w:rsid w:val="006E14C2"/>
    <w:rsid w:val="006E18BA"/>
    <w:rsid w:val="006E1B1B"/>
    <w:rsid w:val="006E1B2A"/>
    <w:rsid w:val="006E1EB6"/>
    <w:rsid w:val="006E23E8"/>
    <w:rsid w:val="006E2756"/>
    <w:rsid w:val="006E28DD"/>
    <w:rsid w:val="006E312A"/>
    <w:rsid w:val="006E3415"/>
    <w:rsid w:val="006E346D"/>
    <w:rsid w:val="006E3569"/>
    <w:rsid w:val="006E37C3"/>
    <w:rsid w:val="006E3BEC"/>
    <w:rsid w:val="006E4093"/>
    <w:rsid w:val="006E46F6"/>
    <w:rsid w:val="006E48DC"/>
    <w:rsid w:val="006E4907"/>
    <w:rsid w:val="006E4A43"/>
    <w:rsid w:val="006E509A"/>
    <w:rsid w:val="006E51F5"/>
    <w:rsid w:val="006E5DF7"/>
    <w:rsid w:val="006E689B"/>
    <w:rsid w:val="006E7077"/>
    <w:rsid w:val="006E74CA"/>
    <w:rsid w:val="006E7AE1"/>
    <w:rsid w:val="006F0181"/>
    <w:rsid w:val="006F087F"/>
    <w:rsid w:val="006F18A5"/>
    <w:rsid w:val="006F1E29"/>
    <w:rsid w:val="006F1EA1"/>
    <w:rsid w:val="006F27E3"/>
    <w:rsid w:val="006F2E7A"/>
    <w:rsid w:val="006F3BD6"/>
    <w:rsid w:val="006F4070"/>
    <w:rsid w:val="006F44CC"/>
    <w:rsid w:val="006F4652"/>
    <w:rsid w:val="006F489B"/>
    <w:rsid w:val="006F49DA"/>
    <w:rsid w:val="006F4AB0"/>
    <w:rsid w:val="006F4F62"/>
    <w:rsid w:val="006F67E9"/>
    <w:rsid w:val="006F6908"/>
    <w:rsid w:val="006F775A"/>
    <w:rsid w:val="006F79C3"/>
    <w:rsid w:val="006F7A63"/>
    <w:rsid w:val="00700877"/>
    <w:rsid w:val="007012CE"/>
    <w:rsid w:val="0070149B"/>
    <w:rsid w:val="007017D7"/>
    <w:rsid w:val="00701C9E"/>
    <w:rsid w:val="007023F7"/>
    <w:rsid w:val="00702433"/>
    <w:rsid w:val="007024E4"/>
    <w:rsid w:val="007032FD"/>
    <w:rsid w:val="00703326"/>
    <w:rsid w:val="00703D0A"/>
    <w:rsid w:val="00703DEC"/>
    <w:rsid w:val="00703E7E"/>
    <w:rsid w:val="00703FA0"/>
    <w:rsid w:val="00704852"/>
    <w:rsid w:val="00705347"/>
    <w:rsid w:val="007055EB"/>
    <w:rsid w:val="00705C01"/>
    <w:rsid w:val="00706235"/>
    <w:rsid w:val="0070638C"/>
    <w:rsid w:val="00706821"/>
    <w:rsid w:val="00706D8C"/>
    <w:rsid w:val="007076E6"/>
    <w:rsid w:val="00707CBB"/>
    <w:rsid w:val="00710212"/>
    <w:rsid w:val="00710611"/>
    <w:rsid w:val="007108DE"/>
    <w:rsid w:val="00711004"/>
    <w:rsid w:val="0071104C"/>
    <w:rsid w:val="007110EC"/>
    <w:rsid w:val="007115B8"/>
    <w:rsid w:val="0071180A"/>
    <w:rsid w:val="00711B1E"/>
    <w:rsid w:val="00711C9E"/>
    <w:rsid w:val="0071223E"/>
    <w:rsid w:val="007123E5"/>
    <w:rsid w:val="00712653"/>
    <w:rsid w:val="00712885"/>
    <w:rsid w:val="00712B2D"/>
    <w:rsid w:val="007142C8"/>
    <w:rsid w:val="00715B1E"/>
    <w:rsid w:val="0071763B"/>
    <w:rsid w:val="00717A63"/>
    <w:rsid w:val="00717BE6"/>
    <w:rsid w:val="007208A9"/>
    <w:rsid w:val="00720B42"/>
    <w:rsid w:val="00720F08"/>
    <w:rsid w:val="007210E4"/>
    <w:rsid w:val="00721773"/>
    <w:rsid w:val="00721A39"/>
    <w:rsid w:val="00721D79"/>
    <w:rsid w:val="007222D5"/>
    <w:rsid w:val="007226F6"/>
    <w:rsid w:val="00722985"/>
    <w:rsid w:val="00722A0E"/>
    <w:rsid w:val="00722C64"/>
    <w:rsid w:val="00723A8F"/>
    <w:rsid w:val="007245D0"/>
    <w:rsid w:val="0072481A"/>
    <w:rsid w:val="00724A92"/>
    <w:rsid w:val="00724F5B"/>
    <w:rsid w:val="00725017"/>
    <w:rsid w:val="007250FA"/>
    <w:rsid w:val="00725123"/>
    <w:rsid w:val="00725156"/>
    <w:rsid w:val="00725278"/>
    <w:rsid w:val="00725CDF"/>
    <w:rsid w:val="00725D0F"/>
    <w:rsid w:val="00726385"/>
    <w:rsid w:val="007263A1"/>
    <w:rsid w:val="00726492"/>
    <w:rsid w:val="0072675D"/>
    <w:rsid w:val="00726A50"/>
    <w:rsid w:val="00726ED7"/>
    <w:rsid w:val="007270AE"/>
    <w:rsid w:val="007271F9"/>
    <w:rsid w:val="00727F09"/>
    <w:rsid w:val="0073003C"/>
    <w:rsid w:val="007304EE"/>
    <w:rsid w:val="007306D2"/>
    <w:rsid w:val="00730C18"/>
    <w:rsid w:val="00730F96"/>
    <w:rsid w:val="00731360"/>
    <w:rsid w:val="00731881"/>
    <w:rsid w:val="00732C87"/>
    <w:rsid w:val="00732EF2"/>
    <w:rsid w:val="007330C7"/>
    <w:rsid w:val="00733D42"/>
    <w:rsid w:val="00733DD9"/>
    <w:rsid w:val="00734134"/>
    <w:rsid w:val="0073429D"/>
    <w:rsid w:val="00734A33"/>
    <w:rsid w:val="00734D71"/>
    <w:rsid w:val="00734FED"/>
    <w:rsid w:val="00735841"/>
    <w:rsid w:val="00735931"/>
    <w:rsid w:val="00735E6F"/>
    <w:rsid w:val="007363FB"/>
    <w:rsid w:val="007366A4"/>
    <w:rsid w:val="007372F5"/>
    <w:rsid w:val="00737791"/>
    <w:rsid w:val="00737C7C"/>
    <w:rsid w:val="00737CD1"/>
    <w:rsid w:val="00737D25"/>
    <w:rsid w:val="0074036F"/>
    <w:rsid w:val="007411B0"/>
    <w:rsid w:val="00741341"/>
    <w:rsid w:val="007417C8"/>
    <w:rsid w:val="007418B1"/>
    <w:rsid w:val="00742132"/>
    <w:rsid w:val="007426F7"/>
    <w:rsid w:val="00742CC0"/>
    <w:rsid w:val="00742DB2"/>
    <w:rsid w:val="0074306B"/>
    <w:rsid w:val="00743866"/>
    <w:rsid w:val="00743C7D"/>
    <w:rsid w:val="00743F7C"/>
    <w:rsid w:val="00745244"/>
    <w:rsid w:val="0074539B"/>
    <w:rsid w:val="0074572A"/>
    <w:rsid w:val="00745ADB"/>
    <w:rsid w:val="007460F1"/>
    <w:rsid w:val="0074629E"/>
    <w:rsid w:val="007463A8"/>
    <w:rsid w:val="00746803"/>
    <w:rsid w:val="0074695B"/>
    <w:rsid w:val="00746CA6"/>
    <w:rsid w:val="00746E5F"/>
    <w:rsid w:val="00747D81"/>
    <w:rsid w:val="007500F0"/>
    <w:rsid w:val="007501CB"/>
    <w:rsid w:val="007506FC"/>
    <w:rsid w:val="0075129E"/>
    <w:rsid w:val="0075216C"/>
    <w:rsid w:val="00752383"/>
    <w:rsid w:val="007526FF"/>
    <w:rsid w:val="007527C2"/>
    <w:rsid w:val="00753867"/>
    <w:rsid w:val="00753C7F"/>
    <w:rsid w:val="00754348"/>
    <w:rsid w:val="0075448A"/>
    <w:rsid w:val="0075566D"/>
    <w:rsid w:val="0075604E"/>
    <w:rsid w:val="00756347"/>
    <w:rsid w:val="007567AC"/>
    <w:rsid w:val="00756EAC"/>
    <w:rsid w:val="00757784"/>
    <w:rsid w:val="007603D2"/>
    <w:rsid w:val="00760699"/>
    <w:rsid w:val="00760793"/>
    <w:rsid w:val="00760AD4"/>
    <w:rsid w:val="00760D28"/>
    <w:rsid w:val="0076179C"/>
    <w:rsid w:val="007618C4"/>
    <w:rsid w:val="00761D52"/>
    <w:rsid w:val="00762238"/>
    <w:rsid w:val="00762740"/>
    <w:rsid w:val="007627EF"/>
    <w:rsid w:val="00762A37"/>
    <w:rsid w:val="00762A84"/>
    <w:rsid w:val="007635A3"/>
    <w:rsid w:val="00763D6B"/>
    <w:rsid w:val="00764069"/>
    <w:rsid w:val="00764345"/>
    <w:rsid w:val="007643E9"/>
    <w:rsid w:val="00764A2E"/>
    <w:rsid w:val="00765E38"/>
    <w:rsid w:val="0076644D"/>
    <w:rsid w:val="00766771"/>
    <w:rsid w:val="0076681B"/>
    <w:rsid w:val="00766EFE"/>
    <w:rsid w:val="00766FD0"/>
    <w:rsid w:val="0076733D"/>
    <w:rsid w:val="007674AA"/>
    <w:rsid w:val="00767B9F"/>
    <w:rsid w:val="00767CB1"/>
    <w:rsid w:val="007706CD"/>
    <w:rsid w:val="007707F0"/>
    <w:rsid w:val="00770889"/>
    <w:rsid w:val="0077097A"/>
    <w:rsid w:val="007709D9"/>
    <w:rsid w:val="00770AAD"/>
    <w:rsid w:val="007714ED"/>
    <w:rsid w:val="00771835"/>
    <w:rsid w:val="0077192D"/>
    <w:rsid w:val="007719A7"/>
    <w:rsid w:val="00771E80"/>
    <w:rsid w:val="007721CB"/>
    <w:rsid w:val="007726C7"/>
    <w:rsid w:val="00772847"/>
    <w:rsid w:val="007729D7"/>
    <w:rsid w:val="0077304F"/>
    <w:rsid w:val="007732E7"/>
    <w:rsid w:val="00774125"/>
    <w:rsid w:val="007747A8"/>
    <w:rsid w:val="00774939"/>
    <w:rsid w:val="00774965"/>
    <w:rsid w:val="00774988"/>
    <w:rsid w:val="00775085"/>
    <w:rsid w:val="0077526D"/>
    <w:rsid w:val="007757DA"/>
    <w:rsid w:val="00775E46"/>
    <w:rsid w:val="007761AD"/>
    <w:rsid w:val="00776B8E"/>
    <w:rsid w:val="0078055C"/>
    <w:rsid w:val="0078115D"/>
    <w:rsid w:val="0078189A"/>
    <w:rsid w:val="00781EF2"/>
    <w:rsid w:val="00781F03"/>
    <w:rsid w:val="0078206C"/>
    <w:rsid w:val="00782718"/>
    <w:rsid w:val="00782890"/>
    <w:rsid w:val="00782DBA"/>
    <w:rsid w:val="007838A4"/>
    <w:rsid w:val="007839F9"/>
    <w:rsid w:val="007840B1"/>
    <w:rsid w:val="00784DA1"/>
    <w:rsid w:val="00785F05"/>
    <w:rsid w:val="0078684D"/>
    <w:rsid w:val="00786AA6"/>
    <w:rsid w:val="00786BBA"/>
    <w:rsid w:val="00786FCD"/>
    <w:rsid w:val="007873D0"/>
    <w:rsid w:val="00787BCF"/>
    <w:rsid w:val="00790830"/>
    <w:rsid w:val="00791630"/>
    <w:rsid w:val="00791903"/>
    <w:rsid w:val="00791EF1"/>
    <w:rsid w:val="00792276"/>
    <w:rsid w:val="007926AA"/>
    <w:rsid w:val="00793385"/>
    <w:rsid w:val="007936E6"/>
    <w:rsid w:val="007941B3"/>
    <w:rsid w:val="00794F69"/>
    <w:rsid w:val="007955B8"/>
    <w:rsid w:val="007957ED"/>
    <w:rsid w:val="00795BC7"/>
    <w:rsid w:val="00796531"/>
    <w:rsid w:val="007974D4"/>
    <w:rsid w:val="00797E7D"/>
    <w:rsid w:val="007A089E"/>
    <w:rsid w:val="007A0BED"/>
    <w:rsid w:val="007A0C61"/>
    <w:rsid w:val="007A0C88"/>
    <w:rsid w:val="007A1236"/>
    <w:rsid w:val="007A1555"/>
    <w:rsid w:val="007A1599"/>
    <w:rsid w:val="007A1879"/>
    <w:rsid w:val="007A27AE"/>
    <w:rsid w:val="007A2F36"/>
    <w:rsid w:val="007A2FFC"/>
    <w:rsid w:val="007A3590"/>
    <w:rsid w:val="007A37D1"/>
    <w:rsid w:val="007A4F85"/>
    <w:rsid w:val="007A542A"/>
    <w:rsid w:val="007A5860"/>
    <w:rsid w:val="007A5933"/>
    <w:rsid w:val="007A5C34"/>
    <w:rsid w:val="007A6197"/>
    <w:rsid w:val="007A6DBB"/>
    <w:rsid w:val="007A70E4"/>
    <w:rsid w:val="007A713A"/>
    <w:rsid w:val="007A71B3"/>
    <w:rsid w:val="007A7611"/>
    <w:rsid w:val="007A7BB7"/>
    <w:rsid w:val="007B04D7"/>
    <w:rsid w:val="007B0B56"/>
    <w:rsid w:val="007B17A0"/>
    <w:rsid w:val="007B1F80"/>
    <w:rsid w:val="007B201C"/>
    <w:rsid w:val="007B2F70"/>
    <w:rsid w:val="007B30AC"/>
    <w:rsid w:val="007B31A8"/>
    <w:rsid w:val="007B32EF"/>
    <w:rsid w:val="007B3B93"/>
    <w:rsid w:val="007B437A"/>
    <w:rsid w:val="007B459C"/>
    <w:rsid w:val="007B4621"/>
    <w:rsid w:val="007B5414"/>
    <w:rsid w:val="007B58E6"/>
    <w:rsid w:val="007B5912"/>
    <w:rsid w:val="007B6659"/>
    <w:rsid w:val="007B6EF3"/>
    <w:rsid w:val="007B73C4"/>
    <w:rsid w:val="007B7B6F"/>
    <w:rsid w:val="007C028D"/>
    <w:rsid w:val="007C0386"/>
    <w:rsid w:val="007C1554"/>
    <w:rsid w:val="007C21D5"/>
    <w:rsid w:val="007C23DB"/>
    <w:rsid w:val="007C2627"/>
    <w:rsid w:val="007C27FA"/>
    <w:rsid w:val="007C2932"/>
    <w:rsid w:val="007C2A4F"/>
    <w:rsid w:val="007C2D6C"/>
    <w:rsid w:val="007C2FB4"/>
    <w:rsid w:val="007C3078"/>
    <w:rsid w:val="007C30EC"/>
    <w:rsid w:val="007C3D38"/>
    <w:rsid w:val="007C4D7A"/>
    <w:rsid w:val="007C4DA0"/>
    <w:rsid w:val="007C4E27"/>
    <w:rsid w:val="007C5481"/>
    <w:rsid w:val="007C556E"/>
    <w:rsid w:val="007C5AF8"/>
    <w:rsid w:val="007C65C7"/>
    <w:rsid w:val="007C6C36"/>
    <w:rsid w:val="007C6F56"/>
    <w:rsid w:val="007C73DF"/>
    <w:rsid w:val="007C73FB"/>
    <w:rsid w:val="007C7414"/>
    <w:rsid w:val="007C7731"/>
    <w:rsid w:val="007C7818"/>
    <w:rsid w:val="007C78C7"/>
    <w:rsid w:val="007C7AA0"/>
    <w:rsid w:val="007D066A"/>
    <w:rsid w:val="007D0704"/>
    <w:rsid w:val="007D0848"/>
    <w:rsid w:val="007D087B"/>
    <w:rsid w:val="007D0D3D"/>
    <w:rsid w:val="007D0F9A"/>
    <w:rsid w:val="007D1C37"/>
    <w:rsid w:val="007D24E1"/>
    <w:rsid w:val="007D2794"/>
    <w:rsid w:val="007D27DD"/>
    <w:rsid w:val="007D2A0C"/>
    <w:rsid w:val="007D2B19"/>
    <w:rsid w:val="007D2DF1"/>
    <w:rsid w:val="007D33F2"/>
    <w:rsid w:val="007D3A88"/>
    <w:rsid w:val="007D3C5C"/>
    <w:rsid w:val="007D4165"/>
    <w:rsid w:val="007D4695"/>
    <w:rsid w:val="007D4AE5"/>
    <w:rsid w:val="007D5046"/>
    <w:rsid w:val="007D5945"/>
    <w:rsid w:val="007D5BE2"/>
    <w:rsid w:val="007D5D95"/>
    <w:rsid w:val="007D5D9F"/>
    <w:rsid w:val="007D6284"/>
    <w:rsid w:val="007D6F1C"/>
    <w:rsid w:val="007D766C"/>
    <w:rsid w:val="007D785A"/>
    <w:rsid w:val="007D78B6"/>
    <w:rsid w:val="007D7F51"/>
    <w:rsid w:val="007D7FD6"/>
    <w:rsid w:val="007E066F"/>
    <w:rsid w:val="007E12F6"/>
    <w:rsid w:val="007E1FB8"/>
    <w:rsid w:val="007E307D"/>
    <w:rsid w:val="007E342D"/>
    <w:rsid w:val="007E36DB"/>
    <w:rsid w:val="007E3E37"/>
    <w:rsid w:val="007E3E89"/>
    <w:rsid w:val="007E3F76"/>
    <w:rsid w:val="007E4241"/>
    <w:rsid w:val="007E45D2"/>
    <w:rsid w:val="007E482B"/>
    <w:rsid w:val="007E5965"/>
    <w:rsid w:val="007E5F3D"/>
    <w:rsid w:val="007E6026"/>
    <w:rsid w:val="007E73A0"/>
    <w:rsid w:val="007E7532"/>
    <w:rsid w:val="007E7E15"/>
    <w:rsid w:val="007E7F49"/>
    <w:rsid w:val="007F0F4E"/>
    <w:rsid w:val="007F1125"/>
    <w:rsid w:val="007F11FF"/>
    <w:rsid w:val="007F16BB"/>
    <w:rsid w:val="007F190B"/>
    <w:rsid w:val="007F1CEB"/>
    <w:rsid w:val="007F2173"/>
    <w:rsid w:val="007F22B1"/>
    <w:rsid w:val="007F2439"/>
    <w:rsid w:val="007F29CD"/>
    <w:rsid w:val="007F2A3E"/>
    <w:rsid w:val="007F2E97"/>
    <w:rsid w:val="007F3F74"/>
    <w:rsid w:val="007F47A8"/>
    <w:rsid w:val="007F4859"/>
    <w:rsid w:val="007F50F8"/>
    <w:rsid w:val="007F58FF"/>
    <w:rsid w:val="007F5970"/>
    <w:rsid w:val="007F5CE5"/>
    <w:rsid w:val="007F5ECC"/>
    <w:rsid w:val="007F64AC"/>
    <w:rsid w:val="007F7238"/>
    <w:rsid w:val="007F788D"/>
    <w:rsid w:val="007F7A24"/>
    <w:rsid w:val="007F7E57"/>
    <w:rsid w:val="007F7E70"/>
    <w:rsid w:val="008000CA"/>
    <w:rsid w:val="00800488"/>
    <w:rsid w:val="008007C4"/>
    <w:rsid w:val="00800A94"/>
    <w:rsid w:val="008014DF"/>
    <w:rsid w:val="00801504"/>
    <w:rsid w:val="0080244B"/>
    <w:rsid w:val="0080269C"/>
    <w:rsid w:val="00802930"/>
    <w:rsid w:val="00802AF6"/>
    <w:rsid w:val="00802E04"/>
    <w:rsid w:val="00802F42"/>
    <w:rsid w:val="00803546"/>
    <w:rsid w:val="00803855"/>
    <w:rsid w:val="00803CA5"/>
    <w:rsid w:val="00804ACF"/>
    <w:rsid w:val="00804ED8"/>
    <w:rsid w:val="00805164"/>
    <w:rsid w:val="008054FA"/>
    <w:rsid w:val="008055E8"/>
    <w:rsid w:val="008055FF"/>
    <w:rsid w:val="0080571C"/>
    <w:rsid w:val="00805777"/>
    <w:rsid w:val="00805AD0"/>
    <w:rsid w:val="00806617"/>
    <w:rsid w:val="00806AAF"/>
    <w:rsid w:val="00806BB9"/>
    <w:rsid w:val="00806FDE"/>
    <w:rsid w:val="008072F3"/>
    <w:rsid w:val="00807C1D"/>
    <w:rsid w:val="0081002F"/>
    <w:rsid w:val="0081016A"/>
    <w:rsid w:val="0081016C"/>
    <w:rsid w:val="00810FE1"/>
    <w:rsid w:val="00811446"/>
    <w:rsid w:val="0081248B"/>
    <w:rsid w:val="0081276D"/>
    <w:rsid w:val="00812DE3"/>
    <w:rsid w:val="008138A4"/>
    <w:rsid w:val="00814071"/>
    <w:rsid w:val="008140E2"/>
    <w:rsid w:val="00814F0F"/>
    <w:rsid w:val="00815139"/>
    <w:rsid w:val="00816185"/>
    <w:rsid w:val="008164F2"/>
    <w:rsid w:val="00816660"/>
    <w:rsid w:val="00816862"/>
    <w:rsid w:val="00816D8A"/>
    <w:rsid w:val="00817975"/>
    <w:rsid w:val="00817D1B"/>
    <w:rsid w:val="00820392"/>
    <w:rsid w:val="00820FB4"/>
    <w:rsid w:val="00821EA9"/>
    <w:rsid w:val="008222B7"/>
    <w:rsid w:val="0082290F"/>
    <w:rsid w:val="00823453"/>
    <w:rsid w:val="00823AE1"/>
    <w:rsid w:val="00823D05"/>
    <w:rsid w:val="00823E52"/>
    <w:rsid w:val="00824349"/>
    <w:rsid w:val="008247AE"/>
    <w:rsid w:val="008249E6"/>
    <w:rsid w:val="00825052"/>
    <w:rsid w:val="0082518F"/>
    <w:rsid w:val="00825462"/>
    <w:rsid w:val="00825A9C"/>
    <w:rsid w:val="00825B72"/>
    <w:rsid w:val="00825BC6"/>
    <w:rsid w:val="0082660A"/>
    <w:rsid w:val="008267B7"/>
    <w:rsid w:val="00826978"/>
    <w:rsid w:val="00826B66"/>
    <w:rsid w:val="00826DE8"/>
    <w:rsid w:val="008271A9"/>
    <w:rsid w:val="0082777C"/>
    <w:rsid w:val="00827C1D"/>
    <w:rsid w:val="00827FE2"/>
    <w:rsid w:val="00830637"/>
    <w:rsid w:val="00830702"/>
    <w:rsid w:val="00830798"/>
    <w:rsid w:val="00830A48"/>
    <w:rsid w:val="0083157D"/>
    <w:rsid w:val="0083173D"/>
    <w:rsid w:val="00831977"/>
    <w:rsid w:val="00831AAA"/>
    <w:rsid w:val="00831FD5"/>
    <w:rsid w:val="008325A0"/>
    <w:rsid w:val="0083276B"/>
    <w:rsid w:val="00832EA1"/>
    <w:rsid w:val="008335D9"/>
    <w:rsid w:val="00833EDC"/>
    <w:rsid w:val="00833FCE"/>
    <w:rsid w:val="008346B6"/>
    <w:rsid w:val="00834A6C"/>
    <w:rsid w:val="00835083"/>
    <w:rsid w:val="008351E3"/>
    <w:rsid w:val="0083564E"/>
    <w:rsid w:val="0083580C"/>
    <w:rsid w:val="00835D2C"/>
    <w:rsid w:val="008360B0"/>
    <w:rsid w:val="00836128"/>
    <w:rsid w:val="00836267"/>
    <w:rsid w:val="00837091"/>
    <w:rsid w:val="008378BD"/>
    <w:rsid w:val="00837AF1"/>
    <w:rsid w:val="00837B34"/>
    <w:rsid w:val="00840161"/>
    <w:rsid w:val="0084037E"/>
    <w:rsid w:val="0084068F"/>
    <w:rsid w:val="00840AC4"/>
    <w:rsid w:val="00840C8F"/>
    <w:rsid w:val="00840D2D"/>
    <w:rsid w:val="00841205"/>
    <w:rsid w:val="00841864"/>
    <w:rsid w:val="00841D7B"/>
    <w:rsid w:val="00841DB4"/>
    <w:rsid w:val="00841E5F"/>
    <w:rsid w:val="00842341"/>
    <w:rsid w:val="0084276A"/>
    <w:rsid w:val="008427D5"/>
    <w:rsid w:val="00842C6F"/>
    <w:rsid w:val="00842F1A"/>
    <w:rsid w:val="0084300E"/>
    <w:rsid w:val="008435C9"/>
    <w:rsid w:val="008438BE"/>
    <w:rsid w:val="008444C3"/>
    <w:rsid w:val="008445E5"/>
    <w:rsid w:val="0084473F"/>
    <w:rsid w:val="00844888"/>
    <w:rsid w:val="008449D2"/>
    <w:rsid w:val="008459EF"/>
    <w:rsid w:val="00846222"/>
    <w:rsid w:val="00846429"/>
    <w:rsid w:val="0084661D"/>
    <w:rsid w:val="00846E3F"/>
    <w:rsid w:val="00846FAD"/>
    <w:rsid w:val="00847435"/>
    <w:rsid w:val="008476A0"/>
    <w:rsid w:val="00847CF2"/>
    <w:rsid w:val="00847DE5"/>
    <w:rsid w:val="00847FDE"/>
    <w:rsid w:val="0085000F"/>
    <w:rsid w:val="008509CF"/>
    <w:rsid w:val="00850C20"/>
    <w:rsid w:val="0085104B"/>
    <w:rsid w:val="00851BF9"/>
    <w:rsid w:val="008528C0"/>
    <w:rsid w:val="0085335E"/>
    <w:rsid w:val="0085375F"/>
    <w:rsid w:val="0085379C"/>
    <w:rsid w:val="00853B6A"/>
    <w:rsid w:val="00853D60"/>
    <w:rsid w:val="00853FC6"/>
    <w:rsid w:val="008540DD"/>
    <w:rsid w:val="00854393"/>
    <w:rsid w:val="008546F1"/>
    <w:rsid w:val="008551A5"/>
    <w:rsid w:val="00855A9E"/>
    <w:rsid w:val="00856020"/>
    <w:rsid w:val="0085621D"/>
    <w:rsid w:val="008562ED"/>
    <w:rsid w:val="00856762"/>
    <w:rsid w:val="00856C31"/>
    <w:rsid w:val="008575BA"/>
    <w:rsid w:val="008576A0"/>
    <w:rsid w:val="00857985"/>
    <w:rsid w:val="00857B40"/>
    <w:rsid w:val="00857C35"/>
    <w:rsid w:val="00857DC1"/>
    <w:rsid w:val="0086004B"/>
    <w:rsid w:val="0086013A"/>
    <w:rsid w:val="00860B70"/>
    <w:rsid w:val="00860D72"/>
    <w:rsid w:val="00860DA5"/>
    <w:rsid w:val="00860F51"/>
    <w:rsid w:val="00861717"/>
    <w:rsid w:val="00862A92"/>
    <w:rsid w:val="00862BD1"/>
    <w:rsid w:val="008642B6"/>
    <w:rsid w:val="0086472E"/>
    <w:rsid w:val="008647F7"/>
    <w:rsid w:val="0086488D"/>
    <w:rsid w:val="00864A0B"/>
    <w:rsid w:val="0086583D"/>
    <w:rsid w:val="00865B36"/>
    <w:rsid w:val="00865BF8"/>
    <w:rsid w:val="00865C5B"/>
    <w:rsid w:val="00865EE4"/>
    <w:rsid w:val="008660C9"/>
    <w:rsid w:val="0086619D"/>
    <w:rsid w:val="0086666F"/>
    <w:rsid w:val="008669A9"/>
    <w:rsid w:val="008670B4"/>
    <w:rsid w:val="0086753D"/>
    <w:rsid w:val="008677C4"/>
    <w:rsid w:val="00867B08"/>
    <w:rsid w:val="00870BCD"/>
    <w:rsid w:val="008711C1"/>
    <w:rsid w:val="00871993"/>
    <w:rsid w:val="008720DB"/>
    <w:rsid w:val="008723ED"/>
    <w:rsid w:val="0087245C"/>
    <w:rsid w:val="00872651"/>
    <w:rsid w:val="0087333F"/>
    <w:rsid w:val="0087362E"/>
    <w:rsid w:val="00873B3F"/>
    <w:rsid w:val="00874377"/>
    <w:rsid w:val="00874541"/>
    <w:rsid w:val="00875945"/>
    <w:rsid w:val="00876495"/>
    <w:rsid w:val="00876529"/>
    <w:rsid w:val="008765FF"/>
    <w:rsid w:val="00876603"/>
    <w:rsid w:val="008766FE"/>
    <w:rsid w:val="008769FF"/>
    <w:rsid w:val="0087715F"/>
    <w:rsid w:val="008774A7"/>
    <w:rsid w:val="00877526"/>
    <w:rsid w:val="008779BC"/>
    <w:rsid w:val="008779CB"/>
    <w:rsid w:val="00877A28"/>
    <w:rsid w:val="00877C4D"/>
    <w:rsid w:val="00877EAF"/>
    <w:rsid w:val="008802DC"/>
    <w:rsid w:val="008804B1"/>
    <w:rsid w:val="008805F8"/>
    <w:rsid w:val="00880A3D"/>
    <w:rsid w:val="0088150E"/>
    <w:rsid w:val="00881725"/>
    <w:rsid w:val="00883759"/>
    <w:rsid w:val="0088399B"/>
    <w:rsid w:val="008841F2"/>
    <w:rsid w:val="0088442D"/>
    <w:rsid w:val="0088495E"/>
    <w:rsid w:val="008849B8"/>
    <w:rsid w:val="00884C39"/>
    <w:rsid w:val="00884EFE"/>
    <w:rsid w:val="00884F2B"/>
    <w:rsid w:val="00885060"/>
    <w:rsid w:val="0088539E"/>
    <w:rsid w:val="008857DB"/>
    <w:rsid w:val="00885C36"/>
    <w:rsid w:val="00885CAB"/>
    <w:rsid w:val="008860F8"/>
    <w:rsid w:val="00890662"/>
    <w:rsid w:val="00890B3F"/>
    <w:rsid w:val="00890F35"/>
    <w:rsid w:val="00891547"/>
    <w:rsid w:val="008915CE"/>
    <w:rsid w:val="008917AA"/>
    <w:rsid w:val="008918C7"/>
    <w:rsid w:val="00891915"/>
    <w:rsid w:val="00891B0D"/>
    <w:rsid w:val="00891DA2"/>
    <w:rsid w:val="00891E85"/>
    <w:rsid w:val="00891F89"/>
    <w:rsid w:val="008929D5"/>
    <w:rsid w:val="00892D04"/>
    <w:rsid w:val="00893090"/>
    <w:rsid w:val="0089333A"/>
    <w:rsid w:val="00893732"/>
    <w:rsid w:val="00893FB8"/>
    <w:rsid w:val="008943B7"/>
    <w:rsid w:val="008946F7"/>
    <w:rsid w:val="008947C1"/>
    <w:rsid w:val="00894845"/>
    <w:rsid w:val="00894B0D"/>
    <w:rsid w:val="00895A88"/>
    <w:rsid w:val="00895C25"/>
    <w:rsid w:val="00895D44"/>
    <w:rsid w:val="0089634A"/>
    <w:rsid w:val="00896D92"/>
    <w:rsid w:val="0089751E"/>
    <w:rsid w:val="008A048D"/>
    <w:rsid w:val="008A04DA"/>
    <w:rsid w:val="008A089F"/>
    <w:rsid w:val="008A08E1"/>
    <w:rsid w:val="008A0977"/>
    <w:rsid w:val="008A0A59"/>
    <w:rsid w:val="008A0B01"/>
    <w:rsid w:val="008A0B0D"/>
    <w:rsid w:val="008A0B7C"/>
    <w:rsid w:val="008A1D43"/>
    <w:rsid w:val="008A2523"/>
    <w:rsid w:val="008A2760"/>
    <w:rsid w:val="008A3346"/>
    <w:rsid w:val="008A33C5"/>
    <w:rsid w:val="008A360A"/>
    <w:rsid w:val="008A37F3"/>
    <w:rsid w:val="008A3B65"/>
    <w:rsid w:val="008A3C3C"/>
    <w:rsid w:val="008A3CA0"/>
    <w:rsid w:val="008A4C73"/>
    <w:rsid w:val="008A5263"/>
    <w:rsid w:val="008A5354"/>
    <w:rsid w:val="008A53E3"/>
    <w:rsid w:val="008A5815"/>
    <w:rsid w:val="008A582C"/>
    <w:rsid w:val="008A6138"/>
    <w:rsid w:val="008A67D2"/>
    <w:rsid w:val="008A67FB"/>
    <w:rsid w:val="008A6B5E"/>
    <w:rsid w:val="008A73D5"/>
    <w:rsid w:val="008A7444"/>
    <w:rsid w:val="008A7572"/>
    <w:rsid w:val="008A7A34"/>
    <w:rsid w:val="008A7A8D"/>
    <w:rsid w:val="008A7B95"/>
    <w:rsid w:val="008A7D8D"/>
    <w:rsid w:val="008B017A"/>
    <w:rsid w:val="008B0223"/>
    <w:rsid w:val="008B0F9F"/>
    <w:rsid w:val="008B137D"/>
    <w:rsid w:val="008B19CB"/>
    <w:rsid w:val="008B1A77"/>
    <w:rsid w:val="008B1B01"/>
    <w:rsid w:val="008B25B2"/>
    <w:rsid w:val="008B337C"/>
    <w:rsid w:val="008B365D"/>
    <w:rsid w:val="008B3BB1"/>
    <w:rsid w:val="008B3C8F"/>
    <w:rsid w:val="008B41BC"/>
    <w:rsid w:val="008B4E73"/>
    <w:rsid w:val="008B57A9"/>
    <w:rsid w:val="008B5BD1"/>
    <w:rsid w:val="008B5CDE"/>
    <w:rsid w:val="008B6609"/>
    <w:rsid w:val="008B66AF"/>
    <w:rsid w:val="008B6A5D"/>
    <w:rsid w:val="008B70F7"/>
    <w:rsid w:val="008B7152"/>
    <w:rsid w:val="008B7649"/>
    <w:rsid w:val="008C0397"/>
    <w:rsid w:val="008C0B85"/>
    <w:rsid w:val="008C0E1E"/>
    <w:rsid w:val="008C1ABF"/>
    <w:rsid w:val="008C1C99"/>
    <w:rsid w:val="008C20B4"/>
    <w:rsid w:val="008C252A"/>
    <w:rsid w:val="008C25E4"/>
    <w:rsid w:val="008C29B1"/>
    <w:rsid w:val="008C2E4F"/>
    <w:rsid w:val="008C2F73"/>
    <w:rsid w:val="008C358D"/>
    <w:rsid w:val="008C3826"/>
    <w:rsid w:val="008C3EC4"/>
    <w:rsid w:val="008C4435"/>
    <w:rsid w:val="008C47B8"/>
    <w:rsid w:val="008C480E"/>
    <w:rsid w:val="008C4932"/>
    <w:rsid w:val="008C4A3E"/>
    <w:rsid w:val="008C4D30"/>
    <w:rsid w:val="008C4D60"/>
    <w:rsid w:val="008C5008"/>
    <w:rsid w:val="008C506D"/>
    <w:rsid w:val="008C537C"/>
    <w:rsid w:val="008C5BB4"/>
    <w:rsid w:val="008C5D27"/>
    <w:rsid w:val="008C6039"/>
    <w:rsid w:val="008C62A5"/>
    <w:rsid w:val="008C6824"/>
    <w:rsid w:val="008C6900"/>
    <w:rsid w:val="008C6E86"/>
    <w:rsid w:val="008C72CF"/>
    <w:rsid w:val="008C7BCB"/>
    <w:rsid w:val="008C7FAA"/>
    <w:rsid w:val="008D04EA"/>
    <w:rsid w:val="008D0952"/>
    <w:rsid w:val="008D0CF9"/>
    <w:rsid w:val="008D0DC1"/>
    <w:rsid w:val="008D1264"/>
    <w:rsid w:val="008D1810"/>
    <w:rsid w:val="008D2341"/>
    <w:rsid w:val="008D26BC"/>
    <w:rsid w:val="008D2A2E"/>
    <w:rsid w:val="008D2C17"/>
    <w:rsid w:val="008D3959"/>
    <w:rsid w:val="008D4867"/>
    <w:rsid w:val="008D4BBB"/>
    <w:rsid w:val="008D4FAD"/>
    <w:rsid w:val="008D5018"/>
    <w:rsid w:val="008D50C7"/>
    <w:rsid w:val="008D539F"/>
    <w:rsid w:val="008D5E5D"/>
    <w:rsid w:val="008D6044"/>
    <w:rsid w:val="008D608B"/>
    <w:rsid w:val="008D62BF"/>
    <w:rsid w:val="008D693B"/>
    <w:rsid w:val="008D6D81"/>
    <w:rsid w:val="008D6F89"/>
    <w:rsid w:val="008D70E4"/>
    <w:rsid w:val="008D730E"/>
    <w:rsid w:val="008E0EFC"/>
    <w:rsid w:val="008E1CF9"/>
    <w:rsid w:val="008E265E"/>
    <w:rsid w:val="008E29B1"/>
    <w:rsid w:val="008E2ABC"/>
    <w:rsid w:val="008E3416"/>
    <w:rsid w:val="008E3713"/>
    <w:rsid w:val="008E39B6"/>
    <w:rsid w:val="008E3A8A"/>
    <w:rsid w:val="008E4339"/>
    <w:rsid w:val="008E47FF"/>
    <w:rsid w:val="008E4898"/>
    <w:rsid w:val="008E4E44"/>
    <w:rsid w:val="008E518B"/>
    <w:rsid w:val="008E54E7"/>
    <w:rsid w:val="008E5859"/>
    <w:rsid w:val="008E6511"/>
    <w:rsid w:val="008E6FCA"/>
    <w:rsid w:val="008E7402"/>
    <w:rsid w:val="008E78CD"/>
    <w:rsid w:val="008E7950"/>
    <w:rsid w:val="008E79F4"/>
    <w:rsid w:val="008F0F05"/>
    <w:rsid w:val="008F1120"/>
    <w:rsid w:val="008F15EE"/>
    <w:rsid w:val="008F1702"/>
    <w:rsid w:val="008F178B"/>
    <w:rsid w:val="008F19D7"/>
    <w:rsid w:val="008F1E07"/>
    <w:rsid w:val="008F2058"/>
    <w:rsid w:val="008F22DA"/>
    <w:rsid w:val="008F4291"/>
    <w:rsid w:val="008F46A5"/>
    <w:rsid w:val="008F4885"/>
    <w:rsid w:val="008F4938"/>
    <w:rsid w:val="008F496A"/>
    <w:rsid w:val="008F4A5E"/>
    <w:rsid w:val="008F4F1F"/>
    <w:rsid w:val="008F59C9"/>
    <w:rsid w:val="008F616C"/>
    <w:rsid w:val="008F626A"/>
    <w:rsid w:val="008F6692"/>
    <w:rsid w:val="008F6EFD"/>
    <w:rsid w:val="008F7731"/>
    <w:rsid w:val="008F7845"/>
    <w:rsid w:val="008F79B2"/>
    <w:rsid w:val="008F7C0B"/>
    <w:rsid w:val="008F7F04"/>
    <w:rsid w:val="00900795"/>
    <w:rsid w:val="00901127"/>
    <w:rsid w:val="00901970"/>
    <w:rsid w:val="00901A3C"/>
    <w:rsid w:val="00901B18"/>
    <w:rsid w:val="00901F77"/>
    <w:rsid w:val="00902137"/>
    <w:rsid w:val="00902F68"/>
    <w:rsid w:val="00903696"/>
    <w:rsid w:val="00903D60"/>
    <w:rsid w:val="00903F0C"/>
    <w:rsid w:val="009042C2"/>
    <w:rsid w:val="0090464D"/>
    <w:rsid w:val="00904747"/>
    <w:rsid w:val="0090475D"/>
    <w:rsid w:val="00904BA8"/>
    <w:rsid w:val="00904CB1"/>
    <w:rsid w:val="009065D3"/>
    <w:rsid w:val="009068C4"/>
    <w:rsid w:val="0090738A"/>
    <w:rsid w:val="00907896"/>
    <w:rsid w:val="009109D9"/>
    <w:rsid w:val="00910CBC"/>
    <w:rsid w:val="00910F43"/>
    <w:rsid w:val="0091106A"/>
    <w:rsid w:val="0091148D"/>
    <w:rsid w:val="00911713"/>
    <w:rsid w:val="00911ABF"/>
    <w:rsid w:val="00911B7C"/>
    <w:rsid w:val="00911DD1"/>
    <w:rsid w:val="00912022"/>
    <w:rsid w:val="00913244"/>
    <w:rsid w:val="009132A9"/>
    <w:rsid w:val="00913330"/>
    <w:rsid w:val="00913489"/>
    <w:rsid w:val="009134D9"/>
    <w:rsid w:val="00913683"/>
    <w:rsid w:val="009139E8"/>
    <w:rsid w:val="00914A0F"/>
    <w:rsid w:val="0091566E"/>
    <w:rsid w:val="009157A9"/>
    <w:rsid w:val="00915C82"/>
    <w:rsid w:val="00915D78"/>
    <w:rsid w:val="0091611A"/>
    <w:rsid w:val="00916231"/>
    <w:rsid w:val="009166D4"/>
    <w:rsid w:val="00916CF5"/>
    <w:rsid w:val="00916E62"/>
    <w:rsid w:val="009176EA"/>
    <w:rsid w:val="00917ACF"/>
    <w:rsid w:val="009200F2"/>
    <w:rsid w:val="00920C64"/>
    <w:rsid w:val="009213C5"/>
    <w:rsid w:val="00921771"/>
    <w:rsid w:val="00922188"/>
    <w:rsid w:val="00922282"/>
    <w:rsid w:val="00922AA5"/>
    <w:rsid w:val="00922B9D"/>
    <w:rsid w:val="00922C87"/>
    <w:rsid w:val="009235BE"/>
    <w:rsid w:val="00923A4B"/>
    <w:rsid w:val="00923C4D"/>
    <w:rsid w:val="00923D53"/>
    <w:rsid w:val="00923DA7"/>
    <w:rsid w:val="009246A9"/>
    <w:rsid w:val="00924971"/>
    <w:rsid w:val="00924BF1"/>
    <w:rsid w:val="00924FA6"/>
    <w:rsid w:val="009251AE"/>
    <w:rsid w:val="009251F0"/>
    <w:rsid w:val="009252FC"/>
    <w:rsid w:val="0092573D"/>
    <w:rsid w:val="00925C8A"/>
    <w:rsid w:val="009264F3"/>
    <w:rsid w:val="00926512"/>
    <w:rsid w:val="00926751"/>
    <w:rsid w:val="00926D64"/>
    <w:rsid w:val="00926D6B"/>
    <w:rsid w:val="00926DCA"/>
    <w:rsid w:val="009270DA"/>
    <w:rsid w:val="00927531"/>
    <w:rsid w:val="00927BAC"/>
    <w:rsid w:val="00930A03"/>
    <w:rsid w:val="0093111E"/>
    <w:rsid w:val="009316CD"/>
    <w:rsid w:val="0093176C"/>
    <w:rsid w:val="00932058"/>
    <w:rsid w:val="009325DD"/>
    <w:rsid w:val="009335BD"/>
    <w:rsid w:val="0093466B"/>
    <w:rsid w:val="00934725"/>
    <w:rsid w:val="00934D36"/>
    <w:rsid w:val="00934E94"/>
    <w:rsid w:val="009359E2"/>
    <w:rsid w:val="00935DB5"/>
    <w:rsid w:val="00936096"/>
    <w:rsid w:val="009360B3"/>
    <w:rsid w:val="009367B3"/>
    <w:rsid w:val="00937063"/>
    <w:rsid w:val="0093733C"/>
    <w:rsid w:val="0093785A"/>
    <w:rsid w:val="00937A79"/>
    <w:rsid w:val="00937C80"/>
    <w:rsid w:val="009405E3"/>
    <w:rsid w:val="009408CB"/>
    <w:rsid w:val="0094090D"/>
    <w:rsid w:val="00940CF8"/>
    <w:rsid w:val="00940D00"/>
    <w:rsid w:val="00941509"/>
    <w:rsid w:val="00941541"/>
    <w:rsid w:val="00941B70"/>
    <w:rsid w:val="00943276"/>
    <w:rsid w:val="00943478"/>
    <w:rsid w:val="00943663"/>
    <w:rsid w:val="00943B03"/>
    <w:rsid w:val="00943D0A"/>
    <w:rsid w:val="00943E4A"/>
    <w:rsid w:val="00944062"/>
    <w:rsid w:val="0094464B"/>
    <w:rsid w:val="00944977"/>
    <w:rsid w:val="00944C5E"/>
    <w:rsid w:val="00945B48"/>
    <w:rsid w:val="00945B66"/>
    <w:rsid w:val="00946112"/>
    <w:rsid w:val="0094617D"/>
    <w:rsid w:val="009462A8"/>
    <w:rsid w:val="009465EF"/>
    <w:rsid w:val="00946955"/>
    <w:rsid w:val="00946A35"/>
    <w:rsid w:val="00946BC5"/>
    <w:rsid w:val="009471CC"/>
    <w:rsid w:val="00947EE0"/>
    <w:rsid w:val="00947EEB"/>
    <w:rsid w:val="009504A8"/>
    <w:rsid w:val="00950ADD"/>
    <w:rsid w:val="00951DAB"/>
    <w:rsid w:val="00952210"/>
    <w:rsid w:val="009523E8"/>
    <w:rsid w:val="00952D2D"/>
    <w:rsid w:val="0095314B"/>
    <w:rsid w:val="009531C6"/>
    <w:rsid w:val="00954121"/>
    <w:rsid w:val="0095488F"/>
    <w:rsid w:val="00954941"/>
    <w:rsid w:val="00955F83"/>
    <w:rsid w:val="00956347"/>
    <w:rsid w:val="009563CB"/>
    <w:rsid w:val="00956430"/>
    <w:rsid w:val="0095731C"/>
    <w:rsid w:val="00957470"/>
    <w:rsid w:val="00957DAE"/>
    <w:rsid w:val="00957DC7"/>
    <w:rsid w:val="0096033A"/>
    <w:rsid w:val="00960B81"/>
    <w:rsid w:val="00960D0E"/>
    <w:rsid w:val="00960DDE"/>
    <w:rsid w:val="00961429"/>
    <w:rsid w:val="009617EC"/>
    <w:rsid w:val="00961862"/>
    <w:rsid w:val="00961F07"/>
    <w:rsid w:val="00962698"/>
    <w:rsid w:val="009628C0"/>
    <w:rsid w:val="00962E82"/>
    <w:rsid w:val="0096311A"/>
    <w:rsid w:val="00963AA4"/>
    <w:rsid w:val="00964321"/>
    <w:rsid w:val="00964A77"/>
    <w:rsid w:val="00964E49"/>
    <w:rsid w:val="00964F77"/>
    <w:rsid w:val="00965DFF"/>
    <w:rsid w:val="00966593"/>
    <w:rsid w:val="00966666"/>
    <w:rsid w:val="009666F9"/>
    <w:rsid w:val="00966F29"/>
    <w:rsid w:val="009674E5"/>
    <w:rsid w:val="00970418"/>
    <w:rsid w:val="0097045F"/>
    <w:rsid w:val="009706C0"/>
    <w:rsid w:val="00970CC8"/>
    <w:rsid w:val="00971F02"/>
    <w:rsid w:val="00972BA2"/>
    <w:rsid w:val="00972C25"/>
    <w:rsid w:val="00972C78"/>
    <w:rsid w:val="00973B0C"/>
    <w:rsid w:val="00973F66"/>
    <w:rsid w:val="00974063"/>
    <w:rsid w:val="0097516F"/>
    <w:rsid w:val="0097587D"/>
    <w:rsid w:val="00976E3C"/>
    <w:rsid w:val="00977417"/>
    <w:rsid w:val="00977569"/>
    <w:rsid w:val="00977A8F"/>
    <w:rsid w:val="00977C89"/>
    <w:rsid w:val="00977EE7"/>
    <w:rsid w:val="0098030C"/>
    <w:rsid w:val="00980569"/>
    <w:rsid w:val="00980AB6"/>
    <w:rsid w:val="0098123E"/>
    <w:rsid w:val="0098232C"/>
    <w:rsid w:val="0098251A"/>
    <w:rsid w:val="0098255D"/>
    <w:rsid w:val="009826A6"/>
    <w:rsid w:val="009831F6"/>
    <w:rsid w:val="009835E0"/>
    <w:rsid w:val="0098454C"/>
    <w:rsid w:val="00984786"/>
    <w:rsid w:val="009848C0"/>
    <w:rsid w:val="0098535A"/>
    <w:rsid w:val="009858BB"/>
    <w:rsid w:val="00985D94"/>
    <w:rsid w:val="00985DE8"/>
    <w:rsid w:val="00986112"/>
    <w:rsid w:val="0098614B"/>
    <w:rsid w:val="0098631C"/>
    <w:rsid w:val="00986326"/>
    <w:rsid w:val="009863E9"/>
    <w:rsid w:val="00986BBD"/>
    <w:rsid w:val="00987314"/>
    <w:rsid w:val="00990B99"/>
    <w:rsid w:val="00990DBD"/>
    <w:rsid w:val="0099119A"/>
    <w:rsid w:val="009914B9"/>
    <w:rsid w:val="009918F3"/>
    <w:rsid w:val="00991C2C"/>
    <w:rsid w:val="00991C5E"/>
    <w:rsid w:val="00991CEF"/>
    <w:rsid w:val="00991FA4"/>
    <w:rsid w:val="009927DD"/>
    <w:rsid w:val="00992A50"/>
    <w:rsid w:val="009933BA"/>
    <w:rsid w:val="009936B8"/>
    <w:rsid w:val="00993A85"/>
    <w:rsid w:val="00994531"/>
    <w:rsid w:val="00994535"/>
    <w:rsid w:val="00994CD9"/>
    <w:rsid w:val="009950B9"/>
    <w:rsid w:val="0099567B"/>
    <w:rsid w:val="0099570F"/>
    <w:rsid w:val="00995928"/>
    <w:rsid w:val="00995C79"/>
    <w:rsid w:val="00995C8D"/>
    <w:rsid w:val="009963A5"/>
    <w:rsid w:val="0099663B"/>
    <w:rsid w:val="00996D45"/>
    <w:rsid w:val="00996FC7"/>
    <w:rsid w:val="009972FE"/>
    <w:rsid w:val="00997749"/>
    <w:rsid w:val="00997C18"/>
    <w:rsid w:val="00997CC4"/>
    <w:rsid w:val="00997F81"/>
    <w:rsid w:val="009A0627"/>
    <w:rsid w:val="009A0875"/>
    <w:rsid w:val="009A098B"/>
    <w:rsid w:val="009A0C0B"/>
    <w:rsid w:val="009A12F0"/>
    <w:rsid w:val="009A1809"/>
    <w:rsid w:val="009A1A75"/>
    <w:rsid w:val="009A1BF2"/>
    <w:rsid w:val="009A22A6"/>
    <w:rsid w:val="009A2387"/>
    <w:rsid w:val="009A3B6A"/>
    <w:rsid w:val="009A4348"/>
    <w:rsid w:val="009A470A"/>
    <w:rsid w:val="009A62AF"/>
    <w:rsid w:val="009A6358"/>
    <w:rsid w:val="009A63B3"/>
    <w:rsid w:val="009A68E2"/>
    <w:rsid w:val="009A6C86"/>
    <w:rsid w:val="009A7EAB"/>
    <w:rsid w:val="009A7F56"/>
    <w:rsid w:val="009B006F"/>
    <w:rsid w:val="009B0484"/>
    <w:rsid w:val="009B091C"/>
    <w:rsid w:val="009B10FF"/>
    <w:rsid w:val="009B1181"/>
    <w:rsid w:val="009B1274"/>
    <w:rsid w:val="009B13BC"/>
    <w:rsid w:val="009B1431"/>
    <w:rsid w:val="009B198D"/>
    <w:rsid w:val="009B1B42"/>
    <w:rsid w:val="009B1BA2"/>
    <w:rsid w:val="009B3701"/>
    <w:rsid w:val="009B3D16"/>
    <w:rsid w:val="009B3E19"/>
    <w:rsid w:val="009B3F08"/>
    <w:rsid w:val="009B494D"/>
    <w:rsid w:val="009B4D11"/>
    <w:rsid w:val="009B58F5"/>
    <w:rsid w:val="009B5C98"/>
    <w:rsid w:val="009B69D3"/>
    <w:rsid w:val="009B6D97"/>
    <w:rsid w:val="009B715D"/>
    <w:rsid w:val="009B7521"/>
    <w:rsid w:val="009B7C73"/>
    <w:rsid w:val="009B7F47"/>
    <w:rsid w:val="009C0434"/>
    <w:rsid w:val="009C0AD8"/>
    <w:rsid w:val="009C0C4A"/>
    <w:rsid w:val="009C0CF0"/>
    <w:rsid w:val="009C0ED7"/>
    <w:rsid w:val="009C0F5C"/>
    <w:rsid w:val="009C13C6"/>
    <w:rsid w:val="009C193F"/>
    <w:rsid w:val="009C1BEC"/>
    <w:rsid w:val="009C1EF2"/>
    <w:rsid w:val="009C2980"/>
    <w:rsid w:val="009C301C"/>
    <w:rsid w:val="009C3355"/>
    <w:rsid w:val="009C382F"/>
    <w:rsid w:val="009C3A3E"/>
    <w:rsid w:val="009C3ADA"/>
    <w:rsid w:val="009C4D6C"/>
    <w:rsid w:val="009C5040"/>
    <w:rsid w:val="009C52DA"/>
    <w:rsid w:val="009C54FC"/>
    <w:rsid w:val="009C5B23"/>
    <w:rsid w:val="009C6449"/>
    <w:rsid w:val="009C68FE"/>
    <w:rsid w:val="009C6CAA"/>
    <w:rsid w:val="009D0744"/>
    <w:rsid w:val="009D0943"/>
    <w:rsid w:val="009D0AB3"/>
    <w:rsid w:val="009D0B08"/>
    <w:rsid w:val="009D1154"/>
    <w:rsid w:val="009D1967"/>
    <w:rsid w:val="009D1A6D"/>
    <w:rsid w:val="009D1BF3"/>
    <w:rsid w:val="009D1EFC"/>
    <w:rsid w:val="009D25B7"/>
    <w:rsid w:val="009D329D"/>
    <w:rsid w:val="009D32B2"/>
    <w:rsid w:val="009D33B7"/>
    <w:rsid w:val="009D36F9"/>
    <w:rsid w:val="009D3957"/>
    <w:rsid w:val="009D3D84"/>
    <w:rsid w:val="009D3D97"/>
    <w:rsid w:val="009D3E2B"/>
    <w:rsid w:val="009D42F5"/>
    <w:rsid w:val="009D4855"/>
    <w:rsid w:val="009D5620"/>
    <w:rsid w:val="009D7815"/>
    <w:rsid w:val="009D7921"/>
    <w:rsid w:val="009E0198"/>
    <w:rsid w:val="009E083D"/>
    <w:rsid w:val="009E0F12"/>
    <w:rsid w:val="009E236B"/>
    <w:rsid w:val="009E257E"/>
    <w:rsid w:val="009E2780"/>
    <w:rsid w:val="009E2AC6"/>
    <w:rsid w:val="009E2B8F"/>
    <w:rsid w:val="009E2D4F"/>
    <w:rsid w:val="009E2E12"/>
    <w:rsid w:val="009E36EB"/>
    <w:rsid w:val="009E4420"/>
    <w:rsid w:val="009E4631"/>
    <w:rsid w:val="009E4699"/>
    <w:rsid w:val="009E476D"/>
    <w:rsid w:val="009E4B30"/>
    <w:rsid w:val="009E4CBB"/>
    <w:rsid w:val="009E5551"/>
    <w:rsid w:val="009E5900"/>
    <w:rsid w:val="009E5CD9"/>
    <w:rsid w:val="009E5F4D"/>
    <w:rsid w:val="009E6492"/>
    <w:rsid w:val="009E6C22"/>
    <w:rsid w:val="009E7537"/>
    <w:rsid w:val="009E7696"/>
    <w:rsid w:val="009E7892"/>
    <w:rsid w:val="009E7EA0"/>
    <w:rsid w:val="009F0011"/>
    <w:rsid w:val="009F03C4"/>
    <w:rsid w:val="009F0519"/>
    <w:rsid w:val="009F0A57"/>
    <w:rsid w:val="009F0BC4"/>
    <w:rsid w:val="009F0E32"/>
    <w:rsid w:val="009F0E7A"/>
    <w:rsid w:val="009F0F56"/>
    <w:rsid w:val="009F1284"/>
    <w:rsid w:val="009F1B0D"/>
    <w:rsid w:val="009F1F18"/>
    <w:rsid w:val="009F2187"/>
    <w:rsid w:val="009F316F"/>
    <w:rsid w:val="009F38EA"/>
    <w:rsid w:val="009F3A7D"/>
    <w:rsid w:val="009F3E24"/>
    <w:rsid w:val="009F493B"/>
    <w:rsid w:val="009F4B41"/>
    <w:rsid w:val="009F4C45"/>
    <w:rsid w:val="009F571E"/>
    <w:rsid w:val="009F5C78"/>
    <w:rsid w:val="009F6034"/>
    <w:rsid w:val="009F6200"/>
    <w:rsid w:val="009F62CA"/>
    <w:rsid w:val="009F69BF"/>
    <w:rsid w:val="009F7269"/>
    <w:rsid w:val="009F75B5"/>
    <w:rsid w:val="009F7DDF"/>
    <w:rsid w:val="009F7F60"/>
    <w:rsid w:val="00A00296"/>
    <w:rsid w:val="00A00759"/>
    <w:rsid w:val="00A00F67"/>
    <w:rsid w:val="00A01299"/>
    <w:rsid w:val="00A0135F"/>
    <w:rsid w:val="00A01405"/>
    <w:rsid w:val="00A02456"/>
    <w:rsid w:val="00A03533"/>
    <w:rsid w:val="00A037C9"/>
    <w:rsid w:val="00A0517F"/>
    <w:rsid w:val="00A0540A"/>
    <w:rsid w:val="00A05933"/>
    <w:rsid w:val="00A062A4"/>
    <w:rsid w:val="00A0635E"/>
    <w:rsid w:val="00A063BC"/>
    <w:rsid w:val="00A06513"/>
    <w:rsid w:val="00A06520"/>
    <w:rsid w:val="00A06801"/>
    <w:rsid w:val="00A06A14"/>
    <w:rsid w:val="00A06DE9"/>
    <w:rsid w:val="00A06F5C"/>
    <w:rsid w:val="00A06F87"/>
    <w:rsid w:val="00A07107"/>
    <w:rsid w:val="00A0732A"/>
    <w:rsid w:val="00A0756C"/>
    <w:rsid w:val="00A0769C"/>
    <w:rsid w:val="00A07BF5"/>
    <w:rsid w:val="00A07CBD"/>
    <w:rsid w:val="00A07E8E"/>
    <w:rsid w:val="00A10162"/>
    <w:rsid w:val="00A10344"/>
    <w:rsid w:val="00A1035C"/>
    <w:rsid w:val="00A11256"/>
    <w:rsid w:val="00A11382"/>
    <w:rsid w:val="00A11445"/>
    <w:rsid w:val="00A114D0"/>
    <w:rsid w:val="00A119F5"/>
    <w:rsid w:val="00A11AD5"/>
    <w:rsid w:val="00A11D11"/>
    <w:rsid w:val="00A11F56"/>
    <w:rsid w:val="00A120AB"/>
    <w:rsid w:val="00A12370"/>
    <w:rsid w:val="00A12559"/>
    <w:rsid w:val="00A12AA0"/>
    <w:rsid w:val="00A131E2"/>
    <w:rsid w:val="00A136C7"/>
    <w:rsid w:val="00A137E6"/>
    <w:rsid w:val="00A13DBB"/>
    <w:rsid w:val="00A13EA2"/>
    <w:rsid w:val="00A14316"/>
    <w:rsid w:val="00A1449C"/>
    <w:rsid w:val="00A14798"/>
    <w:rsid w:val="00A1485C"/>
    <w:rsid w:val="00A1588E"/>
    <w:rsid w:val="00A15B7F"/>
    <w:rsid w:val="00A15D43"/>
    <w:rsid w:val="00A16B17"/>
    <w:rsid w:val="00A173A6"/>
    <w:rsid w:val="00A17660"/>
    <w:rsid w:val="00A20534"/>
    <w:rsid w:val="00A2058F"/>
    <w:rsid w:val="00A20C05"/>
    <w:rsid w:val="00A20C48"/>
    <w:rsid w:val="00A2155B"/>
    <w:rsid w:val="00A21B96"/>
    <w:rsid w:val="00A21F16"/>
    <w:rsid w:val="00A22224"/>
    <w:rsid w:val="00A22B7F"/>
    <w:rsid w:val="00A22E74"/>
    <w:rsid w:val="00A22F24"/>
    <w:rsid w:val="00A23700"/>
    <w:rsid w:val="00A23E0C"/>
    <w:rsid w:val="00A24179"/>
    <w:rsid w:val="00A2489A"/>
    <w:rsid w:val="00A24AEB"/>
    <w:rsid w:val="00A24D7A"/>
    <w:rsid w:val="00A24EB1"/>
    <w:rsid w:val="00A250DF"/>
    <w:rsid w:val="00A25383"/>
    <w:rsid w:val="00A25527"/>
    <w:rsid w:val="00A2571A"/>
    <w:rsid w:val="00A2591B"/>
    <w:rsid w:val="00A25E6D"/>
    <w:rsid w:val="00A261C8"/>
    <w:rsid w:val="00A26BB6"/>
    <w:rsid w:val="00A26F25"/>
    <w:rsid w:val="00A271D3"/>
    <w:rsid w:val="00A27709"/>
    <w:rsid w:val="00A2788F"/>
    <w:rsid w:val="00A27AAD"/>
    <w:rsid w:val="00A27D7B"/>
    <w:rsid w:val="00A30AC9"/>
    <w:rsid w:val="00A30E82"/>
    <w:rsid w:val="00A31D3F"/>
    <w:rsid w:val="00A327E1"/>
    <w:rsid w:val="00A333BA"/>
    <w:rsid w:val="00A33406"/>
    <w:rsid w:val="00A33626"/>
    <w:rsid w:val="00A33733"/>
    <w:rsid w:val="00A3373D"/>
    <w:rsid w:val="00A3386C"/>
    <w:rsid w:val="00A33B5B"/>
    <w:rsid w:val="00A33B6C"/>
    <w:rsid w:val="00A341BF"/>
    <w:rsid w:val="00A353E3"/>
    <w:rsid w:val="00A35867"/>
    <w:rsid w:val="00A36356"/>
    <w:rsid w:val="00A3699F"/>
    <w:rsid w:val="00A36A7F"/>
    <w:rsid w:val="00A37462"/>
    <w:rsid w:val="00A3760F"/>
    <w:rsid w:val="00A37D6D"/>
    <w:rsid w:val="00A40691"/>
    <w:rsid w:val="00A4080E"/>
    <w:rsid w:val="00A40877"/>
    <w:rsid w:val="00A408C1"/>
    <w:rsid w:val="00A40E51"/>
    <w:rsid w:val="00A41177"/>
    <w:rsid w:val="00A41614"/>
    <w:rsid w:val="00A41880"/>
    <w:rsid w:val="00A41B34"/>
    <w:rsid w:val="00A41DD6"/>
    <w:rsid w:val="00A42426"/>
    <w:rsid w:val="00A4268A"/>
    <w:rsid w:val="00A42AE1"/>
    <w:rsid w:val="00A434F6"/>
    <w:rsid w:val="00A437C7"/>
    <w:rsid w:val="00A43FDE"/>
    <w:rsid w:val="00A440BA"/>
    <w:rsid w:val="00A44DBD"/>
    <w:rsid w:val="00A453A2"/>
    <w:rsid w:val="00A45D9B"/>
    <w:rsid w:val="00A45DE8"/>
    <w:rsid w:val="00A45EBF"/>
    <w:rsid w:val="00A46495"/>
    <w:rsid w:val="00A46AEA"/>
    <w:rsid w:val="00A46C04"/>
    <w:rsid w:val="00A46CD1"/>
    <w:rsid w:val="00A472D1"/>
    <w:rsid w:val="00A47332"/>
    <w:rsid w:val="00A473CE"/>
    <w:rsid w:val="00A4741E"/>
    <w:rsid w:val="00A47A8D"/>
    <w:rsid w:val="00A47AA7"/>
    <w:rsid w:val="00A50C45"/>
    <w:rsid w:val="00A5122D"/>
    <w:rsid w:val="00A51372"/>
    <w:rsid w:val="00A514E1"/>
    <w:rsid w:val="00A51809"/>
    <w:rsid w:val="00A51E85"/>
    <w:rsid w:val="00A521FD"/>
    <w:rsid w:val="00A52305"/>
    <w:rsid w:val="00A524E1"/>
    <w:rsid w:val="00A52605"/>
    <w:rsid w:val="00A52A24"/>
    <w:rsid w:val="00A52A36"/>
    <w:rsid w:val="00A52B0A"/>
    <w:rsid w:val="00A52BCA"/>
    <w:rsid w:val="00A52C57"/>
    <w:rsid w:val="00A52DCF"/>
    <w:rsid w:val="00A53FFD"/>
    <w:rsid w:val="00A540C2"/>
    <w:rsid w:val="00A54B45"/>
    <w:rsid w:val="00A54F7E"/>
    <w:rsid w:val="00A55D0F"/>
    <w:rsid w:val="00A55F4B"/>
    <w:rsid w:val="00A56053"/>
    <w:rsid w:val="00A562D0"/>
    <w:rsid w:val="00A5642C"/>
    <w:rsid w:val="00A5651E"/>
    <w:rsid w:val="00A566E6"/>
    <w:rsid w:val="00A5705A"/>
    <w:rsid w:val="00A57189"/>
    <w:rsid w:val="00A57390"/>
    <w:rsid w:val="00A603BF"/>
    <w:rsid w:val="00A60518"/>
    <w:rsid w:val="00A60B5D"/>
    <w:rsid w:val="00A60BA3"/>
    <w:rsid w:val="00A6121F"/>
    <w:rsid w:val="00A61FE6"/>
    <w:rsid w:val="00A62176"/>
    <w:rsid w:val="00A62402"/>
    <w:rsid w:val="00A633FE"/>
    <w:rsid w:val="00A63455"/>
    <w:rsid w:val="00A63459"/>
    <w:rsid w:val="00A63867"/>
    <w:rsid w:val="00A63E4E"/>
    <w:rsid w:val="00A63F92"/>
    <w:rsid w:val="00A641EE"/>
    <w:rsid w:val="00A64C23"/>
    <w:rsid w:val="00A65ACD"/>
    <w:rsid w:val="00A65B80"/>
    <w:rsid w:val="00A65CBA"/>
    <w:rsid w:val="00A65D58"/>
    <w:rsid w:val="00A660EB"/>
    <w:rsid w:val="00A66165"/>
    <w:rsid w:val="00A66636"/>
    <w:rsid w:val="00A66657"/>
    <w:rsid w:val="00A66859"/>
    <w:rsid w:val="00A669A1"/>
    <w:rsid w:val="00A67511"/>
    <w:rsid w:val="00A67745"/>
    <w:rsid w:val="00A677D2"/>
    <w:rsid w:val="00A67C2A"/>
    <w:rsid w:val="00A70325"/>
    <w:rsid w:val="00A70A4B"/>
    <w:rsid w:val="00A71503"/>
    <w:rsid w:val="00A72093"/>
    <w:rsid w:val="00A723C6"/>
    <w:rsid w:val="00A726DE"/>
    <w:rsid w:val="00A72F40"/>
    <w:rsid w:val="00A7328B"/>
    <w:rsid w:val="00A734ED"/>
    <w:rsid w:val="00A7367A"/>
    <w:rsid w:val="00A73CE1"/>
    <w:rsid w:val="00A74266"/>
    <w:rsid w:val="00A7433F"/>
    <w:rsid w:val="00A744B0"/>
    <w:rsid w:val="00A75D1D"/>
    <w:rsid w:val="00A7627A"/>
    <w:rsid w:val="00A762E4"/>
    <w:rsid w:val="00A76656"/>
    <w:rsid w:val="00A76F8C"/>
    <w:rsid w:val="00A77223"/>
    <w:rsid w:val="00A77F90"/>
    <w:rsid w:val="00A804E2"/>
    <w:rsid w:val="00A80758"/>
    <w:rsid w:val="00A808BC"/>
    <w:rsid w:val="00A80B95"/>
    <w:rsid w:val="00A80BDB"/>
    <w:rsid w:val="00A81185"/>
    <w:rsid w:val="00A8129F"/>
    <w:rsid w:val="00A81BED"/>
    <w:rsid w:val="00A81C7E"/>
    <w:rsid w:val="00A81FD6"/>
    <w:rsid w:val="00A8233D"/>
    <w:rsid w:val="00A8302D"/>
    <w:rsid w:val="00A83709"/>
    <w:rsid w:val="00A8378A"/>
    <w:rsid w:val="00A83F88"/>
    <w:rsid w:val="00A83FF2"/>
    <w:rsid w:val="00A84049"/>
    <w:rsid w:val="00A8429C"/>
    <w:rsid w:val="00A8437C"/>
    <w:rsid w:val="00A84453"/>
    <w:rsid w:val="00A84855"/>
    <w:rsid w:val="00A85289"/>
    <w:rsid w:val="00A854D5"/>
    <w:rsid w:val="00A85724"/>
    <w:rsid w:val="00A85920"/>
    <w:rsid w:val="00A85D0E"/>
    <w:rsid w:val="00A8663E"/>
    <w:rsid w:val="00A86A5F"/>
    <w:rsid w:val="00A86B77"/>
    <w:rsid w:val="00A86D36"/>
    <w:rsid w:val="00A86D77"/>
    <w:rsid w:val="00A87561"/>
    <w:rsid w:val="00A87B52"/>
    <w:rsid w:val="00A87BB2"/>
    <w:rsid w:val="00A87CE7"/>
    <w:rsid w:val="00A87D4B"/>
    <w:rsid w:val="00A900B0"/>
    <w:rsid w:val="00A90289"/>
    <w:rsid w:val="00A90529"/>
    <w:rsid w:val="00A90F25"/>
    <w:rsid w:val="00A919B0"/>
    <w:rsid w:val="00A91A49"/>
    <w:rsid w:val="00A91FD1"/>
    <w:rsid w:val="00A92717"/>
    <w:rsid w:val="00A92DE2"/>
    <w:rsid w:val="00A93087"/>
    <w:rsid w:val="00A93753"/>
    <w:rsid w:val="00A940CA"/>
    <w:rsid w:val="00A959FD"/>
    <w:rsid w:val="00A96317"/>
    <w:rsid w:val="00A9664C"/>
    <w:rsid w:val="00A967D4"/>
    <w:rsid w:val="00A96989"/>
    <w:rsid w:val="00A96BA8"/>
    <w:rsid w:val="00A97827"/>
    <w:rsid w:val="00A97F8A"/>
    <w:rsid w:val="00A97FF7"/>
    <w:rsid w:val="00AA0E73"/>
    <w:rsid w:val="00AA12D5"/>
    <w:rsid w:val="00AA14E7"/>
    <w:rsid w:val="00AA187B"/>
    <w:rsid w:val="00AA1E9D"/>
    <w:rsid w:val="00AA1EBD"/>
    <w:rsid w:val="00AA2796"/>
    <w:rsid w:val="00AA2BC4"/>
    <w:rsid w:val="00AA3721"/>
    <w:rsid w:val="00AA3937"/>
    <w:rsid w:val="00AA3D4B"/>
    <w:rsid w:val="00AA3EC2"/>
    <w:rsid w:val="00AA454D"/>
    <w:rsid w:val="00AA4780"/>
    <w:rsid w:val="00AA4A88"/>
    <w:rsid w:val="00AA4C3E"/>
    <w:rsid w:val="00AA4FDD"/>
    <w:rsid w:val="00AA610E"/>
    <w:rsid w:val="00AA712D"/>
    <w:rsid w:val="00AA77B8"/>
    <w:rsid w:val="00AA7894"/>
    <w:rsid w:val="00AA7CF4"/>
    <w:rsid w:val="00AB0071"/>
    <w:rsid w:val="00AB1068"/>
    <w:rsid w:val="00AB1429"/>
    <w:rsid w:val="00AB1449"/>
    <w:rsid w:val="00AB1824"/>
    <w:rsid w:val="00AB1C84"/>
    <w:rsid w:val="00AB1D78"/>
    <w:rsid w:val="00AB1E29"/>
    <w:rsid w:val="00AB1FB9"/>
    <w:rsid w:val="00AB268F"/>
    <w:rsid w:val="00AB2A74"/>
    <w:rsid w:val="00AB3327"/>
    <w:rsid w:val="00AB345D"/>
    <w:rsid w:val="00AB396B"/>
    <w:rsid w:val="00AB44B9"/>
    <w:rsid w:val="00AB4673"/>
    <w:rsid w:val="00AB4B82"/>
    <w:rsid w:val="00AB4D42"/>
    <w:rsid w:val="00AB4EE7"/>
    <w:rsid w:val="00AB5559"/>
    <w:rsid w:val="00AB5D08"/>
    <w:rsid w:val="00AB5FB4"/>
    <w:rsid w:val="00AB6192"/>
    <w:rsid w:val="00AB691F"/>
    <w:rsid w:val="00AB6A58"/>
    <w:rsid w:val="00AB720B"/>
    <w:rsid w:val="00AB729D"/>
    <w:rsid w:val="00AB760D"/>
    <w:rsid w:val="00AB7647"/>
    <w:rsid w:val="00AC0A4F"/>
    <w:rsid w:val="00AC0C53"/>
    <w:rsid w:val="00AC0CFE"/>
    <w:rsid w:val="00AC1226"/>
    <w:rsid w:val="00AC162C"/>
    <w:rsid w:val="00AC247C"/>
    <w:rsid w:val="00AC30B7"/>
    <w:rsid w:val="00AC331D"/>
    <w:rsid w:val="00AC3774"/>
    <w:rsid w:val="00AC40BC"/>
    <w:rsid w:val="00AC498F"/>
    <w:rsid w:val="00AC4A84"/>
    <w:rsid w:val="00AC4E1D"/>
    <w:rsid w:val="00AC509A"/>
    <w:rsid w:val="00AC5EB2"/>
    <w:rsid w:val="00AC60CB"/>
    <w:rsid w:val="00AC66C3"/>
    <w:rsid w:val="00AC67AC"/>
    <w:rsid w:val="00AC6C40"/>
    <w:rsid w:val="00AC7C89"/>
    <w:rsid w:val="00AC7CD7"/>
    <w:rsid w:val="00AC7D67"/>
    <w:rsid w:val="00AD1917"/>
    <w:rsid w:val="00AD1AC8"/>
    <w:rsid w:val="00AD1B6A"/>
    <w:rsid w:val="00AD254C"/>
    <w:rsid w:val="00AD254D"/>
    <w:rsid w:val="00AD2792"/>
    <w:rsid w:val="00AD31D5"/>
    <w:rsid w:val="00AD320A"/>
    <w:rsid w:val="00AD339F"/>
    <w:rsid w:val="00AD3CED"/>
    <w:rsid w:val="00AD400A"/>
    <w:rsid w:val="00AD4ACA"/>
    <w:rsid w:val="00AD4B5A"/>
    <w:rsid w:val="00AD4B86"/>
    <w:rsid w:val="00AD518D"/>
    <w:rsid w:val="00AD52B8"/>
    <w:rsid w:val="00AD5518"/>
    <w:rsid w:val="00AD5ECC"/>
    <w:rsid w:val="00AD6947"/>
    <w:rsid w:val="00AD6AF6"/>
    <w:rsid w:val="00AD72B7"/>
    <w:rsid w:val="00AD7A56"/>
    <w:rsid w:val="00AD7CDB"/>
    <w:rsid w:val="00AE0277"/>
    <w:rsid w:val="00AE02D7"/>
    <w:rsid w:val="00AE03E3"/>
    <w:rsid w:val="00AE0591"/>
    <w:rsid w:val="00AE068A"/>
    <w:rsid w:val="00AE0918"/>
    <w:rsid w:val="00AE1035"/>
    <w:rsid w:val="00AE1380"/>
    <w:rsid w:val="00AE157D"/>
    <w:rsid w:val="00AE28FC"/>
    <w:rsid w:val="00AE2E92"/>
    <w:rsid w:val="00AE3BF3"/>
    <w:rsid w:val="00AE3F94"/>
    <w:rsid w:val="00AE432F"/>
    <w:rsid w:val="00AE4750"/>
    <w:rsid w:val="00AE4811"/>
    <w:rsid w:val="00AE5A6D"/>
    <w:rsid w:val="00AE5C10"/>
    <w:rsid w:val="00AE6496"/>
    <w:rsid w:val="00AE669E"/>
    <w:rsid w:val="00AE6702"/>
    <w:rsid w:val="00AE6748"/>
    <w:rsid w:val="00AE6B92"/>
    <w:rsid w:val="00AE6D39"/>
    <w:rsid w:val="00AE6E72"/>
    <w:rsid w:val="00AF077F"/>
    <w:rsid w:val="00AF093F"/>
    <w:rsid w:val="00AF0AB4"/>
    <w:rsid w:val="00AF0C5B"/>
    <w:rsid w:val="00AF1810"/>
    <w:rsid w:val="00AF19E3"/>
    <w:rsid w:val="00AF1BC2"/>
    <w:rsid w:val="00AF1F16"/>
    <w:rsid w:val="00AF21A1"/>
    <w:rsid w:val="00AF2477"/>
    <w:rsid w:val="00AF2973"/>
    <w:rsid w:val="00AF2B02"/>
    <w:rsid w:val="00AF2CCE"/>
    <w:rsid w:val="00AF2EA8"/>
    <w:rsid w:val="00AF3160"/>
    <w:rsid w:val="00AF4546"/>
    <w:rsid w:val="00AF5014"/>
    <w:rsid w:val="00AF5667"/>
    <w:rsid w:val="00AF655F"/>
    <w:rsid w:val="00AF6A38"/>
    <w:rsid w:val="00AF6E85"/>
    <w:rsid w:val="00AF70A1"/>
    <w:rsid w:val="00AF7644"/>
    <w:rsid w:val="00AF76B7"/>
    <w:rsid w:val="00AF77D9"/>
    <w:rsid w:val="00AF7D4A"/>
    <w:rsid w:val="00B00249"/>
    <w:rsid w:val="00B00969"/>
    <w:rsid w:val="00B009D1"/>
    <w:rsid w:val="00B00BF8"/>
    <w:rsid w:val="00B00ECD"/>
    <w:rsid w:val="00B01A65"/>
    <w:rsid w:val="00B01F68"/>
    <w:rsid w:val="00B02170"/>
    <w:rsid w:val="00B02361"/>
    <w:rsid w:val="00B02C06"/>
    <w:rsid w:val="00B032E3"/>
    <w:rsid w:val="00B035E3"/>
    <w:rsid w:val="00B036ED"/>
    <w:rsid w:val="00B041E3"/>
    <w:rsid w:val="00B04316"/>
    <w:rsid w:val="00B04F79"/>
    <w:rsid w:val="00B053BD"/>
    <w:rsid w:val="00B055D1"/>
    <w:rsid w:val="00B0718C"/>
    <w:rsid w:val="00B0770A"/>
    <w:rsid w:val="00B07F9C"/>
    <w:rsid w:val="00B07FF2"/>
    <w:rsid w:val="00B10577"/>
    <w:rsid w:val="00B10C25"/>
    <w:rsid w:val="00B11146"/>
    <w:rsid w:val="00B12324"/>
    <w:rsid w:val="00B123AA"/>
    <w:rsid w:val="00B12880"/>
    <w:rsid w:val="00B12937"/>
    <w:rsid w:val="00B12988"/>
    <w:rsid w:val="00B12B3E"/>
    <w:rsid w:val="00B12FC8"/>
    <w:rsid w:val="00B133EF"/>
    <w:rsid w:val="00B138F3"/>
    <w:rsid w:val="00B13C95"/>
    <w:rsid w:val="00B1458D"/>
    <w:rsid w:val="00B151A4"/>
    <w:rsid w:val="00B1551F"/>
    <w:rsid w:val="00B155B2"/>
    <w:rsid w:val="00B15CAD"/>
    <w:rsid w:val="00B15EFD"/>
    <w:rsid w:val="00B16049"/>
    <w:rsid w:val="00B16174"/>
    <w:rsid w:val="00B167BA"/>
    <w:rsid w:val="00B16917"/>
    <w:rsid w:val="00B172D3"/>
    <w:rsid w:val="00B20172"/>
    <w:rsid w:val="00B202CE"/>
    <w:rsid w:val="00B2063C"/>
    <w:rsid w:val="00B208C4"/>
    <w:rsid w:val="00B208CD"/>
    <w:rsid w:val="00B20C1F"/>
    <w:rsid w:val="00B20ED3"/>
    <w:rsid w:val="00B20FFE"/>
    <w:rsid w:val="00B210BD"/>
    <w:rsid w:val="00B21A84"/>
    <w:rsid w:val="00B21D7A"/>
    <w:rsid w:val="00B220EE"/>
    <w:rsid w:val="00B22138"/>
    <w:rsid w:val="00B22553"/>
    <w:rsid w:val="00B22A60"/>
    <w:rsid w:val="00B22B29"/>
    <w:rsid w:val="00B23085"/>
    <w:rsid w:val="00B2312F"/>
    <w:rsid w:val="00B23212"/>
    <w:rsid w:val="00B235E6"/>
    <w:rsid w:val="00B2393F"/>
    <w:rsid w:val="00B23EEC"/>
    <w:rsid w:val="00B23F1E"/>
    <w:rsid w:val="00B242D5"/>
    <w:rsid w:val="00B25460"/>
    <w:rsid w:val="00B25789"/>
    <w:rsid w:val="00B2581D"/>
    <w:rsid w:val="00B25BC0"/>
    <w:rsid w:val="00B25BE9"/>
    <w:rsid w:val="00B25E7C"/>
    <w:rsid w:val="00B26153"/>
    <w:rsid w:val="00B264B7"/>
    <w:rsid w:val="00B26CEF"/>
    <w:rsid w:val="00B277B0"/>
    <w:rsid w:val="00B30714"/>
    <w:rsid w:val="00B30B4C"/>
    <w:rsid w:val="00B31005"/>
    <w:rsid w:val="00B310D6"/>
    <w:rsid w:val="00B31A66"/>
    <w:rsid w:val="00B32D1B"/>
    <w:rsid w:val="00B32F3A"/>
    <w:rsid w:val="00B32F80"/>
    <w:rsid w:val="00B339A1"/>
    <w:rsid w:val="00B33A58"/>
    <w:rsid w:val="00B33C94"/>
    <w:rsid w:val="00B34F17"/>
    <w:rsid w:val="00B355F1"/>
    <w:rsid w:val="00B35ACE"/>
    <w:rsid w:val="00B36234"/>
    <w:rsid w:val="00B36919"/>
    <w:rsid w:val="00B36A4C"/>
    <w:rsid w:val="00B36AD6"/>
    <w:rsid w:val="00B36EAA"/>
    <w:rsid w:val="00B36F0B"/>
    <w:rsid w:val="00B377A2"/>
    <w:rsid w:val="00B3790E"/>
    <w:rsid w:val="00B37EF2"/>
    <w:rsid w:val="00B37F6B"/>
    <w:rsid w:val="00B40958"/>
    <w:rsid w:val="00B40CEB"/>
    <w:rsid w:val="00B40F78"/>
    <w:rsid w:val="00B41B76"/>
    <w:rsid w:val="00B42138"/>
    <w:rsid w:val="00B4388D"/>
    <w:rsid w:val="00B43998"/>
    <w:rsid w:val="00B440F5"/>
    <w:rsid w:val="00B44441"/>
    <w:rsid w:val="00B44A11"/>
    <w:rsid w:val="00B44C6D"/>
    <w:rsid w:val="00B44F04"/>
    <w:rsid w:val="00B4518E"/>
    <w:rsid w:val="00B4582A"/>
    <w:rsid w:val="00B45FA9"/>
    <w:rsid w:val="00B46227"/>
    <w:rsid w:val="00B4680B"/>
    <w:rsid w:val="00B469B5"/>
    <w:rsid w:val="00B46F69"/>
    <w:rsid w:val="00B50503"/>
    <w:rsid w:val="00B516C3"/>
    <w:rsid w:val="00B516E5"/>
    <w:rsid w:val="00B51B9C"/>
    <w:rsid w:val="00B52C4A"/>
    <w:rsid w:val="00B52CED"/>
    <w:rsid w:val="00B53100"/>
    <w:rsid w:val="00B53942"/>
    <w:rsid w:val="00B53EFC"/>
    <w:rsid w:val="00B5401B"/>
    <w:rsid w:val="00B54206"/>
    <w:rsid w:val="00B542A6"/>
    <w:rsid w:val="00B54454"/>
    <w:rsid w:val="00B54741"/>
    <w:rsid w:val="00B54846"/>
    <w:rsid w:val="00B5513F"/>
    <w:rsid w:val="00B555E2"/>
    <w:rsid w:val="00B562A4"/>
    <w:rsid w:val="00B563F7"/>
    <w:rsid w:val="00B564A4"/>
    <w:rsid w:val="00B567F7"/>
    <w:rsid w:val="00B56F0E"/>
    <w:rsid w:val="00B5743C"/>
    <w:rsid w:val="00B579C6"/>
    <w:rsid w:val="00B57A31"/>
    <w:rsid w:val="00B60281"/>
    <w:rsid w:val="00B605A3"/>
    <w:rsid w:val="00B6072B"/>
    <w:rsid w:val="00B60DE4"/>
    <w:rsid w:val="00B6126B"/>
    <w:rsid w:val="00B6192A"/>
    <w:rsid w:val="00B61C0A"/>
    <w:rsid w:val="00B61F7B"/>
    <w:rsid w:val="00B62545"/>
    <w:rsid w:val="00B6254E"/>
    <w:rsid w:val="00B62981"/>
    <w:rsid w:val="00B62E64"/>
    <w:rsid w:val="00B642D3"/>
    <w:rsid w:val="00B64805"/>
    <w:rsid w:val="00B64913"/>
    <w:rsid w:val="00B64A95"/>
    <w:rsid w:val="00B653AF"/>
    <w:rsid w:val="00B655A4"/>
    <w:rsid w:val="00B65A5A"/>
    <w:rsid w:val="00B65AC8"/>
    <w:rsid w:val="00B6640D"/>
    <w:rsid w:val="00B678B9"/>
    <w:rsid w:val="00B701A9"/>
    <w:rsid w:val="00B7051F"/>
    <w:rsid w:val="00B706D3"/>
    <w:rsid w:val="00B70F48"/>
    <w:rsid w:val="00B71233"/>
    <w:rsid w:val="00B71401"/>
    <w:rsid w:val="00B715B8"/>
    <w:rsid w:val="00B71D0B"/>
    <w:rsid w:val="00B72225"/>
    <w:rsid w:val="00B72726"/>
    <w:rsid w:val="00B730EA"/>
    <w:rsid w:val="00B73E3A"/>
    <w:rsid w:val="00B742D9"/>
    <w:rsid w:val="00B758DA"/>
    <w:rsid w:val="00B75CB1"/>
    <w:rsid w:val="00B75EDC"/>
    <w:rsid w:val="00B75F3F"/>
    <w:rsid w:val="00B76070"/>
    <w:rsid w:val="00B76982"/>
    <w:rsid w:val="00B76C6C"/>
    <w:rsid w:val="00B76C7A"/>
    <w:rsid w:val="00B76ECB"/>
    <w:rsid w:val="00B80857"/>
    <w:rsid w:val="00B80FAE"/>
    <w:rsid w:val="00B810AE"/>
    <w:rsid w:val="00B827E8"/>
    <w:rsid w:val="00B82DE2"/>
    <w:rsid w:val="00B82E6B"/>
    <w:rsid w:val="00B832E4"/>
    <w:rsid w:val="00B83B36"/>
    <w:rsid w:val="00B83CE8"/>
    <w:rsid w:val="00B85557"/>
    <w:rsid w:val="00B85924"/>
    <w:rsid w:val="00B86114"/>
    <w:rsid w:val="00B862CE"/>
    <w:rsid w:val="00B8676B"/>
    <w:rsid w:val="00B86FA5"/>
    <w:rsid w:val="00B87593"/>
    <w:rsid w:val="00B90097"/>
    <w:rsid w:val="00B901E7"/>
    <w:rsid w:val="00B90413"/>
    <w:rsid w:val="00B90ACB"/>
    <w:rsid w:val="00B90DB6"/>
    <w:rsid w:val="00B90F46"/>
    <w:rsid w:val="00B910D0"/>
    <w:rsid w:val="00B913D1"/>
    <w:rsid w:val="00B91493"/>
    <w:rsid w:val="00B9160B"/>
    <w:rsid w:val="00B91804"/>
    <w:rsid w:val="00B91E45"/>
    <w:rsid w:val="00B92381"/>
    <w:rsid w:val="00B92625"/>
    <w:rsid w:val="00B92BC5"/>
    <w:rsid w:val="00B93584"/>
    <w:rsid w:val="00B9399F"/>
    <w:rsid w:val="00B93DB3"/>
    <w:rsid w:val="00B93E4D"/>
    <w:rsid w:val="00B94488"/>
    <w:rsid w:val="00B94C8E"/>
    <w:rsid w:val="00B95498"/>
    <w:rsid w:val="00B95B43"/>
    <w:rsid w:val="00B95E65"/>
    <w:rsid w:val="00B95FB4"/>
    <w:rsid w:val="00B967A4"/>
    <w:rsid w:val="00B96EB2"/>
    <w:rsid w:val="00BA0E21"/>
    <w:rsid w:val="00BA1BA6"/>
    <w:rsid w:val="00BA21A3"/>
    <w:rsid w:val="00BA2304"/>
    <w:rsid w:val="00BA2359"/>
    <w:rsid w:val="00BA2691"/>
    <w:rsid w:val="00BA2A90"/>
    <w:rsid w:val="00BA2F52"/>
    <w:rsid w:val="00BA362A"/>
    <w:rsid w:val="00BA376B"/>
    <w:rsid w:val="00BA3B7A"/>
    <w:rsid w:val="00BA41A9"/>
    <w:rsid w:val="00BA4285"/>
    <w:rsid w:val="00BA4339"/>
    <w:rsid w:val="00BA4A90"/>
    <w:rsid w:val="00BA4AC6"/>
    <w:rsid w:val="00BA4CAC"/>
    <w:rsid w:val="00BA5030"/>
    <w:rsid w:val="00BA5056"/>
    <w:rsid w:val="00BA6B7B"/>
    <w:rsid w:val="00BA6BE6"/>
    <w:rsid w:val="00BA6DDD"/>
    <w:rsid w:val="00BA7F0F"/>
    <w:rsid w:val="00BB07A6"/>
    <w:rsid w:val="00BB0BB0"/>
    <w:rsid w:val="00BB0CA6"/>
    <w:rsid w:val="00BB1181"/>
    <w:rsid w:val="00BB15CC"/>
    <w:rsid w:val="00BB18D5"/>
    <w:rsid w:val="00BB1C81"/>
    <w:rsid w:val="00BB1E26"/>
    <w:rsid w:val="00BB2251"/>
    <w:rsid w:val="00BB3520"/>
    <w:rsid w:val="00BB3692"/>
    <w:rsid w:val="00BB4124"/>
    <w:rsid w:val="00BB4273"/>
    <w:rsid w:val="00BB4353"/>
    <w:rsid w:val="00BB441D"/>
    <w:rsid w:val="00BB448A"/>
    <w:rsid w:val="00BB4875"/>
    <w:rsid w:val="00BB5525"/>
    <w:rsid w:val="00BB554A"/>
    <w:rsid w:val="00BB5582"/>
    <w:rsid w:val="00BB58CA"/>
    <w:rsid w:val="00BB6B3C"/>
    <w:rsid w:val="00BB72DD"/>
    <w:rsid w:val="00BB74A4"/>
    <w:rsid w:val="00BB767D"/>
    <w:rsid w:val="00BB769D"/>
    <w:rsid w:val="00BB7D91"/>
    <w:rsid w:val="00BC0023"/>
    <w:rsid w:val="00BC0572"/>
    <w:rsid w:val="00BC1325"/>
    <w:rsid w:val="00BC179F"/>
    <w:rsid w:val="00BC1DDC"/>
    <w:rsid w:val="00BC1F04"/>
    <w:rsid w:val="00BC2489"/>
    <w:rsid w:val="00BC2C70"/>
    <w:rsid w:val="00BC3172"/>
    <w:rsid w:val="00BC3CD2"/>
    <w:rsid w:val="00BC3DC6"/>
    <w:rsid w:val="00BC4198"/>
    <w:rsid w:val="00BC423F"/>
    <w:rsid w:val="00BC4AC6"/>
    <w:rsid w:val="00BC55A6"/>
    <w:rsid w:val="00BC5D7C"/>
    <w:rsid w:val="00BC72CE"/>
    <w:rsid w:val="00BC736E"/>
    <w:rsid w:val="00BC7435"/>
    <w:rsid w:val="00BC761E"/>
    <w:rsid w:val="00BC790A"/>
    <w:rsid w:val="00BC7BEA"/>
    <w:rsid w:val="00BC7E8C"/>
    <w:rsid w:val="00BD025E"/>
    <w:rsid w:val="00BD02EC"/>
    <w:rsid w:val="00BD044A"/>
    <w:rsid w:val="00BD09AF"/>
    <w:rsid w:val="00BD0D68"/>
    <w:rsid w:val="00BD17D2"/>
    <w:rsid w:val="00BD1BBB"/>
    <w:rsid w:val="00BD1F61"/>
    <w:rsid w:val="00BD1FFE"/>
    <w:rsid w:val="00BD2090"/>
    <w:rsid w:val="00BD210B"/>
    <w:rsid w:val="00BD23BD"/>
    <w:rsid w:val="00BD25BE"/>
    <w:rsid w:val="00BD2C54"/>
    <w:rsid w:val="00BD2E73"/>
    <w:rsid w:val="00BD307A"/>
    <w:rsid w:val="00BD3979"/>
    <w:rsid w:val="00BD3A0F"/>
    <w:rsid w:val="00BD3CE5"/>
    <w:rsid w:val="00BD5097"/>
    <w:rsid w:val="00BD5154"/>
    <w:rsid w:val="00BD51A9"/>
    <w:rsid w:val="00BD5555"/>
    <w:rsid w:val="00BD5660"/>
    <w:rsid w:val="00BD566E"/>
    <w:rsid w:val="00BD57FD"/>
    <w:rsid w:val="00BD5C52"/>
    <w:rsid w:val="00BD5EB9"/>
    <w:rsid w:val="00BD6009"/>
    <w:rsid w:val="00BD6A06"/>
    <w:rsid w:val="00BD6AC6"/>
    <w:rsid w:val="00BD6CEB"/>
    <w:rsid w:val="00BD7561"/>
    <w:rsid w:val="00BD7A7F"/>
    <w:rsid w:val="00BD7D73"/>
    <w:rsid w:val="00BD7D90"/>
    <w:rsid w:val="00BD7EFD"/>
    <w:rsid w:val="00BE07D7"/>
    <w:rsid w:val="00BE0B96"/>
    <w:rsid w:val="00BE0BF9"/>
    <w:rsid w:val="00BE0C3D"/>
    <w:rsid w:val="00BE0D41"/>
    <w:rsid w:val="00BE0FEE"/>
    <w:rsid w:val="00BE116D"/>
    <w:rsid w:val="00BE127E"/>
    <w:rsid w:val="00BE15BB"/>
    <w:rsid w:val="00BE1628"/>
    <w:rsid w:val="00BE2673"/>
    <w:rsid w:val="00BE343E"/>
    <w:rsid w:val="00BE3E66"/>
    <w:rsid w:val="00BE4371"/>
    <w:rsid w:val="00BE4BC6"/>
    <w:rsid w:val="00BE5460"/>
    <w:rsid w:val="00BE5C8A"/>
    <w:rsid w:val="00BE6295"/>
    <w:rsid w:val="00BE6314"/>
    <w:rsid w:val="00BE6C46"/>
    <w:rsid w:val="00BE6EF0"/>
    <w:rsid w:val="00BE76FC"/>
    <w:rsid w:val="00BE7996"/>
    <w:rsid w:val="00BF05E8"/>
    <w:rsid w:val="00BF05E9"/>
    <w:rsid w:val="00BF0963"/>
    <w:rsid w:val="00BF0BF2"/>
    <w:rsid w:val="00BF1309"/>
    <w:rsid w:val="00BF1EDC"/>
    <w:rsid w:val="00BF2470"/>
    <w:rsid w:val="00BF28BC"/>
    <w:rsid w:val="00BF2B1E"/>
    <w:rsid w:val="00BF30E4"/>
    <w:rsid w:val="00BF4694"/>
    <w:rsid w:val="00BF4BB2"/>
    <w:rsid w:val="00BF4EEF"/>
    <w:rsid w:val="00BF580D"/>
    <w:rsid w:val="00BF67BC"/>
    <w:rsid w:val="00BF6B18"/>
    <w:rsid w:val="00BF71DC"/>
    <w:rsid w:val="00BF73DA"/>
    <w:rsid w:val="00BF7451"/>
    <w:rsid w:val="00BF76C0"/>
    <w:rsid w:val="00BF7B80"/>
    <w:rsid w:val="00C00B12"/>
    <w:rsid w:val="00C00BCA"/>
    <w:rsid w:val="00C00D20"/>
    <w:rsid w:val="00C0153F"/>
    <w:rsid w:val="00C01581"/>
    <w:rsid w:val="00C0165F"/>
    <w:rsid w:val="00C01AEB"/>
    <w:rsid w:val="00C01B9C"/>
    <w:rsid w:val="00C01CF4"/>
    <w:rsid w:val="00C01D6D"/>
    <w:rsid w:val="00C02232"/>
    <w:rsid w:val="00C023AF"/>
    <w:rsid w:val="00C02A87"/>
    <w:rsid w:val="00C02C9F"/>
    <w:rsid w:val="00C03427"/>
    <w:rsid w:val="00C039A2"/>
    <w:rsid w:val="00C03EB9"/>
    <w:rsid w:val="00C04594"/>
    <w:rsid w:val="00C046D6"/>
    <w:rsid w:val="00C047B4"/>
    <w:rsid w:val="00C0494F"/>
    <w:rsid w:val="00C04A9C"/>
    <w:rsid w:val="00C04B54"/>
    <w:rsid w:val="00C04C08"/>
    <w:rsid w:val="00C04D79"/>
    <w:rsid w:val="00C04F6B"/>
    <w:rsid w:val="00C057F2"/>
    <w:rsid w:val="00C05A68"/>
    <w:rsid w:val="00C060CE"/>
    <w:rsid w:val="00C064DA"/>
    <w:rsid w:val="00C104DA"/>
    <w:rsid w:val="00C10584"/>
    <w:rsid w:val="00C10CE9"/>
    <w:rsid w:val="00C10FD2"/>
    <w:rsid w:val="00C111FF"/>
    <w:rsid w:val="00C11367"/>
    <w:rsid w:val="00C11AC6"/>
    <w:rsid w:val="00C122A5"/>
    <w:rsid w:val="00C12C9B"/>
    <w:rsid w:val="00C13289"/>
    <w:rsid w:val="00C1352E"/>
    <w:rsid w:val="00C13FF4"/>
    <w:rsid w:val="00C1430B"/>
    <w:rsid w:val="00C14597"/>
    <w:rsid w:val="00C14933"/>
    <w:rsid w:val="00C14959"/>
    <w:rsid w:val="00C14A8A"/>
    <w:rsid w:val="00C14CFA"/>
    <w:rsid w:val="00C152ED"/>
    <w:rsid w:val="00C16D67"/>
    <w:rsid w:val="00C17220"/>
    <w:rsid w:val="00C174CD"/>
    <w:rsid w:val="00C1755F"/>
    <w:rsid w:val="00C17C15"/>
    <w:rsid w:val="00C20048"/>
    <w:rsid w:val="00C204D2"/>
    <w:rsid w:val="00C20514"/>
    <w:rsid w:val="00C2098E"/>
    <w:rsid w:val="00C20D1A"/>
    <w:rsid w:val="00C20FBA"/>
    <w:rsid w:val="00C21411"/>
    <w:rsid w:val="00C21649"/>
    <w:rsid w:val="00C21B9C"/>
    <w:rsid w:val="00C21EED"/>
    <w:rsid w:val="00C22FAD"/>
    <w:rsid w:val="00C2321E"/>
    <w:rsid w:val="00C24391"/>
    <w:rsid w:val="00C24879"/>
    <w:rsid w:val="00C2547A"/>
    <w:rsid w:val="00C25481"/>
    <w:rsid w:val="00C254D1"/>
    <w:rsid w:val="00C265A1"/>
    <w:rsid w:val="00C26797"/>
    <w:rsid w:val="00C2683F"/>
    <w:rsid w:val="00C26888"/>
    <w:rsid w:val="00C268F5"/>
    <w:rsid w:val="00C26CEC"/>
    <w:rsid w:val="00C272C2"/>
    <w:rsid w:val="00C27DA9"/>
    <w:rsid w:val="00C3034F"/>
    <w:rsid w:val="00C30A9C"/>
    <w:rsid w:val="00C310D8"/>
    <w:rsid w:val="00C31118"/>
    <w:rsid w:val="00C31208"/>
    <w:rsid w:val="00C31F33"/>
    <w:rsid w:val="00C3280C"/>
    <w:rsid w:val="00C32C91"/>
    <w:rsid w:val="00C32CFA"/>
    <w:rsid w:val="00C336AC"/>
    <w:rsid w:val="00C33D4A"/>
    <w:rsid w:val="00C33EFB"/>
    <w:rsid w:val="00C33FCD"/>
    <w:rsid w:val="00C3423C"/>
    <w:rsid w:val="00C342F1"/>
    <w:rsid w:val="00C346A0"/>
    <w:rsid w:val="00C352FF"/>
    <w:rsid w:val="00C3549C"/>
    <w:rsid w:val="00C362CE"/>
    <w:rsid w:val="00C368B2"/>
    <w:rsid w:val="00C371D9"/>
    <w:rsid w:val="00C37483"/>
    <w:rsid w:val="00C37A36"/>
    <w:rsid w:val="00C40004"/>
    <w:rsid w:val="00C40CED"/>
    <w:rsid w:val="00C40DE8"/>
    <w:rsid w:val="00C417C3"/>
    <w:rsid w:val="00C420CF"/>
    <w:rsid w:val="00C421B7"/>
    <w:rsid w:val="00C421E9"/>
    <w:rsid w:val="00C42819"/>
    <w:rsid w:val="00C4283D"/>
    <w:rsid w:val="00C42CB0"/>
    <w:rsid w:val="00C43327"/>
    <w:rsid w:val="00C4453E"/>
    <w:rsid w:val="00C44BA3"/>
    <w:rsid w:val="00C45392"/>
    <w:rsid w:val="00C4592D"/>
    <w:rsid w:val="00C46916"/>
    <w:rsid w:val="00C46954"/>
    <w:rsid w:val="00C46C7A"/>
    <w:rsid w:val="00C46FB5"/>
    <w:rsid w:val="00C47841"/>
    <w:rsid w:val="00C47CBF"/>
    <w:rsid w:val="00C509A3"/>
    <w:rsid w:val="00C50BA0"/>
    <w:rsid w:val="00C50D29"/>
    <w:rsid w:val="00C5146E"/>
    <w:rsid w:val="00C52874"/>
    <w:rsid w:val="00C5309C"/>
    <w:rsid w:val="00C531AC"/>
    <w:rsid w:val="00C53216"/>
    <w:rsid w:val="00C53AD8"/>
    <w:rsid w:val="00C5409F"/>
    <w:rsid w:val="00C55590"/>
    <w:rsid w:val="00C55C91"/>
    <w:rsid w:val="00C55DDF"/>
    <w:rsid w:val="00C55DFC"/>
    <w:rsid w:val="00C5664B"/>
    <w:rsid w:val="00C56A28"/>
    <w:rsid w:val="00C57154"/>
    <w:rsid w:val="00C572C5"/>
    <w:rsid w:val="00C60071"/>
    <w:rsid w:val="00C60930"/>
    <w:rsid w:val="00C60BEC"/>
    <w:rsid w:val="00C6143E"/>
    <w:rsid w:val="00C6193C"/>
    <w:rsid w:val="00C6249B"/>
    <w:rsid w:val="00C62673"/>
    <w:rsid w:val="00C628B3"/>
    <w:rsid w:val="00C6367E"/>
    <w:rsid w:val="00C63965"/>
    <w:rsid w:val="00C63AE5"/>
    <w:rsid w:val="00C63DEA"/>
    <w:rsid w:val="00C640BA"/>
    <w:rsid w:val="00C64989"/>
    <w:rsid w:val="00C64ABA"/>
    <w:rsid w:val="00C64D7A"/>
    <w:rsid w:val="00C64FB7"/>
    <w:rsid w:val="00C65334"/>
    <w:rsid w:val="00C65468"/>
    <w:rsid w:val="00C65D28"/>
    <w:rsid w:val="00C65E6D"/>
    <w:rsid w:val="00C662CD"/>
    <w:rsid w:val="00C664CD"/>
    <w:rsid w:val="00C6655C"/>
    <w:rsid w:val="00C6674E"/>
    <w:rsid w:val="00C667D6"/>
    <w:rsid w:val="00C66CAB"/>
    <w:rsid w:val="00C678F0"/>
    <w:rsid w:val="00C67BF4"/>
    <w:rsid w:val="00C67D06"/>
    <w:rsid w:val="00C67EA6"/>
    <w:rsid w:val="00C7083B"/>
    <w:rsid w:val="00C708BC"/>
    <w:rsid w:val="00C708D6"/>
    <w:rsid w:val="00C70A09"/>
    <w:rsid w:val="00C70B96"/>
    <w:rsid w:val="00C70D6A"/>
    <w:rsid w:val="00C71144"/>
    <w:rsid w:val="00C72170"/>
    <w:rsid w:val="00C72388"/>
    <w:rsid w:val="00C72F38"/>
    <w:rsid w:val="00C73605"/>
    <w:rsid w:val="00C73FA2"/>
    <w:rsid w:val="00C74091"/>
    <w:rsid w:val="00C74194"/>
    <w:rsid w:val="00C74764"/>
    <w:rsid w:val="00C74A79"/>
    <w:rsid w:val="00C74AF2"/>
    <w:rsid w:val="00C750CA"/>
    <w:rsid w:val="00C75779"/>
    <w:rsid w:val="00C76299"/>
    <w:rsid w:val="00C76D92"/>
    <w:rsid w:val="00C76DF1"/>
    <w:rsid w:val="00C77082"/>
    <w:rsid w:val="00C80099"/>
    <w:rsid w:val="00C802BE"/>
    <w:rsid w:val="00C81193"/>
    <w:rsid w:val="00C81383"/>
    <w:rsid w:val="00C81648"/>
    <w:rsid w:val="00C81C1D"/>
    <w:rsid w:val="00C820CA"/>
    <w:rsid w:val="00C820CC"/>
    <w:rsid w:val="00C824C3"/>
    <w:rsid w:val="00C82753"/>
    <w:rsid w:val="00C82CA0"/>
    <w:rsid w:val="00C82EA6"/>
    <w:rsid w:val="00C8383F"/>
    <w:rsid w:val="00C8392C"/>
    <w:rsid w:val="00C83BC4"/>
    <w:rsid w:val="00C84DD9"/>
    <w:rsid w:val="00C84F9D"/>
    <w:rsid w:val="00C8531F"/>
    <w:rsid w:val="00C85DEF"/>
    <w:rsid w:val="00C86022"/>
    <w:rsid w:val="00C86147"/>
    <w:rsid w:val="00C86837"/>
    <w:rsid w:val="00C87D1D"/>
    <w:rsid w:val="00C900FD"/>
    <w:rsid w:val="00C90445"/>
    <w:rsid w:val="00C9044A"/>
    <w:rsid w:val="00C9048C"/>
    <w:rsid w:val="00C90881"/>
    <w:rsid w:val="00C90FA4"/>
    <w:rsid w:val="00C92154"/>
    <w:rsid w:val="00C92487"/>
    <w:rsid w:val="00C92550"/>
    <w:rsid w:val="00C9381A"/>
    <w:rsid w:val="00C93F17"/>
    <w:rsid w:val="00C9410D"/>
    <w:rsid w:val="00C94307"/>
    <w:rsid w:val="00C94E99"/>
    <w:rsid w:val="00C951DF"/>
    <w:rsid w:val="00C95486"/>
    <w:rsid w:val="00C955E9"/>
    <w:rsid w:val="00C95692"/>
    <w:rsid w:val="00C95746"/>
    <w:rsid w:val="00C95ECC"/>
    <w:rsid w:val="00C95EFB"/>
    <w:rsid w:val="00C9613D"/>
    <w:rsid w:val="00C962E0"/>
    <w:rsid w:val="00C96584"/>
    <w:rsid w:val="00C96F02"/>
    <w:rsid w:val="00C9789D"/>
    <w:rsid w:val="00C97ADE"/>
    <w:rsid w:val="00C97CFB"/>
    <w:rsid w:val="00C97D67"/>
    <w:rsid w:val="00CA0288"/>
    <w:rsid w:val="00CA0310"/>
    <w:rsid w:val="00CA0A54"/>
    <w:rsid w:val="00CA1C43"/>
    <w:rsid w:val="00CA1E9A"/>
    <w:rsid w:val="00CA3779"/>
    <w:rsid w:val="00CA3F29"/>
    <w:rsid w:val="00CA4C7B"/>
    <w:rsid w:val="00CA50B1"/>
    <w:rsid w:val="00CA5641"/>
    <w:rsid w:val="00CA5CA0"/>
    <w:rsid w:val="00CA6094"/>
    <w:rsid w:val="00CA63F4"/>
    <w:rsid w:val="00CA69F2"/>
    <w:rsid w:val="00CA7112"/>
    <w:rsid w:val="00CA79D1"/>
    <w:rsid w:val="00CB0708"/>
    <w:rsid w:val="00CB08E2"/>
    <w:rsid w:val="00CB11A7"/>
    <w:rsid w:val="00CB218C"/>
    <w:rsid w:val="00CB223A"/>
    <w:rsid w:val="00CB2666"/>
    <w:rsid w:val="00CB2718"/>
    <w:rsid w:val="00CB28DF"/>
    <w:rsid w:val="00CB2A42"/>
    <w:rsid w:val="00CB3267"/>
    <w:rsid w:val="00CB3841"/>
    <w:rsid w:val="00CB386D"/>
    <w:rsid w:val="00CB3D26"/>
    <w:rsid w:val="00CB4687"/>
    <w:rsid w:val="00CB4D02"/>
    <w:rsid w:val="00CB5C71"/>
    <w:rsid w:val="00CB5C87"/>
    <w:rsid w:val="00CB5E92"/>
    <w:rsid w:val="00CB5EDC"/>
    <w:rsid w:val="00CB6122"/>
    <w:rsid w:val="00CB6421"/>
    <w:rsid w:val="00CB6475"/>
    <w:rsid w:val="00CB659A"/>
    <w:rsid w:val="00CB6712"/>
    <w:rsid w:val="00CB70A0"/>
    <w:rsid w:val="00CB71EA"/>
    <w:rsid w:val="00CB7566"/>
    <w:rsid w:val="00CB7B9C"/>
    <w:rsid w:val="00CB7CD1"/>
    <w:rsid w:val="00CC058B"/>
    <w:rsid w:val="00CC074B"/>
    <w:rsid w:val="00CC0E55"/>
    <w:rsid w:val="00CC0F3D"/>
    <w:rsid w:val="00CC101A"/>
    <w:rsid w:val="00CC1B77"/>
    <w:rsid w:val="00CC2698"/>
    <w:rsid w:val="00CC3206"/>
    <w:rsid w:val="00CC3D86"/>
    <w:rsid w:val="00CC4179"/>
    <w:rsid w:val="00CC4635"/>
    <w:rsid w:val="00CC4C67"/>
    <w:rsid w:val="00CC51B1"/>
    <w:rsid w:val="00CC5373"/>
    <w:rsid w:val="00CC59EC"/>
    <w:rsid w:val="00CC65BC"/>
    <w:rsid w:val="00CC67C3"/>
    <w:rsid w:val="00CC6E5E"/>
    <w:rsid w:val="00CC71F1"/>
    <w:rsid w:val="00CC7538"/>
    <w:rsid w:val="00CC7F54"/>
    <w:rsid w:val="00CD0976"/>
    <w:rsid w:val="00CD0ACA"/>
    <w:rsid w:val="00CD1D53"/>
    <w:rsid w:val="00CD1EF5"/>
    <w:rsid w:val="00CD1F09"/>
    <w:rsid w:val="00CD21F3"/>
    <w:rsid w:val="00CD2AA4"/>
    <w:rsid w:val="00CD49A4"/>
    <w:rsid w:val="00CD4B1D"/>
    <w:rsid w:val="00CD5E66"/>
    <w:rsid w:val="00CD685F"/>
    <w:rsid w:val="00CD7079"/>
    <w:rsid w:val="00CD70DB"/>
    <w:rsid w:val="00CD73A5"/>
    <w:rsid w:val="00CD7519"/>
    <w:rsid w:val="00CD799C"/>
    <w:rsid w:val="00CD7E6A"/>
    <w:rsid w:val="00CE0139"/>
    <w:rsid w:val="00CE0376"/>
    <w:rsid w:val="00CE0722"/>
    <w:rsid w:val="00CE0FA0"/>
    <w:rsid w:val="00CE1129"/>
    <w:rsid w:val="00CE13FB"/>
    <w:rsid w:val="00CE1B21"/>
    <w:rsid w:val="00CE1EC6"/>
    <w:rsid w:val="00CE1F5D"/>
    <w:rsid w:val="00CE225C"/>
    <w:rsid w:val="00CE2785"/>
    <w:rsid w:val="00CE2FA7"/>
    <w:rsid w:val="00CE32BA"/>
    <w:rsid w:val="00CE33B2"/>
    <w:rsid w:val="00CE3D66"/>
    <w:rsid w:val="00CE41D3"/>
    <w:rsid w:val="00CE436F"/>
    <w:rsid w:val="00CE48F7"/>
    <w:rsid w:val="00CE5393"/>
    <w:rsid w:val="00CE565D"/>
    <w:rsid w:val="00CE5698"/>
    <w:rsid w:val="00CE56F4"/>
    <w:rsid w:val="00CE573E"/>
    <w:rsid w:val="00CE584E"/>
    <w:rsid w:val="00CE61F7"/>
    <w:rsid w:val="00CE710F"/>
    <w:rsid w:val="00CE71A7"/>
    <w:rsid w:val="00CE7555"/>
    <w:rsid w:val="00CE7E81"/>
    <w:rsid w:val="00CF0071"/>
    <w:rsid w:val="00CF0291"/>
    <w:rsid w:val="00CF0839"/>
    <w:rsid w:val="00CF1649"/>
    <w:rsid w:val="00CF1926"/>
    <w:rsid w:val="00CF1A33"/>
    <w:rsid w:val="00CF1C5E"/>
    <w:rsid w:val="00CF2A88"/>
    <w:rsid w:val="00CF2B57"/>
    <w:rsid w:val="00CF3089"/>
    <w:rsid w:val="00CF3218"/>
    <w:rsid w:val="00CF32EC"/>
    <w:rsid w:val="00CF373D"/>
    <w:rsid w:val="00CF37A7"/>
    <w:rsid w:val="00CF3CAA"/>
    <w:rsid w:val="00CF3F31"/>
    <w:rsid w:val="00CF3FED"/>
    <w:rsid w:val="00CF4181"/>
    <w:rsid w:val="00CF4355"/>
    <w:rsid w:val="00CF482F"/>
    <w:rsid w:val="00CF4BA0"/>
    <w:rsid w:val="00CF5330"/>
    <w:rsid w:val="00CF5459"/>
    <w:rsid w:val="00CF5B33"/>
    <w:rsid w:val="00CF60E5"/>
    <w:rsid w:val="00CF62AB"/>
    <w:rsid w:val="00CF63A6"/>
    <w:rsid w:val="00CF658B"/>
    <w:rsid w:val="00CF6806"/>
    <w:rsid w:val="00CF6854"/>
    <w:rsid w:val="00CF6967"/>
    <w:rsid w:val="00CF6DA0"/>
    <w:rsid w:val="00CF6F7B"/>
    <w:rsid w:val="00CF7243"/>
    <w:rsid w:val="00CF7C45"/>
    <w:rsid w:val="00CF7F9B"/>
    <w:rsid w:val="00D002E3"/>
    <w:rsid w:val="00D009F5"/>
    <w:rsid w:val="00D00ED2"/>
    <w:rsid w:val="00D01022"/>
    <w:rsid w:val="00D010DA"/>
    <w:rsid w:val="00D019C7"/>
    <w:rsid w:val="00D01EEA"/>
    <w:rsid w:val="00D02B44"/>
    <w:rsid w:val="00D02D12"/>
    <w:rsid w:val="00D033D4"/>
    <w:rsid w:val="00D042E5"/>
    <w:rsid w:val="00D04904"/>
    <w:rsid w:val="00D04A03"/>
    <w:rsid w:val="00D053D9"/>
    <w:rsid w:val="00D05758"/>
    <w:rsid w:val="00D064CC"/>
    <w:rsid w:val="00D068EC"/>
    <w:rsid w:val="00D06F14"/>
    <w:rsid w:val="00D071DA"/>
    <w:rsid w:val="00D072AE"/>
    <w:rsid w:val="00D07488"/>
    <w:rsid w:val="00D0777F"/>
    <w:rsid w:val="00D0795F"/>
    <w:rsid w:val="00D10268"/>
    <w:rsid w:val="00D10894"/>
    <w:rsid w:val="00D1137E"/>
    <w:rsid w:val="00D116DC"/>
    <w:rsid w:val="00D1191F"/>
    <w:rsid w:val="00D1205A"/>
    <w:rsid w:val="00D121F9"/>
    <w:rsid w:val="00D12B3D"/>
    <w:rsid w:val="00D13026"/>
    <w:rsid w:val="00D132F7"/>
    <w:rsid w:val="00D1366E"/>
    <w:rsid w:val="00D13E39"/>
    <w:rsid w:val="00D142FA"/>
    <w:rsid w:val="00D14E9B"/>
    <w:rsid w:val="00D150DD"/>
    <w:rsid w:val="00D15958"/>
    <w:rsid w:val="00D16758"/>
    <w:rsid w:val="00D16E9D"/>
    <w:rsid w:val="00D1710E"/>
    <w:rsid w:val="00D174C0"/>
    <w:rsid w:val="00D17646"/>
    <w:rsid w:val="00D17702"/>
    <w:rsid w:val="00D1770D"/>
    <w:rsid w:val="00D177BF"/>
    <w:rsid w:val="00D17E9E"/>
    <w:rsid w:val="00D2059E"/>
    <w:rsid w:val="00D20D71"/>
    <w:rsid w:val="00D211CB"/>
    <w:rsid w:val="00D21278"/>
    <w:rsid w:val="00D21617"/>
    <w:rsid w:val="00D21D84"/>
    <w:rsid w:val="00D22161"/>
    <w:rsid w:val="00D23779"/>
    <w:rsid w:val="00D24187"/>
    <w:rsid w:val="00D249E6"/>
    <w:rsid w:val="00D250C6"/>
    <w:rsid w:val="00D253EE"/>
    <w:rsid w:val="00D25E52"/>
    <w:rsid w:val="00D26ABB"/>
    <w:rsid w:val="00D273F0"/>
    <w:rsid w:val="00D27661"/>
    <w:rsid w:val="00D27857"/>
    <w:rsid w:val="00D31286"/>
    <w:rsid w:val="00D31311"/>
    <w:rsid w:val="00D31BE3"/>
    <w:rsid w:val="00D31E00"/>
    <w:rsid w:val="00D3200E"/>
    <w:rsid w:val="00D320AC"/>
    <w:rsid w:val="00D32238"/>
    <w:rsid w:val="00D32403"/>
    <w:rsid w:val="00D32775"/>
    <w:rsid w:val="00D32B4C"/>
    <w:rsid w:val="00D33131"/>
    <w:rsid w:val="00D333B1"/>
    <w:rsid w:val="00D33B52"/>
    <w:rsid w:val="00D34D51"/>
    <w:rsid w:val="00D3533C"/>
    <w:rsid w:val="00D36033"/>
    <w:rsid w:val="00D360AC"/>
    <w:rsid w:val="00D361FB"/>
    <w:rsid w:val="00D36F8E"/>
    <w:rsid w:val="00D37BC1"/>
    <w:rsid w:val="00D4021A"/>
    <w:rsid w:val="00D418B6"/>
    <w:rsid w:val="00D41979"/>
    <w:rsid w:val="00D419D4"/>
    <w:rsid w:val="00D41F38"/>
    <w:rsid w:val="00D427CA"/>
    <w:rsid w:val="00D42B48"/>
    <w:rsid w:val="00D42C08"/>
    <w:rsid w:val="00D42C8B"/>
    <w:rsid w:val="00D42DE4"/>
    <w:rsid w:val="00D431F1"/>
    <w:rsid w:val="00D433DD"/>
    <w:rsid w:val="00D43B6A"/>
    <w:rsid w:val="00D444DE"/>
    <w:rsid w:val="00D44A61"/>
    <w:rsid w:val="00D44C36"/>
    <w:rsid w:val="00D44C7E"/>
    <w:rsid w:val="00D44F4C"/>
    <w:rsid w:val="00D451BF"/>
    <w:rsid w:val="00D45398"/>
    <w:rsid w:val="00D46C3D"/>
    <w:rsid w:val="00D46FB4"/>
    <w:rsid w:val="00D47941"/>
    <w:rsid w:val="00D47EFC"/>
    <w:rsid w:val="00D5050F"/>
    <w:rsid w:val="00D5086C"/>
    <w:rsid w:val="00D516FB"/>
    <w:rsid w:val="00D51BC9"/>
    <w:rsid w:val="00D524C4"/>
    <w:rsid w:val="00D52E5D"/>
    <w:rsid w:val="00D539D5"/>
    <w:rsid w:val="00D53AF8"/>
    <w:rsid w:val="00D54857"/>
    <w:rsid w:val="00D54987"/>
    <w:rsid w:val="00D54B27"/>
    <w:rsid w:val="00D5516B"/>
    <w:rsid w:val="00D5546F"/>
    <w:rsid w:val="00D555B4"/>
    <w:rsid w:val="00D55AB5"/>
    <w:rsid w:val="00D573DE"/>
    <w:rsid w:val="00D574C6"/>
    <w:rsid w:val="00D57A05"/>
    <w:rsid w:val="00D57DD5"/>
    <w:rsid w:val="00D57ED6"/>
    <w:rsid w:val="00D60357"/>
    <w:rsid w:val="00D60648"/>
    <w:rsid w:val="00D6072B"/>
    <w:rsid w:val="00D60775"/>
    <w:rsid w:val="00D6077C"/>
    <w:rsid w:val="00D6098E"/>
    <w:rsid w:val="00D60CFE"/>
    <w:rsid w:val="00D615ED"/>
    <w:rsid w:val="00D61EC0"/>
    <w:rsid w:val="00D62034"/>
    <w:rsid w:val="00D621CE"/>
    <w:rsid w:val="00D624BC"/>
    <w:rsid w:val="00D626C8"/>
    <w:rsid w:val="00D63539"/>
    <w:rsid w:val="00D63729"/>
    <w:rsid w:val="00D63821"/>
    <w:rsid w:val="00D63CFE"/>
    <w:rsid w:val="00D64646"/>
    <w:rsid w:val="00D64A8E"/>
    <w:rsid w:val="00D65159"/>
    <w:rsid w:val="00D652CE"/>
    <w:rsid w:val="00D652DD"/>
    <w:rsid w:val="00D65423"/>
    <w:rsid w:val="00D656F2"/>
    <w:rsid w:val="00D65891"/>
    <w:rsid w:val="00D65A2C"/>
    <w:rsid w:val="00D65C48"/>
    <w:rsid w:val="00D65CB2"/>
    <w:rsid w:val="00D65DD5"/>
    <w:rsid w:val="00D6607B"/>
    <w:rsid w:val="00D6671F"/>
    <w:rsid w:val="00D66D0F"/>
    <w:rsid w:val="00D66D5B"/>
    <w:rsid w:val="00D66D85"/>
    <w:rsid w:val="00D66FF8"/>
    <w:rsid w:val="00D7034F"/>
    <w:rsid w:val="00D711F0"/>
    <w:rsid w:val="00D712E0"/>
    <w:rsid w:val="00D71683"/>
    <w:rsid w:val="00D717F7"/>
    <w:rsid w:val="00D7227C"/>
    <w:rsid w:val="00D72553"/>
    <w:rsid w:val="00D72B20"/>
    <w:rsid w:val="00D72D9A"/>
    <w:rsid w:val="00D733F4"/>
    <w:rsid w:val="00D73BCA"/>
    <w:rsid w:val="00D740D4"/>
    <w:rsid w:val="00D7479A"/>
    <w:rsid w:val="00D74BD9"/>
    <w:rsid w:val="00D74CD2"/>
    <w:rsid w:val="00D74D4F"/>
    <w:rsid w:val="00D756E0"/>
    <w:rsid w:val="00D760FD"/>
    <w:rsid w:val="00D762B4"/>
    <w:rsid w:val="00D77347"/>
    <w:rsid w:val="00D81308"/>
    <w:rsid w:val="00D815CB"/>
    <w:rsid w:val="00D8170C"/>
    <w:rsid w:val="00D8190A"/>
    <w:rsid w:val="00D81AA6"/>
    <w:rsid w:val="00D81C03"/>
    <w:rsid w:val="00D81CE5"/>
    <w:rsid w:val="00D824D3"/>
    <w:rsid w:val="00D82C0C"/>
    <w:rsid w:val="00D8347A"/>
    <w:rsid w:val="00D835A1"/>
    <w:rsid w:val="00D836D4"/>
    <w:rsid w:val="00D836EC"/>
    <w:rsid w:val="00D839CE"/>
    <w:rsid w:val="00D83A80"/>
    <w:rsid w:val="00D83B4A"/>
    <w:rsid w:val="00D842CF"/>
    <w:rsid w:val="00D84DB0"/>
    <w:rsid w:val="00D84DC8"/>
    <w:rsid w:val="00D85250"/>
    <w:rsid w:val="00D86418"/>
    <w:rsid w:val="00D86950"/>
    <w:rsid w:val="00D86AEF"/>
    <w:rsid w:val="00D87FBD"/>
    <w:rsid w:val="00D90311"/>
    <w:rsid w:val="00D903BD"/>
    <w:rsid w:val="00D911F7"/>
    <w:rsid w:val="00D914D1"/>
    <w:rsid w:val="00D9164E"/>
    <w:rsid w:val="00D9198D"/>
    <w:rsid w:val="00D91D07"/>
    <w:rsid w:val="00D91E22"/>
    <w:rsid w:val="00D9229E"/>
    <w:rsid w:val="00D93683"/>
    <w:rsid w:val="00D93685"/>
    <w:rsid w:val="00D94E82"/>
    <w:rsid w:val="00D95320"/>
    <w:rsid w:val="00D958D5"/>
    <w:rsid w:val="00D95E2B"/>
    <w:rsid w:val="00D95EF0"/>
    <w:rsid w:val="00D96242"/>
    <w:rsid w:val="00D96B78"/>
    <w:rsid w:val="00D9702F"/>
    <w:rsid w:val="00D97303"/>
    <w:rsid w:val="00D974C8"/>
    <w:rsid w:val="00D97729"/>
    <w:rsid w:val="00D9791B"/>
    <w:rsid w:val="00DA18EC"/>
    <w:rsid w:val="00DA1EAA"/>
    <w:rsid w:val="00DA274F"/>
    <w:rsid w:val="00DA2B89"/>
    <w:rsid w:val="00DA2F43"/>
    <w:rsid w:val="00DA3521"/>
    <w:rsid w:val="00DA37A9"/>
    <w:rsid w:val="00DA4023"/>
    <w:rsid w:val="00DA4228"/>
    <w:rsid w:val="00DA4711"/>
    <w:rsid w:val="00DA477B"/>
    <w:rsid w:val="00DA4885"/>
    <w:rsid w:val="00DA4C68"/>
    <w:rsid w:val="00DA53F5"/>
    <w:rsid w:val="00DA56F8"/>
    <w:rsid w:val="00DA61B1"/>
    <w:rsid w:val="00DA69DD"/>
    <w:rsid w:val="00DA6C97"/>
    <w:rsid w:val="00DA6E7F"/>
    <w:rsid w:val="00DA728B"/>
    <w:rsid w:val="00DA784A"/>
    <w:rsid w:val="00DA7D3D"/>
    <w:rsid w:val="00DB0E6E"/>
    <w:rsid w:val="00DB0F2F"/>
    <w:rsid w:val="00DB1799"/>
    <w:rsid w:val="00DB1E08"/>
    <w:rsid w:val="00DB2067"/>
    <w:rsid w:val="00DB2728"/>
    <w:rsid w:val="00DB28E1"/>
    <w:rsid w:val="00DB3454"/>
    <w:rsid w:val="00DB3527"/>
    <w:rsid w:val="00DB3670"/>
    <w:rsid w:val="00DB3EDD"/>
    <w:rsid w:val="00DB4009"/>
    <w:rsid w:val="00DB4B00"/>
    <w:rsid w:val="00DB4DD8"/>
    <w:rsid w:val="00DB540B"/>
    <w:rsid w:val="00DB589F"/>
    <w:rsid w:val="00DB6819"/>
    <w:rsid w:val="00DB6AD8"/>
    <w:rsid w:val="00DB6B94"/>
    <w:rsid w:val="00DB6C41"/>
    <w:rsid w:val="00DB734D"/>
    <w:rsid w:val="00DB79FE"/>
    <w:rsid w:val="00DB7C67"/>
    <w:rsid w:val="00DB7E8A"/>
    <w:rsid w:val="00DC00BE"/>
    <w:rsid w:val="00DC057B"/>
    <w:rsid w:val="00DC07BE"/>
    <w:rsid w:val="00DC07DC"/>
    <w:rsid w:val="00DC0873"/>
    <w:rsid w:val="00DC0A5A"/>
    <w:rsid w:val="00DC0D7B"/>
    <w:rsid w:val="00DC0EC3"/>
    <w:rsid w:val="00DC0FF3"/>
    <w:rsid w:val="00DC1FB7"/>
    <w:rsid w:val="00DC260A"/>
    <w:rsid w:val="00DC29E3"/>
    <w:rsid w:val="00DC2C31"/>
    <w:rsid w:val="00DC3DA9"/>
    <w:rsid w:val="00DC3EB1"/>
    <w:rsid w:val="00DC4112"/>
    <w:rsid w:val="00DC4216"/>
    <w:rsid w:val="00DC42C0"/>
    <w:rsid w:val="00DC43BC"/>
    <w:rsid w:val="00DC44A8"/>
    <w:rsid w:val="00DC4799"/>
    <w:rsid w:val="00DC4AF6"/>
    <w:rsid w:val="00DC4E3C"/>
    <w:rsid w:val="00DC4F86"/>
    <w:rsid w:val="00DC5778"/>
    <w:rsid w:val="00DC5894"/>
    <w:rsid w:val="00DC5F55"/>
    <w:rsid w:val="00DC62F3"/>
    <w:rsid w:val="00DC64AC"/>
    <w:rsid w:val="00DC661C"/>
    <w:rsid w:val="00DC75D0"/>
    <w:rsid w:val="00DD0257"/>
    <w:rsid w:val="00DD0872"/>
    <w:rsid w:val="00DD0A36"/>
    <w:rsid w:val="00DD0A4F"/>
    <w:rsid w:val="00DD0EC1"/>
    <w:rsid w:val="00DD1030"/>
    <w:rsid w:val="00DD1178"/>
    <w:rsid w:val="00DD1310"/>
    <w:rsid w:val="00DD25AF"/>
    <w:rsid w:val="00DD34A3"/>
    <w:rsid w:val="00DD3B0E"/>
    <w:rsid w:val="00DD3F16"/>
    <w:rsid w:val="00DD449D"/>
    <w:rsid w:val="00DD48EE"/>
    <w:rsid w:val="00DD4ECC"/>
    <w:rsid w:val="00DD4EDF"/>
    <w:rsid w:val="00DD599C"/>
    <w:rsid w:val="00DD5B45"/>
    <w:rsid w:val="00DD5B4C"/>
    <w:rsid w:val="00DD5E13"/>
    <w:rsid w:val="00DD64FB"/>
    <w:rsid w:val="00DD699F"/>
    <w:rsid w:val="00DD6AF2"/>
    <w:rsid w:val="00DD7382"/>
    <w:rsid w:val="00DD7EA6"/>
    <w:rsid w:val="00DE0374"/>
    <w:rsid w:val="00DE06AD"/>
    <w:rsid w:val="00DE078E"/>
    <w:rsid w:val="00DE19E6"/>
    <w:rsid w:val="00DE1BE1"/>
    <w:rsid w:val="00DE1DFB"/>
    <w:rsid w:val="00DE214E"/>
    <w:rsid w:val="00DE2BA9"/>
    <w:rsid w:val="00DE3177"/>
    <w:rsid w:val="00DE3205"/>
    <w:rsid w:val="00DE379B"/>
    <w:rsid w:val="00DE3AFE"/>
    <w:rsid w:val="00DE3FFE"/>
    <w:rsid w:val="00DE46E3"/>
    <w:rsid w:val="00DE4BFA"/>
    <w:rsid w:val="00DE5254"/>
    <w:rsid w:val="00DE56E5"/>
    <w:rsid w:val="00DE577A"/>
    <w:rsid w:val="00DE5BB3"/>
    <w:rsid w:val="00DE610E"/>
    <w:rsid w:val="00DE69D6"/>
    <w:rsid w:val="00DE6C8A"/>
    <w:rsid w:val="00DE6C92"/>
    <w:rsid w:val="00DE6E15"/>
    <w:rsid w:val="00DE7111"/>
    <w:rsid w:val="00DF0230"/>
    <w:rsid w:val="00DF02F7"/>
    <w:rsid w:val="00DF0682"/>
    <w:rsid w:val="00DF06AF"/>
    <w:rsid w:val="00DF06FA"/>
    <w:rsid w:val="00DF0A66"/>
    <w:rsid w:val="00DF0AD5"/>
    <w:rsid w:val="00DF0AEE"/>
    <w:rsid w:val="00DF0BCB"/>
    <w:rsid w:val="00DF0E40"/>
    <w:rsid w:val="00DF172A"/>
    <w:rsid w:val="00DF1C9F"/>
    <w:rsid w:val="00DF1DF8"/>
    <w:rsid w:val="00DF3B3A"/>
    <w:rsid w:val="00DF3B44"/>
    <w:rsid w:val="00DF3C55"/>
    <w:rsid w:val="00DF3CF3"/>
    <w:rsid w:val="00DF4271"/>
    <w:rsid w:val="00DF4367"/>
    <w:rsid w:val="00DF44A2"/>
    <w:rsid w:val="00DF453F"/>
    <w:rsid w:val="00DF464A"/>
    <w:rsid w:val="00DF4951"/>
    <w:rsid w:val="00DF49EE"/>
    <w:rsid w:val="00DF52A7"/>
    <w:rsid w:val="00DF66BD"/>
    <w:rsid w:val="00DF71FF"/>
    <w:rsid w:val="00DF72AE"/>
    <w:rsid w:val="00DF7613"/>
    <w:rsid w:val="00DF7B1E"/>
    <w:rsid w:val="00E0005E"/>
    <w:rsid w:val="00E00603"/>
    <w:rsid w:val="00E01213"/>
    <w:rsid w:val="00E01A9D"/>
    <w:rsid w:val="00E01C3A"/>
    <w:rsid w:val="00E01CC9"/>
    <w:rsid w:val="00E01CDB"/>
    <w:rsid w:val="00E02861"/>
    <w:rsid w:val="00E028BA"/>
    <w:rsid w:val="00E0305A"/>
    <w:rsid w:val="00E034C4"/>
    <w:rsid w:val="00E036FB"/>
    <w:rsid w:val="00E05A59"/>
    <w:rsid w:val="00E05C89"/>
    <w:rsid w:val="00E05F63"/>
    <w:rsid w:val="00E063C2"/>
    <w:rsid w:val="00E064F8"/>
    <w:rsid w:val="00E06892"/>
    <w:rsid w:val="00E06C46"/>
    <w:rsid w:val="00E07995"/>
    <w:rsid w:val="00E07FFB"/>
    <w:rsid w:val="00E100D4"/>
    <w:rsid w:val="00E10782"/>
    <w:rsid w:val="00E10940"/>
    <w:rsid w:val="00E112E2"/>
    <w:rsid w:val="00E115DD"/>
    <w:rsid w:val="00E11CD3"/>
    <w:rsid w:val="00E11F4E"/>
    <w:rsid w:val="00E11F52"/>
    <w:rsid w:val="00E1216E"/>
    <w:rsid w:val="00E121CD"/>
    <w:rsid w:val="00E1243C"/>
    <w:rsid w:val="00E12473"/>
    <w:rsid w:val="00E137FA"/>
    <w:rsid w:val="00E13B4A"/>
    <w:rsid w:val="00E14254"/>
    <w:rsid w:val="00E14267"/>
    <w:rsid w:val="00E14910"/>
    <w:rsid w:val="00E153FE"/>
    <w:rsid w:val="00E16145"/>
    <w:rsid w:val="00E164B7"/>
    <w:rsid w:val="00E16B49"/>
    <w:rsid w:val="00E174C4"/>
    <w:rsid w:val="00E177CA"/>
    <w:rsid w:val="00E17A70"/>
    <w:rsid w:val="00E17AFD"/>
    <w:rsid w:val="00E17CA7"/>
    <w:rsid w:val="00E200EC"/>
    <w:rsid w:val="00E2032E"/>
    <w:rsid w:val="00E20854"/>
    <w:rsid w:val="00E210EA"/>
    <w:rsid w:val="00E21212"/>
    <w:rsid w:val="00E218BF"/>
    <w:rsid w:val="00E21DAD"/>
    <w:rsid w:val="00E22581"/>
    <w:rsid w:val="00E226A1"/>
    <w:rsid w:val="00E228E2"/>
    <w:rsid w:val="00E23292"/>
    <w:rsid w:val="00E23531"/>
    <w:rsid w:val="00E23557"/>
    <w:rsid w:val="00E24BF4"/>
    <w:rsid w:val="00E24C6D"/>
    <w:rsid w:val="00E24CE2"/>
    <w:rsid w:val="00E24CFB"/>
    <w:rsid w:val="00E251F5"/>
    <w:rsid w:val="00E2599A"/>
    <w:rsid w:val="00E25C4E"/>
    <w:rsid w:val="00E2660D"/>
    <w:rsid w:val="00E26A83"/>
    <w:rsid w:val="00E270DE"/>
    <w:rsid w:val="00E27746"/>
    <w:rsid w:val="00E279E6"/>
    <w:rsid w:val="00E27D2D"/>
    <w:rsid w:val="00E30A21"/>
    <w:rsid w:val="00E30D4D"/>
    <w:rsid w:val="00E31125"/>
    <w:rsid w:val="00E31955"/>
    <w:rsid w:val="00E31C71"/>
    <w:rsid w:val="00E32695"/>
    <w:rsid w:val="00E335F8"/>
    <w:rsid w:val="00E33A42"/>
    <w:rsid w:val="00E33CB9"/>
    <w:rsid w:val="00E34726"/>
    <w:rsid w:val="00E3486C"/>
    <w:rsid w:val="00E34F7C"/>
    <w:rsid w:val="00E35245"/>
    <w:rsid w:val="00E3541A"/>
    <w:rsid w:val="00E354C9"/>
    <w:rsid w:val="00E355A8"/>
    <w:rsid w:val="00E35BA2"/>
    <w:rsid w:val="00E35C9C"/>
    <w:rsid w:val="00E35CC5"/>
    <w:rsid w:val="00E3613F"/>
    <w:rsid w:val="00E36615"/>
    <w:rsid w:val="00E368EB"/>
    <w:rsid w:val="00E369E6"/>
    <w:rsid w:val="00E37950"/>
    <w:rsid w:val="00E37C0B"/>
    <w:rsid w:val="00E37D62"/>
    <w:rsid w:val="00E37DF7"/>
    <w:rsid w:val="00E40B37"/>
    <w:rsid w:val="00E40B8B"/>
    <w:rsid w:val="00E4102F"/>
    <w:rsid w:val="00E412E2"/>
    <w:rsid w:val="00E414F6"/>
    <w:rsid w:val="00E41B75"/>
    <w:rsid w:val="00E4285A"/>
    <w:rsid w:val="00E4335D"/>
    <w:rsid w:val="00E4338F"/>
    <w:rsid w:val="00E433A1"/>
    <w:rsid w:val="00E4349B"/>
    <w:rsid w:val="00E439F6"/>
    <w:rsid w:val="00E43BB4"/>
    <w:rsid w:val="00E442C5"/>
    <w:rsid w:val="00E44A52"/>
    <w:rsid w:val="00E45E7C"/>
    <w:rsid w:val="00E45FE2"/>
    <w:rsid w:val="00E465AA"/>
    <w:rsid w:val="00E46A2C"/>
    <w:rsid w:val="00E47080"/>
    <w:rsid w:val="00E47A69"/>
    <w:rsid w:val="00E47C26"/>
    <w:rsid w:val="00E502AD"/>
    <w:rsid w:val="00E504E5"/>
    <w:rsid w:val="00E505F2"/>
    <w:rsid w:val="00E506B3"/>
    <w:rsid w:val="00E50D42"/>
    <w:rsid w:val="00E513F7"/>
    <w:rsid w:val="00E51770"/>
    <w:rsid w:val="00E51CBD"/>
    <w:rsid w:val="00E51D42"/>
    <w:rsid w:val="00E526C1"/>
    <w:rsid w:val="00E52EC3"/>
    <w:rsid w:val="00E53709"/>
    <w:rsid w:val="00E5447D"/>
    <w:rsid w:val="00E54EE8"/>
    <w:rsid w:val="00E55200"/>
    <w:rsid w:val="00E56851"/>
    <w:rsid w:val="00E574E8"/>
    <w:rsid w:val="00E5770B"/>
    <w:rsid w:val="00E57CBA"/>
    <w:rsid w:val="00E57EF7"/>
    <w:rsid w:val="00E605AA"/>
    <w:rsid w:val="00E606D0"/>
    <w:rsid w:val="00E60BB5"/>
    <w:rsid w:val="00E60DAC"/>
    <w:rsid w:val="00E619CD"/>
    <w:rsid w:val="00E61B0D"/>
    <w:rsid w:val="00E61CFA"/>
    <w:rsid w:val="00E628D9"/>
    <w:rsid w:val="00E62A21"/>
    <w:rsid w:val="00E62B36"/>
    <w:rsid w:val="00E64226"/>
    <w:rsid w:val="00E64701"/>
    <w:rsid w:val="00E64C43"/>
    <w:rsid w:val="00E65C1C"/>
    <w:rsid w:val="00E65F16"/>
    <w:rsid w:val="00E66372"/>
    <w:rsid w:val="00E6664E"/>
    <w:rsid w:val="00E6665E"/>
    <w:rsid w:val="00E668E1"/>
    <w:rsid w:val="00E66C4D"/>
    <w:rsid w:val="00E678EC"/>
    <w:rsid w:val="00E70183"/>
    <w:rsid w:val="00E70BF9"/>
    <w:rsid w:val="00E70C9A"/>
    <w:rsid w:val="00E7172A"/>
    <w:rsid w:val="00E71760"/>
    <w:rsid w:val="00E71960"/>
    <w:rsid w:val="00E720C5"/>
    <w:rsid w:val="00E72D99"/>
    <w:rsid w:val="00E733DA"/>
    <w:rsid w:val="00E7359C"/>
    <w:rsid w:val="00E74711"/>
    <w:rsid w:val="00E74BE4"/>
    <w:rsid w:val="00E7514E"/>
    <w:rsid w:val="00E7520D"/>
    <w:rsid w:val="00E752AB"/>
    <w:rsid w:val="00E75513"/>
    <w:rsid w:val="00E75E70"/>
    <w:rsid w:val="00E763C8"/>
    <w:rsid w:val="00E76927"/>
    <w:rsid w:val="00E8154A"/>
    <w:rsid w:val="00E81925"/>
    <w:rsid w:val="00E82FCF"/>
    <w:rsid w:val="00E83050"/>
    <w:rsid w:val="00E830B1"/>
    <w:rsid w:val="00E8385F"/>
    <w:rsid w:val="00E84002"/>
    <w:rsid w:val="00E84876"/>
    <w:rsid w:val="00E84FA9"/>
    <w:rsid w:val="00E85054"/>
    <w:rsid w:val="00E857C1"/>
    <w:rsid w:val="00E8595D"/>
    <w:rsid w:val="00E85B7B"/>
    <w:rsid w:val="00E86746"/>
    <w:rsid w:val="00E8694C"/>
    <w:rsid w:val="00E8698F"/>
    <w:rsid w:val="00E870BB"/>
    <w:rsid w:val="00E90516"/>
    <w:rsid w:val="00E90846"/>
    <w:rsid w:val="00E90B52"/>
    <w:rsid w:val="00E90CCD"/>
    <w:rsid w:val="00E9174A"/>
    <w:rsid w:val="00E91908"/>
    <w:rsid w:val="00E91BCD"/>
    <w:rsid w:val="00E91DF2"/>
    <w:rsid w:val="00E91EF3"/>
    <w:rsid w:val="00E9235B"/>
    <w:rsid w:val="00E93A46"/>
    <w:rsid w:val="00E9432B"/>
    <w:rsid w:val="00E9442F"/>
    <w:rsid w:val="00E94543"/>
    <w:rsid w:val="00E94963"/>
    <w:rsid w:val="00E94A48"/>
    <w:rsid w:val="00E94CB7"/>
    <w:rsid w:val="00E950FB"/>
    <w:rsid w:val="00E95229"/>
    <w:rsid w:val="00E95390"/>
    <w:rsid w:val="00E9556E"/>
    <w:rsid w:val="00E9579C"/>
    <w:rsid w:val="00E95822"/>
    <w:rsid w:val="00E96065"/>
    <w:rsid w:val="00E96578"/>
    <w:rsid w:val="00E9669B"/>
    <w:rsid w:val="00E96823"/>
    <w:rsid w:val="00E96B07"/>
    <w:rsid w:val="00E96B5F"/>
    <w:rsid w:val="00E96DA9"/>
    <w:rsid w:val="00E96EA7"/>
    <w:rsid w:val="00E97155"/>
    <w:rsid w:val="00E972E8"/>
    <w:rsid w:val="00E97A23"/>
    <w:rsid w:val="00EA022E"/>
    <w:rsid w:val="00EA03E7"/>
    <w:rsid w:val="00EA041C"/>
    <w:rsid w:val="00EA0977"/>
    <w:rsid w:val="00EA0A46"/>
    <w:rsid w:val="00EA0E76"/>
    <w:rsid w:val="00EA1101"/>
    <w:rsid w:val="00EA180B"/>
    <w:rsid w:val="00EA18FB"/>
    <w:rsid w:val="00EA1AC9"/>
    <w:rsid w:val="00EA21D4"/>
    <w:rsid w:val="00EA26A2"/>
    <w:rsid w:val="00EA280A"/>
    <w:rsid w:val="00EA28CE"/>
    <w:rsid w:val="00EA2ADE"/>
    <w:rsid w:val="00EA3B0F"/>
    <w:rsid w:val="00EA3C01"/>
    <w:rsid w:val="00EA3D51"/>
    <w:rsid w:val="00EA43B3"/>
    <w:rsid w:val="00EA4A8D"/>
    <w:rsid w:val="00EA4BF0"/>
    <w:rsid w:val="00EA4BF4"/>
    <w:rsid w:val="00EA5560"/>
    <w:rsid w:val="00EA57D3"/>
    <w:rsid w:val="00EA5895"/>
    <w:rsid w:val="00EA5B56"/>
    <w:rsid w:val="00EA5BD4"/>
    <w:rsid w:val="00EA6D5D"/>
    <w:rsid w:val="00EA6FE3"/>
    <w:rsid w:val="00EA717C"/>
    <w:rsid w:val="00EA7303"/>
    <w:rsid w:val="00EA758F"/>
    <w:rsid w:val="00EA7C9D"/>
    <w:rsid w:val="00EA7E22"/>
    <w:rsid w:val="00EB0102"/>
    <w:rsid w:val="00EB053B"/>
    <w:rsid w:val="00EB0749"/>
    <w:rsid w:val="00EB091F"/>
    <w:rsid w:val="00EB0E03"/>
    <w:rsid w:val="00EB1436"/>
    <w:rsid w:val="00EB1C9D"/>
    <w:rsid w:val="00EB2DF9"/>
    <w:rsid w:val="00EB2F4E"/>
    <w:rsid w:val="00EB3271"/>
    <w:rsid w:val="00EB3281"/>
    <w:rsid w:val="00EB3408"/>
    <w:rsid w:val="00EB45BD"/>
    <w:rsid w:val="00EB47D9"/>
    <w:rsid w:val="00EB5B5B"/>
    <w:rsid w:val="00EB5F2A"/>
    <w:rsid w:val="00EB6610"/>
    <w:rsid w:val="00EB6AC7"/>
    <w:rsid w:val="00EB6B1E"/>
    <w:rsid w:val="00EB7476"/>
    <w:rsid w:val="00EB7CDA"/>
    <w:rsid w:val="00EB7DE6"/>
    <w:rsid w:val="00EC01B6"/>
    <w:rsid w:val="00EC0285"/>
    <w:rsid w:val="00EC13F9"/>
    <w:rsid w:val="00EC15E2"/>
    <w:rsid w:val="00EC166C"/>
    <w:rsid w:val="00EC16D3"/>
    <w:rsid w:val="00EC19F0"/>
    <w:rsid w:val="00EC2799"/>
    <w:rsid w:val="00EC2C65"/>
    <w:rsid w:val="00EC2EB2"/>
    <w:rsid w:val="00EC3282"/>
    <w:rsid w:val="00EC35AC"/>
    <w:rsid w:val="00EC387C"/>
    <w:rsid w:val="00EC3ABB"/>
    <w:rsid w:val="00EC3AC3"/>
    <w:rsid w:val="00EC3C51"/>
    <w:rsid w:val="00EC45BC"/>
    <w:rsid w:val="00EC4825"/>
    <w:rsid w:val="00EC529A"/>
    <w:rsid w:val="00EC54E8"/>
    <w:rsid w:val="00EC558E"/>
    <w:rsid w:val="00EC5909"/>
    <w:rsid w:val="00EC689D"/>
    <w:rsid w:val="00EC6B2F"/>
    <w:rsid w:val="00EC6D80"/>
    <w:rsid w:val="00EC70E0"/>
    <w:rsid w:val="00EC7368"/>
    <w:rsid w:val="00EC741D"/>
    <w:rsid w:val="00EC7644"/>
    <w:rsid w:val="00EC7786"/>
    <w:rsid w:val="00EC7A50"/>
    <w:rsid w:val="00ED073C"/>
    <w:rsid w:val="00ED2215"/>
    <w:rsid w:val="00ED2741"/>
    <w:rsid w:val="00ED2A71"/>
    <w:rsid w:val="00ED31DB"/>
    <w:rsid w:val="00ED34D4"/>
    <w:rsid w:val="00ED3C45"/>
    <w:rsid w:val="00ED400A"/>
    <w:rsid w:val="00ED4660"/>
    <w:rsid w:val="00ED4833"/>
    <w:rsid w:val="00ED5BE3"/>
    <w:rsid w:val="00ED6C88"/>
    <w:rsid w:val="00ED6CF2"/>
    <w:rsid w:val="00EE0512"/>
    <w:rsid w:val="00EE0CE8"/>
    <w:rsid w:val="00EE0E5D"/>
    <w:rsid w:val="00EE1232"/>
    <w:rsid w:val="00EE17C4"/>
    <w:rsid w:val="00EE1D36"/>
    <w:rsid w:val="00EE1E3B"/>
    <w:rsid w:val="00EE1EBD"/>
    <w:rsid w:val="00EE2146"/>
    <w:rsid w:val="00EE22B7"/>
    <w:rsid w:val="00EE2CCD"/>
    <w:rsid w:val="00EE2DAE"/>
    <w:rsid w:val="00EE3210"/>
    <w:rsid w:val="00EE3728"/>
    <w:rsid w:val="00EE38FD"/>
    <w:rsid w:val="00EE43FF"/>
    <w:rsid w:val="00EE4499"/>
    <w:rsid w:val="00EE4F24"/>
    <w:rsid w:val="00EE58B0"/>
    <w:rsid w:val="00EE6792"/>
    <w:rsid w:val="00EE69AA"/>
    <w:rsid w:val="00EE6FA2"/>
    <w:rsid w:val="00EE7834"/>
    <w:rsid w:val="00EE7856"/>
    <w:rsid w:val="00EE78D8"/>
    <w:rsid w:val="00EF03A4"/>
    <w:rsid w:val="00EF11CA"/>
    <w:rsid w:val="00EF14C2"/>
    <w:rsid w:val="00EF1A32"/>
    <w:rsid w:val="00EF1DC1"/>
    <w:rsid w:val="00EF24D0"/>
    <w:rsid w:val="00EF2E1B"/>
    <w:rsid w:val="00EF33CC"/>
    <w:rsid w:val="00EF3EEF"/>
    <w:rsid w:val="00EF4047"/>
    <w:rsid w:val="00EF46D6"/>
    <w:rsid w:val="00EF4941"/>
    <w:rsid w:val="00EF4F73"/>
    <w:rsid w:val="00EF5113"/>
    <w:rsid w:val="00EF540B"/>
    <w:rsid w:val="00EF5B46"/>
    <w:rsid w:val="00EF5E4E"/>
    <w:rsid w:val="00EF6167"/>
    <w:rsid w:val="00EF61F6"/>
    <w:rsid w:val="00EF6419"/>
    <w:rsid w:val="00EF6B72"/>
    <w:rsid w:val="00EF76EE"/>
    <w:rsid w:val="00F009EA"/>
    <w:rsid w:val="00F00A27"/>
    <w:rsid w:val="00F00CDC"/>
    <w:rsid w:val="00F00E1B"/>
    <w:rsid w:val="00F0178E"/>
    <w:rsid w:val="00F017AB"/>
    <w:rsid w:val="00F0181B"/>
    <w:rsid w:val="00F01DEA"/>
    <w:rsid w:val="00F02111"/>
    <w:rsid w:val="00F02133"/>
    <w:rsid w:val="00F022F1"/>
    <w:rsid w:val="00F02601"/>
    <w:rsid w:val="00F0273D"/>
    <w:rsid w:val="00F04428"/>
    <w:rsid w:val="00F051FF"/>
    <w:rsid w:val="00F0558C"/>
    <w:rsid w:val="00F055FC"/>
    <w:rsid w:val="00F05FDC"/>
    <w:rsid w:val="00F061BB"/>
    <w:rsid w:val="00F06501"/>
    <w:rsid w:val="00F0757C"/>
    <w:rsid w:val="00F0784D"/>
    <w:rsid w:val="00F07A0C"/>
    <w:rsid w:val="00F102C7"/>
    <w:rsid w:val="00F10CD0"/>
    <w:rsid w:val="00F11221"/>
    <w:rsid w:val="00F112B5"/>
    <w:rsid w:val="00F11583"/>
    <w:rsid w:val="00F12731"/>
    <w:rsid w:val="00F12BB9"/>
    <w:rsid w:val="00F12CC7"/>
    <w:rsid w:val="00F130D2"/>
    <w:rsid w:val="00F1380C"/>
    <w:rsid w:val="00F141B3"/>
    <w:rsid w:val="00F1449E"/>
    <w:rsid w:val="00F146AE"/>
    <w:rsid w:val="00F14E0E"/>
    <w:rsid w:val="00F15CCA"/>
    <w:rsid w:val="00F15F5B"/>
    <w:rsid w:val="00F16553"/>
    <w:rsid w:val="00F16829"/>
    <w:rsid w:val="00F16C2B"/>
    <w:rsid w:val="00F179C0"/>
    <w:rsid w:val="00F17EB5"/>
    <w:rsid w:val="00F2046A"/>
    <w:rsid w:val="00F2087B"/>
    <w:rsid w:val="00F20C6C"/>
    <w:rsid w:val="00F20F82"/>
    <w:rsid w:val="00F211EF"/>
    <w:rsid w:val="00F213B2"/>
    <w:rsid w:val="00F224DF"/>
    <w:rsid w:val="00F22738"/>
    <w:rsid w:val="00F22870"/>
    <w:rsid w:val="00F22D67"/>
    <w:rsid w:val="00F23245"/>
    <w:rsid w:val="00F239D4"/>
    <w:rsid w:val="00F249DB"/>
    <w:rsid w:val="00F2556C"/>
    <w:rsid w:val="00F25C54"/>
    <w:rsid w:val="00F263EE"/>
    <w:rsid w:val="00F26A29"/>
    <w:rsid w:val="00F26B2C"/>
    <w:rsid w:val="00F27220"/>
    <w:rsid w:val="00F30443"/>
    <w:rsid w:val="00F31125"/>
    <w:rsid w:val="00F316BF"/>
    <w:rsid w:val="00F31A12"/>
    <w:rsid w:val="00F31DB3"/>
    <w:rsid w:val="00F326EB"/>
    <w:rsid w:val="00F331A2"/>
    <w:rsid w:val="00F3374B"/>
    <w:rsid w:val="00F3458E"/>
    <w:rsid w:val="00F34E92"/>
    <w:rsid w:val="00F3541B"/>
    <w:rsid w:val="00F35716"/>
    <w:rsid w:val="00F3590B"/>
    <w:rsid w:val="00F3591D"/>
    <w:rsid w:val="00F35B9F"/>
    <w:rsid w:val="00F36C05"/>
    <w:rsid w:val="00F3769F"/>
    <w:rsid w:val="00F37D65"/>
    <w:rsid w:val="00F37E9F"/>
    <w:rsid w:val="00F40487"/>
    <w:rsid w:val="00F405AF"/>
    <w:rsid w:val="00F4061D"/>
    <w:rsid w:val="00F4082C"/>
    <w:rsid w:val="00F40AE7"/>
    <w:rsid w:val="00F40C2D"/>
    <w:rsid w:val="00F40ECD"/>
    <w:rsid w:val="00F412FC"/>
    <w:rsid w:val="00F416D9"/>
    <w:rsid w:val="00F417E5"/>
    <w:rsid w:val="00F41D63"/>
    <w:rsid w:val="00F422BC"/>
    <w:rsid w:val="00F422EE"/>
    <w:rsid w:val="00F4233F"/>
    <w:rsid w:val="00F42D48"/>
    <w:rsid w:val="00F4315A"/>
    <w:rsid w:val="00F4343C"/>
    <w:rsid w:val="00F43EA8"/>
    <w:rsid w:val="00F44CF7"/>
    <w:rsid w:val="00F45407"/>
    <w:rsid w:val="00F45897"/>
    <w:rsid w:val="00F4590B"/>
    <w:rsid w:val="00F45CE1"/>
    <w:rsid w:val="00F45D9C"/>
    <w:rsid w:val="00F462BE"/>
    <w:rsid w:val="00F463D4"/>
    <w:rsid w:val="00F4720C"/>
    <w:rsid w:val="00F47522"/>
    <w:rsid w:val="00F479E2"/>
    <w:rsid w:val="00F47B31"/>
    <w:rsid w:val="00F47F64"/>
    <w:rsid w:val="00F501E8"/>
    <w:rsid w:val="00F5025B"/>
    <w:rsid w:val="00F505C9"/>
    <w:rsid w:val="00F507CA"/>
    <w:rsid w:val="00F50AE8"/>
    <w:rsid w:val="00F50DF1"/>
    <w:rsid w:val="00F51116"/>
    <w:rsid w:val="00F512C0"/>
    <w:rsid w:val="00F515E8"/>
    <w:rsid w:val="00F51992"/>
    <w:rsid w:val="00F51A09"/>
    <w:rsid w:val="00F52341"/>
    <w:rsid w:val="00F5240C"/>
    <w:rsid w:val="00F52C4F"/>
    <w:rsid w:val="00F52D76"/>
    <w:rsid w:val="00F534B2"/>
    <w:rsid w:val="00F53526"/>
    <w:rsid w:val="00F53E28"/>
    <w:rsid w:val="00F5421F"/>
    <w:rsid w:val="00F54613"/>
    <w:rsid w:val="00F5463B"/>
    <w:rsid w:val="00F54A35"/>
    <w:rsid w:val="00F54AF2"/>
    <w:rsid w:val="00F54F79"/>
    <w:rsid w:val="00F55A29"/>
    <w:rsid w:val="00F55FFC"/>
    <w:rsid w:val="00F5605C"/>
    <w:rsid w:val="00F5673F"/>
    <w:rsid w:val="00F56D96"/>
    <w:rsid w:val="00F57DEC"/>
    <w:rsid w:val="00F608BD"/>
    <w:rsid w:val="00F61374"/>
    <w:rsid w:val="00F61794"/>
    <w:rsid w:val="00F62440"/>
    <w:rsid w:val="00F62456"/>
    <w:rsid w:val="00F629FF"/>
    <w:rsid w:val="00F62C0D"/>
    <w:rsid w:val="00F62D64"/>
    <w:rsid w:val="00F62E04"/>
    <w:rsid w:val="00F634FC"/>
    <w:rsid w:val="00F637D7"/>
    <w:rsid w:val="00F6433B"/>
    <w:rsid w:val="00F643B8"/>
    <w:rsid w:val="00F64513"/>
    <w:rsid w:val="00F648E9"/>
    <w:rsid w:val="00F650E1"/>
    <w:rsid w:val="00F65743"/>
    <w:rsid w:val="00F65F78"/>
    <w:rsid w:val="00F66255"/>
    <w:rsid w:val="00F664CD"/>
    <w:rsid w:val="00F6668D"/>
    <w:rsid w:val="00F666F9"/>
    <w:rsid w:val="00F668FF"/>
    <w:rsid w:val="00F66D43"/>
    <w:rsid w:val="00F6737F"/>
    <w:rsid w:val="00F67A44"/>
    <w:rsid w:val="00F70374"/>
    <w:rsid w:val="00F7041B"/>
    <w:rsid w:val="00F7056B"/>
    <w:rsid w:val="00F70939"/>
    <w:rsid w:val="00F70E34"/>
    <w:rsid w:val="00F7131A"/>
    <w:rsid w:val="00F71606"/>
    <w:rsid w:val="00F7178C"/>
    <w:rsid w:val="00F717C4"/>
    <w:rsid w:val="00F71C29"/>
    <w:rsid w:val="00F728FB"/>
    <w:rsid w:val="00F72972"/>
    <w:rsid w:val="00F72A01"/>
    <w:rsid w:val="00F72A38"/>
    <w:rsid w:val="00F72EE9"/>
    <w:rsid w:val="00F73A47"/>
    <w:rsid w:val="00F74392"/>
    <w:rsid w:val="00F74808"/>
    <w:rsid w:val="00F74A1C"/>
    <w:rsid w:val="00F74A4C"/>
    <w:rsid w:val="00F74AB1"/>
    <w:rsid w:val="00F74BC1"/>
    <w:rsid w:val="00F75292"/>
    <w:rsid w:val="00F7540D"/>
    <w:rsid w:val="00F756E3"/>
    <w:rsid w:val="00F75F34"/>
    <w:rsid w:val="00F76A7D"/>
    <w:rsid w:val="00F76AC2"/>
    <w:rsid w:val="00F77003"/>
    <w:rsid w:val="00F77796"/>
    <w:rsid w:val="00F77B21"/>
    <w:rsid w:val="00F77E03"/>
    <w:rsid w:val="00F77FC6"/>
    <w:rsid w:val="00F80125"/>
    <w:rsid w:val="00F80988"/>
    <w:rsid w:val="00F80D26"/>
    <w:rsid w:val="00F80D4C"/>
    <w:rsid w:val="00F80D5D"/>
    <w:rsid w:val="00F815F9"/>
    <w:rsid w:val="00F817CA"/>
    <w:rsid w:val="00F81C73"/>
    <w:rsid w:val="00F81CB1"/>
    <w:rsid w:val="00F81CCF"/>
    <w:rsid w:val="00F81FF4"/>
    <w:rsid w:val="00F8293F"/>
    <w:rsid w:val="00F82CAD"/>
    <w:rsid w:val="00F831FE"/>
    <w:rsid w:val="00F83E13"/>
    <w:rsid w:val="00F83F5D"/>
    <w:rsid w:val="00F83FDA"/>
    <w:rsid w:val="00F8480D"/>
    <w:rsid w:val="00F84D1B"/>
    <w:rsid w:val="00F85C70"/>
    <w:rsid w:val="00F860C0"/>
    <w:rsid w:val="00F86288"/>
    <w:rsid w:val="00F864B1"/>
    <w:rsid w:val="00F86517"/>
    <w:rsid w:val="00F868B0"/>
    <w:rsid w:val="00F869B2"/>
    <w:rsid w:val="00F86E4F"/>
    <w:rsid w:val="00F87177"/>
    <w:rsid w:val="00F87A90"/>
    <w:rsid w:val="00F87E5F"/>
    <w:rsid w:val="00F9025D"/>
    <w:rsid w:val="00F908E9"/>
    <w:rsid w:val="00F911AD"/>
    <w:rsid w:val="00F919CD"/>
    <w:rsid w:val="00F922E4"/>
    <w:rsid w:val="00F92DC1"/>
    <w:rsid w:val="00F930F4"/>
    <w:rsid w:val="00F932FC"/>
    <w:rsid w:val="00F933BB"/>
    <w:rsid w:val="00F935C4"/>
    <w:rsid w:val="00F93C9B"/>
    <w:rsid w:val="00F93EBB"/>
    <w:rsid w:val="00F946D4"/>
    <w:rsid w:val="00F9497C"/>
    <w:rsid w:val="00F9583E"/>
    <w:rsid w:val="00F958CE"/>
    <w:rsid w:val="00F95E44"/>
    <w:rsid w:val="00F963C1"/>
    <w:rsid w:val="00F96BBB"/>
    <w:rsid w:val="00F96E60"/>
    <w:rsid w:val="00F971C9"/>
    <w:rsid w:val="00F978BA"/>
    <w:rsid w:val="00F97D43"/>
    <w:rsid w:val="00F97EE3"/>
    <w:rsid w:val="00FA005F"/>
    <w:rsid w:val="00FA1614"/>
    <w:rsid w:val="00FA18E7"/>
    <w:rsid w:val="00FA1E82"/>
    <w:rsid w:val="00FA21A6"/>
    <w:rsid w:val="00FA28F3"/>
    <w:rsid w:val="00FA2F4E"/>
    <w:rsid w:val="00FA32DC"/>
    <w:rsid w:val="00FA34F1"/>
    <w:rsid w:val="00FA4689"/>
    <w:rsid w:val="00FA48DA"/>
    <w:rsid w:val="00FA49C3"/>
    <w:rsid w:val="00FA49E8"/>
    <w:rsid w:val="00FA4E30"/>
    <w:rsid w:val="00FA50D1"/>
    <w:rsid w:val="00FA56C1"/>
    <w:rsid w:val="00FA595C"/>
    <w:rsid w:val="00FA59AC"/>
    <w:rsid w:val="00FA5DE1"/>
    <w:rsid w:val="00FA65FB"/>
    <w:rsid w:val="00FA6B37"/>
    <w:rsid w:val="00FA6FF6"/>
    <w:rsid w:val="00FA7178"/>
    <w:rsid w:val="00FA73B6"/>
    <w:rsid w:val="00FA791F"/>
    <w:rsid w:val="00FA7B60"/>
    <w:rsid w:val="00FA7B8A"/>
    <w:rsid w:val="00FA7D18"/>
    <w:rsid w:val="00FB096C"/>
    <w:rsid w:val="00FB0DFE"/>
    <w:rsid w:val="00FB122B"/>
    <w:rsid w:val="00FB1379"/>
    <w:rsid w:val="00FB2E46"/>
    <w:rsid w:val="00FB3888"/>
    <w:rsid w:val="00FB3DDE"/>
    <w:rsid w:val="00FB46A4"/>
    <w:rsid w:val="00FB46D2"/>
    <w:rsid w:val="00FB4D3F"/>
    <w:rsid w:val="00FB58C2"/>
    <w:rsid w:val="00FB59DB"/>
    <w:rsid w:val="00FB5C1E"/>
    <w:rsid w:val="00FB618D"/>
    <w:rsid w:val="00FB6490"/>
    <w:rsid w:val="00FB6725"/>
    <w:rsid w:val="00FB67AC"/>
    <w:rsid w:val="00FB6AED"/>
    <w:rsid w:val="00FB773D"/>
    <w:rsid w:val="00FB774F"/>
    <w:rsid w:val="00FB79A5"/>
    <w:rsid w:val="00FB7C24"/>
    <w:rsid w:val="00FC0245"/>
    <w:rsid w:val="00FC0DE8"/>
    <w:rsid w:val="00FC171C"/>
    <w:rsid w:val="00FC1AF9"/>
    <w:rsid w:val="00FC1B46"/>
    <w:rsid w:val="00FC1C3D"/>
    <w:rsid w:val="00FC30CD"/>
    <w:rsid w:val="00FC3238"/>
    <w:rsid w:val="00FC33E9"/>
    <w:rsid w:val="00FC3432"/>
    <w:rsid w:val="00FC3AF3"/>
    <w:rsid w:val="00FC3E0A"/>
    <w:rsid w:val="00FC3EC0"/>
    <w:rsid w:val="00FC4441"/>
    <w:rsid w:val="00FC4A54"/>
    <w:rsid w:val="00FC4B97"/>
    <w:rsid w:val="00FC4EAA"/>
    <w:rsid w:val="00FC51CB"/>
    <w:rsid w:val="00FC600C"/>
    <w:rsid w:val="00FC6556"/>
    <w:rsid w:val="00FC68E8"/>
    <w:rsid w:val="00FC716E"/>
    <w:rsid w:val="00FC71F6"/>
    <w:rsid w:val="00FC7288"/>
    <w:rsid w:val="00FD00D3"/>
    <w:rsid w:val="00FD11B8"/>
    <w:rsid w:val="00FD14D8"/>
    <w:rsid w:val="00FD14F3"/>
    <w:rsid w:val="00FD18AD"/>
    <w:rsid w:val="00FD2A12"/>
    <w:rsid w:val="00FD310F"/>
    <w:rsid w:val="00FD3752"/>
    <w:rsid w:val="00FD38F2"/>
    <w:rsid w:val="00FD5F4E"/>
    <w:rsid w:val="00FD665B"/>
    <w:rsid w:val="00FD68D0"/>
    <w:rsid w:val="00FD6E9A"/>
    <w:rsid w:val="00FD7153"/>
    <w:rsid w:val="00FD72D0"/>
    <w:rsid w:val="00FD73FD"/>
    <w:rsid w:val="00FD7998"/>
    <w:rsid w:val="00FD7AB3"/>
    <w:rsid w:val="00FD7F99"/>
    <w:rsid w:val="00FE0146"/>
    <w:rsid w:val="00FE031B"/>
    <w:rsid w:val="00FE0386"/>
    <w:rsid w:val="00FE0854"/>
    <w:rsid w:val="00FE2198"/>
    <w:rsid w:val="00FE29D4"/>
    <w:rsid w:val="00FE2C27"/>
    <w:rsid w:val="00FE2C9B"/>
    <w:rsid w:val="00FE2D0A"/>
    <w:rsid w:val="00FE3994"/>
    <w:rsid w:val="00FE3C00"/>
    <w:rsid w:val="00FE42D6"/>
    <w:rsid w:val="00FE4575"/>
    <w:rsid w:val="00FE4BC8"/>
    <w:rsid w:val="00FE54D2"/>
    <w:rsid w:val="00FE57F0"/>
    <w:rsid w:val="00FE5922"/>
    <w:rsid w:val="00FE63A7"/>
    <w:rsid w:val="00FE65CA"/>
    <w:rsid w:val="00FE7526"/>
    <w:rsid w:val="00FE79A5"/>
    <w:rsid w:val="00FE7B2B"/>
    <w:rsid w:val="00FE7DF9"/>
    <w:rsid w:val="00FF0039"/>
    <w:rsid w:val="00FF0174"/>
    <w:rsid w:val="00FF01D0"/>
    <w:rsid w:val="00FF05C0"/>
    <w:rsid w:val="00FF06F4"/>
    <w:rsid w:val="00FF09D7"/>
    <w:rsid w:val="00FF117B"/>
    <w:rsid w:val="00FF145B"/>
    <w:rsid w:val="00FF1587"/>
    <w:rsid w:val="00FF18F3"/>
    <w:rsid w:val="00FF21FE"/>
    <w:rsid w:val="00FF2A5E"/>
    <w:rsid w:val="00FF2E0C"/>
    <w:rsid w:val="00FF3054"/>
    <w:rsid w:val="00FF3583"/>
    <w:rsid w:val="00FF3717"/>
    <w:rsid w:val="00FF4169"/>
    <w:rsid w:val="00FF4BB2"/>
    <w:rsid w:val="00FF4D50"/>
    <w:rsid w:val="00FF5A87"/>
    <w:rsid w:val="00FF5E28"/>
    <w:rsid w:val="00FF63F8"/>
    <w:rsid w:val="00FF6645"/>
    <w:rsid w:val="00FF6705"/>
    <w:rsid w:val="00FF6CCE"/>
    <w:rsid w:val="00FF718B"/>
    <w:rsid w:val="00FF724A"/>
    <w:rsid w:val="00FF73ED"/>
    <w:rsid w:val="00FF776C"/>
    <w:rsid w:val="00FF7788"/>
    <w:rsid w:val="00FF79F5"/>
    <w:rsid w:val="00FF7CA8"/>
  </w:rsids>
  <m:mathPr>
    <m:mathFont m:val="Cambria Math"/>
    <m:brkBin m:val="before"/>
    <m:brkBinSub m:val="--"/>
    <m:smallFrac/>
    <m:dispDef/>
    <m:lMargin m:val="0"/>
    <m:rMargin m:val="0"/>
    <m:defJc m:val="centerGroup"/>
    <m:wrapRight/>
    <m:intLim m:val="subSup"/>
    <m:naryLim m:val="subSup"/>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ED8FAF4"/>
  <w15:docId w15:val="{63239E2C-5BEA-4B47-B043-9248A464CEF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4"/>
        <w:szCs w:val="24"/>
        <w:lang w:val="en-US" w:eastAsia="en-US" w:bidi="ar-SA"/>
      </w:rPr>
    </w:rPrDefault>
    <w:pPrDefault/>
  </w:docDefaults>
  <w:latentStyles w:defLockedState="0" w:defUIPriority="0" w:defSemiHidden="0" w:defUnhideWhenUsed="0" w:defQFormat="0" w:count="371">
    <w:lsdException w:name="index 1"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3" w:semiHidden="1" w:unhideWhenUsed="1"/>
    <w:lsdException w:name="List Number 4"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Light Shading"/>
    <w:lsdException w:name="Light List"/>
    <w:lsdException w:name="Light Grid"/>
    <w:lsdException w:name="Medium Shading 1"/>
    <w:lsdException w:name="Medium Shading 2"/>
    <w:lsdException w:name="Medium List 1"/>
    <w:lsdException w:name="Medium List 2"/>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63867"/>
  </w:style>
  <w:style w:type="paragraph" w:styleId="Heading1">
    <w:name w:val="heading 1"/>
    <w:basedOn w:val="Normal"/>
    <w:next w:val="Normal"/>
    <w:link w:val="Heading1Char"/>
    <w:uiPriority w:val="9"/>
    <w:qFormat/>
    <w:rsid w:val="00B21D7A"/>
    <w:pPr>
      <w:keepNext/>
      <w:keepLines/>
      <w:spacing w:before="480"/>
      <w:outlineLvl w:val="0"/>
    </w:pPr>
    <w:rPr>
      <w:rFonts w:asciiTheme="majorHAnsi" w:eastAsiaTheme="majorEastAsia" w:hAnsiTheme="majorHAnsi" w:cstheme="majorBidi"/>
      <w:b/>
      <w:bCs/>
      <w:color w:val="345A8A" w:themeColor="accent1" w:themeShade="B5"/>
      <w:sz w:val="32"/>
      <w:szCs w:val="32"/>
    </w:rPr>
  </w:style>
  <w:style w:type="paragraph" w:styleId="Heading2">
    <w:name w:val="heading 2"/>
    <w:basedOn w:val="Normal"/>
    <w:next w:val="Normal"/>
    <w:link w:val="Heading2Char"/>
    <w:rsid w:val="000267DD"/>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rsid w:val="000267DD"/>
    <w:pPr>
      <w:keepNext/>
      <w:keepLines/>
      <w:spacing w:before="20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rsid w:val="000267DD"/>
    <w:pPr>
      <w:keepNext/>
      <w:keepLines/>
      <w:spacing w:before="20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rsid w:val="000267DD"/>
    <w:pPr>
      <w:keepNext/>
      <w:keepLines/>
      <w:spacing w:before="200"/>
      <w:outlineLvl w:val="4"/>
    </w:pPr>
    <w:rPr>
      <w:rFonts w:asciiTheme="majorHAnsi" w:eastAsiaTheme="majorEastAsia" w:hAnsiTheme="majorHAnsi" w:cstheme="majorBidi"/>
      <w:color w:val="244061" w:themeColor="accent1" w:themeShade="80"/>
    </w:rPr>
  </w:style>
  <w:style w:type="paragraph" w:styleId="Heading6">
    <w:name w:val="heading 6"/>
    <w:basedOn w:val="Normal"/>
    <w:next w:val="Normal"/>
    <w:link w:val="Heading6Char"/>
    <w:rsid w:val="000267DD"/>
    <w:pPr>
      <w:keepNext/>
      <w:keepLines/>
      <w:spacing w:before="200"/>
      <w:outlineLvl w:val="5"/>
    </w:pPr>
    <w:rPr>
      <w:rFonts w:asciiTheme="majorHAnsi" w:eastAsiaTheme="majorEastAsia" w:hAnsiTheme="majorHAnsi" w:cstheme="majorBidi"/>
      <w:i/>
      <w:iCs/>
      <w:color w:val="244061" w:themeColor="accent1" w:themeShade="80"/>
    </w:rPr>
  </w:style>
  <w:style w:type="paragraph" w:styleId="Heading7">
    <w:name w:val="heading 7"/>
    <w:basedOn w:val="Normal"/>
    <w:next w:val="Normal"/>
    <w:link w:val="Heading7Char"/>
    <w:rsid w:val="000267DD"/>
    <w:pPr>
      <w:keepNext/>
      <w:keepLines/>
      <w:spacing w:before="200"/>
      <w:outlineLvl w:val="6"/>
    </w:pPr>
    <w:rPr>
      <w:rFonts w:asciiTheme="majorHAnsi" w:eastAsiaTheme="majorEastAsia" w:hAnsiTheme="majorHAnsi" w:cstheme="majorBidi"/>
      <w:i/>
      <w:iCs/>
      <w:color w:val="404040" w:themeColor="text1" w:themeTint="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1"/>
    <w:rsid w:val="004E39F1"/>
    <w:rPr>
      <w:rFonts w:ascii="Lucida Grande" w:hAnsi="Lucida Grande"/>
      <w:sz w:val="18"/>
      <w:szCs w:val="18"/>
    </w:rPr>
  </w:style>
  <w:style w:type="character" w:customStyle="1" w:styleId="BalloonTextChar">
    <w:name w:val="Balloon Text Char"/>
    <w:basedOn w:val="DefaultParagraphFont"/>
    <w:uiPriority w:val="99"/>
    <w:semiHidden/>
    <w:rsid w:val="000A6436"/>
    <w:rPr>
      <w:rFonts w:ascii="Lucida Grande" w:hAnsi="Lucida Grande"/>
      <w:sz w:val="18"/>
      <w:szCs w:val="18"/>
    </w:rPr>
  </w:style>
  <w:style w:type="character" w:customStyle="1" w:styleId="BalloonTextChar0">
    <w:name w:val="Balloon Text Char"/>
    <w:basedOn w:val="DefaultParagraphFont"/>
    <w:uiPriority w:val="99"/>
    <w:semiHidden/>
    <w:rsid w:val="000A6436"/>
    <w:rPr>
      <w:rFonts w:ascii="Lucida Grande" w:hAnsi="Lucida Grande"/>
      <w:sz w:val="18"/>
      <w:szCs w:val="18"/>
    </w:rPr>
  </w:style>
  <w:style w:type="character" w:customStyle="1" w:styleId="BalloonTextChar2">
    <w:name w:val="Balloon Text Char"/>
    <w:basedOn w:val="DefaultParagraphFont"/>
    <w:uiPriority w:val="99"/>
    <w:semiHidden/>
    <w:rsid w:val="000A6436"/>
    <w:rPr>
      <w:rFonts w:ascii="Lucida Grande" w:hAnsi="Lucida Grande"/>
      <w:sz w:val="18"/>
      <w:szCs w:val="18"/>
    </w:rPr>
  </w:style>
  <w:style w:type="character" w:customStyle="1" w:styleId="BalloonTextChar3">
    <w:name w:val="Balloon Text Char"/>
    <w:basedOn w:val="DefaultParagraphFont"/>
    <w:uiPriority w:val="99"/>
    <w:semiHidden/>
    <w:rsid w:val="000A6436"/>
    <w:rPr>
      <w:rFonts w:ascii="Lucida Grande" w:hAnsi="Lucida Grande"/>
      <w:sz w:val="18"/>
      <w:szCs w:val="18"/>
    </w:rPr>
  </w:style>
  <w:style w:type="paragraph" w:styleId="Header">
    <w:name w:val="header"/>
    <w:basedOn w:val="Normal"/>
    <w:link w:val="HeaderChar"/>
    <w:uiPriority w:val="99"/>
    <w:unhideWhenUsed/>
    <w:rsid w:val="00990B99"/>
    <w:pPr>
      <w:tabs>
        <w:tab w:val="center" w:pos="4320"/>
        <w:tab w:val="right" w:pos="8640"/>
      </w:tabs>
    </w:pPr>
  </w:style>
  <w:style w:type="character" w:customStyle="1" w:styleId="HeaderChar">
    <w:name w:val="Header Char"/>
    <w:basedOn w:val="DefaultParagraphFont"/>
    <w:link w:val="Header"/>
    <w:uiPriority w:val="99"/>
    <w:rsid w:val="00990B99"/>
  </w:style>
  <w:style w:type="character" w:styleId="PageNumber">
    <w:name w:val="page number"/>
    <w:basedOn w:val="DefaultParagraphFont"/>
    <w:uiPriority w:val="99"/>
    <w:semiHidden/>
    <w:unhideWhenUsed/>
    <w:rsid w:val="00990B99"/>
  </w:style>
  <w:style w:type="character" w:customStyle="1" w:styleId="Heading1Char">
    <w:name w:val="Heading 1 Char"/>
    <w:basedOn w:val="DefaultParagraphFont"/>
    <w:link w:val="Heading1"/>
    <w:uiPriority w:val="9"/>
    <w:rsid w:val="00B21D7A"/>
    <w:rPr>
      <w:rFonts w:asciiTheme="majorHAnsi" w:eastAsiaTheme="majorEastAsia" w:hAnsiTheme="majorHAnsi" w:cstheme="majorBidi"/>
      <w:b/>
      <w:bCs/>
      <w:color w:val="345A8A" w:themeColor="accent1" w:themeShade="B5"/>
      <w:sz w:val="32"/>
      <w:szCs w:val="32"/>
    </w:rPr>
  </w:style>
  <w:style w:type="paragraph" w:styleId="TOCHeading">
    <w:name w:val="TOC Heading"/>
    <w:basedOn w:val="Heading1"/>
    <w:next w:val="Normal"/>
    <w:uiPriority w:val="39"/>
    <w:unhideWhenUsed/>
    <w:qFormat/>
    <w:rsid w:val="00B21D7A"/>
    <w:pPr>
      <w:spacing w:line="276" w:lineRule="auto"/>
      <w:outlineLvl w:val="9"/>
    </w:pPr>
    <w:rPr>
      <w:color w:val="365F91" w:themeColor="accent1" w:themeShade="BF"/>
      <w:sz w:val="28"/>
      <w:szCs w:val="28"/>
    </w:rPr>
  </w:style>
  <w:style w:type="paragraph" w:styleId="TOC2">
    <w:name w:val="toc 2"/>
    <w:basedOn w:val="Normal"/>
    <w:next w:val="Normal"/>
    <w:autoRedefine/>
    <w:uiPriority w:val="39"/>
    <w:unhideWhenUsed/>
    <w:qFormat/>
    <w:rsid w:val="00B21D7A"/>
    <w:pPr>
      <w:ind w:left="240"/>
    </w:pPr>
    <w:rPr>
      <w:b/>
      <w:sz w:val="22"/>
      <w:szCs w:val="22"/>
    </w:rPr>
  </w:style>
  <w:style w:type="paragraph" w:styleId="TOC1">
    <w:name w:val="toc 1"/>
    <w:basedOn w:val="Normal"/>
    <w:next w:val="Normal"/>
    <w:autoRedefine/>
    <w:uiPriority w:val="39"/>
    <w:unhideWhenUsed/>
    <w:qFormat/>
    <w:rsid w:val="00B21D7A"/>
    <w:pPr>
      <w:spacing w:before="120"/>
    </w:pPr>
    <w:rPr>
      <w:b/>
    </w:rPr>
  </w:style>
  <w:style w:type="paragraph" w:styleId="TOC3">
    <w:name w:val="toc 3"/>
    <w:basedOn w:val="Normal"/>
    <w:next w:val="Normal"/>
    <w:autoRedefine/>
    <w:uiPriority w:val="39"/>
    <w:unhideWhenUsed/>
    <w:qFormat/>
    <w:rsid w:val="00B21D7A"/>
    <w:pPr>
      <w:ind w:left="480"/>
    </w:pPr>
    <w:rPr>
      <w:sz w:val="22"/>
      <w:szCs w:val="22"/>
    </w:rPr>
  </w:style>
  <w:style w:type="paragraph" w:styleId="TOC4">
    <w:name w:val="toc 4"/>
    <w:basedOn w:val="Normal"/>
    <w:next w:val="Normal"/>
    <w:autoRedefine/>
    <w:uiPriority w:val="39"/>
    <w:unhideWhenUsed/>
    <w:rsid w:val="00B21D7A"/>
    <w:pPr>
      <w:ind w:left="720"/>
    </w:pPr>
    <w:rPr>
      <w:sz w:val="20"/>
      <w:szCs w:val="20"/>
    </w:rPr>
  </w:style>
  <w:style w:type="paragraph" w:styleId="TOC5">
    <w:name w:val="toc 5"/>
    <w:basedOn w:val="Normal"/>
    <w:next w:val="Normal"/>
    <w:autoRedefine/>
    <w:uiPriority w:val="39"/>
    <w:unhideWhenUsed/>
    <w:rsid w:val="00B21D7A"/>
    <w:pPr>
      <w:ind w:left="960"/>
    </w:pPr>
    <w:rPr>
      <w:sz w:val="20"/>
      <w:szCs w:val="20"/>
    </w:rPr>
  </w:style>
  <w:style w:type="paragraph" w:styleId="TOC6">
    <w:name w:val="toc 6"/>
    <w:basedOn w:val="Normal"/>
    <w:next w:val="Normal"/>
    <w:autoRedefine/>
    <w:uiPriority w:val="39"/>
    <w:unhideWhenUsed/>
    <w:rsid w:val="00B21D7A"/>
    <w:pPr>
      <w:ind w:left="1200"/>
    </w:pPr>
    <w:rPr>
      <w:sz w:val="20"/>
      <w:szCs w:val="20"/>
    </w:rPr>
  </w:style>
  <w:style w:type="paragraph" w:styleId="TOC7">
    <w:name w:val="toc 7"/>
    <w:basedOn w:val="Normal"/>
    <w:next w:val="Normal"/>
    <w:autoRedefine/>
    <w:uiPriority w:val="39"/>
    <w:unhideWhenUsed/>
    <w:rsid w:val="00B21D7A"/>
    <w:pPr>
      <w:ind w:left="1440"/>
    </w:pPr>
    <w:rPr>
      <w:sz w:val="20"/>
      <w:szCs w:val="20"/>
    </w:rPr>
  </w:style>
  <w:style w:type="paragraph" w:styleId="TOC8">
    <w:name w:val="toc 8"/>
    <w:basedOn w:val="Normal"/>
    <w:next w:val="Normal"/>
    <w:autoRedefine/>
    <w:uiPriority w:val="39"/>
    <w:unhideWhenUsed/>
    <w:rsid w:val="00B21D7A"/>
    <w:pPr>
      <w:ind w:left="1680"/>
    </w:pPr>
    <w:rPr>
      <w:sz w:val="20"/>
      <w:szCs w:val="20"/>
    </w:rPr>
  </w:style>
  <w:style w:type="paragraph" w:styleId="TOC9">
    <w:name w:val="toc 9"/>
    <w:basedOn w:val="Normal"/>
    <w:next w:val="Normal"/>
    <w:autoRedefine/>
    <w:uiPriority w:val="39"/>
    <w:unhideWhenUsed/>
    <w:rsid w:val="00B21D7A"/>
    <w:pPr>
      <w:ind w:left="1920"/>
    </w:pPr>
    <w:rPr>
      <w:sz w:val="20"/>
      <w:szCs w:val="20"/>
    </w:rPr>
  </w:style>
  <w:style w:type="paragraph" w:styleId="ListParagraph">
    <w:name w:val="List Paragraph"/>
    <w:basedOn w:val="Normal"/>
    <w:uiPriority w:val="34"/>
    <w:qFormat/>
    <w:rsid w:val="00A72F40"/>
    <w:pPr>
      <w:ind w:left="720"/>
      <w:contextualSpacing/>
    </w:pPr>
  </w:style>
  <w:style w:type="character" w:styleId="Hyperlink">
    <w:name w:val="Hyperlink"/>
    <w:basedOn w:val="DefaultParagraphFont"/>
    <w:uiPriority w:val="99"/>
    <w:rsid w:val="000F4665"/>
    <w:rPr>
      <w:color w:val="0000FF" w:themeColor="hyperlink"/>
      <w:u w:val="single"/>
    </w:rPr>
  </w:style>
  <w:style w:type="paragraph" w:styleId="Footer">
    <w:name w:val="footer"/>
    <w:basedOn w:val="Normal"/>
    <w:link w:val="FooterChar"/>
    <w:uiPriority w:val="99"/>
    <w:rsid w:val="008D1810"/>
    <w:pPr>
      <w:tabs>
        <w:tab w:val="center" w:pos="4320"/>
        <w:tab w:val="right" w:pos="8640"/>
      </w:tabs>
    </w:pPr>
  </w:style>
  <w:style w:type="character" w:customStyle="1" w:styleId="FooterChar">
    <w:name w:val="Footer Char"/>
    <w:basedOn w:val="DefaultParagraphFont"/>
    <w:link w:val="Footer"/>
    <w:uiPriority w:val="99"/>
    <w:rsid w:val="008D1810"/>
  </w:style>
  <w:style w:type="character" w:customStyle="1" w:styleId="BalloonTextChar1">
    <w:name w:val="Balloon Text Char1"/>
    <w:basedOn w:val="DefaultParagraphFont"/>
    <w:link w:val="BalloonText"/>
    <w:rsid w:val="004E39F1"/>
    <w:rPr>
      <w:rFonts w:ascii="Lucida Grande" w:hAnsi="Lucida Grande"/>
      <w:sz w:val="18"/>
      <w:szCs w:val="18"/>
    </w:rPr>
  </w:style>
  <w:style w:type="character" w:styleId="CommentReference">
    <w:name w:val="annotation reference"/>
    <w:basedOn w:val="DefaultParagraphFont"/>
    <w:rsid w:val="00A17660"/>
    <w:rPr>
      <w:sz w:val="16"/>
      <w:szCs w:val="16"/>
    </w:rPr>
  </w:style>
  <w:style w:type="paragraph" w:styleId="CommentText">
    <w:name w:val="annotation text"/>
    <w:basedOn w:val="Normal"/>
    <w:link w:val="CommentTextChar"/>
    <w:rsid w:val="00A17660"/>
    <w:rPr>
      <w:sz w:val="20"/>
      <w:szCs w:val="20"/>
    </w:rPr>
  </w:style>
  <w:style w:type="character" w:customStyle="1" w:styleId="CommentTextChar">
    <w:name w:val="Comment Text Char"/>
    <w:basedOn w:val="DefaultParagraphFont"/>
    <w:link w:val="CommentText"/>
    <w:rsid w:val="00A17660"/>
    <w:rPr>
      <w:sz w:val="20"/>
      <w:szCs w:val="20"/>
    </w:rPr>
  </w:style>
  <w:style w:type="paragraph" w:styleId="CommentSubject">
    <w:name w:val="annotation subject"/>
    <w:basedOn w:val="CommentText"/>
    <w:next w:val="CommentText"/>
    <w:link w:val="CommentSubjectChar"/>
    <w:rsid w:val="00A17660"/>
    <w:rPr>
      <w:b/>
      <w:bCs/>
    </w:rPr>
  </w:style>
  <w:style w:type="character" w:customStyle="1" w:styleId="CommentSubjectChar">
    <w:name w:val="Comment Subject Char"/>
    <w:basedOn w:val="CommentTextChar"/>
    <w:link w:val="CommentSubject"/>
    <w:rsid w:val="00A17660"/>
    <w:rPr>
      <w:b/>
      <w:bCs/>
      <w:sz w:val="20"/>
      <w:szCs w:val="20"/>
    </w:rPr>
  </w:style>
  <w:style w:type="paragraph" w:styleId="NormalWeb">
    <w:name w:val="Normal (Web)"/>
    <w:basedOn w:val="Normal"/>
    <w:rsid w:val="00111F09"/>
    <w:pPr>
      <w:spacing w:beforeLines="1" w:afterLines="1"/>
    </w:pPr>
    <w:rPr>
      <w:rFonts w:ascii="Times" w:hAnsi="Times" w:cs="Times New Roman"/>
      <w:sz w:val="20"/>
      <w:szCs w:val="20"/>
    </w:rPr>
  </w:style>
  <w:style w:type="character" w:customStyle="1" w:styleId="Heading2Char">
    <w:name w:val="Heading 2 Char"/>
    <w:basedOn w:val="DefaultParagraphFont"/>
    <w:link w:val="Heading2"/>
    <w:rsid w:val="000267DD"/>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rsid w:val="000267DD"/>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rsid w:val="000267DD"/>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rsid w:val="000267DD"/>
    <w:rPr>
      <w:rFonts w:asciiTheme="majorHAnsi" w:eastAsiaTheme="majorEastAsia" w:hAnsiTheme="majorHAnsi" w:cstheme="majorBidi"/>
      <w:color w:val="244061" w:themeColor="accent1" w:themeShade="80"/>
    </w:rPr>
  </w:style>
  <w:style w:type="character" w:customStyle="1" w:styleId="Heading6Char">
    <w:name w:val="Heading 6 Char"/>
    <w:basedOn w:val="DefaultParagraphFont"/>
    <w:link w:val="Heading6"/>
    <w:rsid w:val="000267DD"/>
    <w:rPr>
      <w:rFonts w:asciiTheme="majorHAnsi" w:eastAsiaTheme="majorEastAsia" w:hAnsiTheme="majorHAnsi" w:cstheme="majorBidi"/>
      <w:i/>
      <w:iCs/>
      <w:color w:val="244061" w:themeColor="accent1" w:themeShade="80"/>
    </w:rPr>
  </w:style>
  <w:style w:type="character" w:customStyle="1" w:styleId="Heading7Char">
    <w:name w:val="Heading 7 Char"/>
    <w:basedOn w:val="DefaultParagraphFont"/>
    <w:link w:val="Heading7"/>
    <w:rsid w:val="000267DD"/>
    <w:rPr>
      <w:rFonts w:asciiTheme="majorHAnsi" w:eastAsiaTheme="majorEastAsia" w:hAnsiTheme="majorHAnsi" w:cstheme="majorBidi"/>
      <w:i/>
      <w:iCs/>
      <w:color w:val="404040" w:themeColor="text1" w:themeTint="BF"/>
    </w:rPr>
  </w:style>
  <w:style w:type="paragraph" w:styleId="List">
    <w:name w:val="List"/>
    <w:basedOn w:val="Normal"/>
    <w:rsid w:val="000267DD"/>
    <w:pPr>
      <w:ind w:left="360" w:hanging="360"/>
      <w:contextualSpacing/>
    </w:pPr>
  </w:style>
  <w:style w:type="paragraph" w:styleId="List2">
    <w:name w:val="List 2"/>
    <w:basedOn w:val="Normal"/>
    <w:rsid w:val="000267DD"/>
    <w:pPr>
      <w:ind w:left="720" w:hanging="360"/>
      <w:contextualSpacing/>
    </w:pPr>
  </w:style>
  <w:style w:type="paragraph" w:styleId="List3">
    <w:name w:val="List 3"/>
    <w:basedOn w:val="Normal"/>
    <w:rsid w:val="000267DD"/>
    <w:pPr>
      <w:ind w:left="1080" w:hanging="360"/>
      <w:contextualSpacing/>
    </w:pPr>
  </w:style>
  <w:style w:type="paragraph" w:styleId="List4">
    <w:name w:val="List 4"/>
    <w:basedOn w:val="Normal"/>
    <w:rsid w:val="000267DD"/>
    <w:pPr>
      <w:ind w:left="1440" w:hanging="360"/>
      <w:contextualSpacing/>
    </w:pPr>
  </w:style>
  <w:style w:type="paragraph" w:styleId="Title">
    <w:name w:val="Title"/>
    <w:basedOn w:val="Normal"/>
    <w:next w:val="Normal"/>
    <w:link w:val="TitleChar"/>
    <w:rsid w:val="000267DD"/>
    <w:pPr>
      <w:pBdr>
        <w:bottom w:val="single" w:sz="8" w:space="4" w:color="4F81BD" w:themeColor="accent1"/>
      </w:pBdr>
      <w:spacing w:after="300"/>
      <w:contextualSpacing/>
    </w:pPr>
    <w:rPr>
      <w:rFonts w:asciiTheme="majorHAnsi" w:eastAsiaTheme="majorEastAsia" w:hAnsiTheme="majorHAnsi" w:cstheme="majorBidi"/>
      <w:color w:val="183A63" w:themeColor="text2" w:themeShade="CC"/>
      <w:spacing w:val="5"/>
      <w:kern w:val="28"/>
      <w:sz w:val="52"/>
      <w:szCs w:val="52"/>
    </w:rPr>
  </w:style>
  <w:style w:type="character" w:customStyle="1" w:styleId="TitleChar">
    <w:name w:val="Title Char"/>
    <w:basedOn w:val="DefaultParagraphFont"/>
    <w:link w:val="Title"/>
    <w:rsid w:val="000267DD"/>
    <w:rPr>
      <w:rFonts w:asciiTheme="majorHAnsi" w:eastAsiaTheme="majorEastAsia" w:hAnsiTheme="majorHAnsi" w:cstheme="majorBidi"/>
      <w:color w:val="183A63" w:themeColor="text2" w:themeShade="CC"/>
      <w:spacing w:val="5"/>
      <w:kern w:val="28"/>
      <w:sz w:val="52"/>
      <w:szCs w:val="52"/>
    </w:rPr>
  </w:style>
  <w:style w:type="paragraph" w:styleId="BodyText">
    <w:name w:val="Body Text"/>
    <w:basedOn w:val="Normal"/>
    <w:link w:val="BodyTextChar"/>
    <w:rsid w:val="000267DD"/>
    <w:pPr>
      <w:spacing w:after="120"/>
    </w:pPr>
  </w:style>
  <w:style w:type="character" w:customStyle="1" w:styleId="BodyTextChar">
    <w:name w:val="Body Text Char"/>
    <w:basedOn w:val="DefaultParagraphFont"/>
    <w:link w:val="BodyText"/>
    <w:rsid w:val="000267DD"/>
  </w:style>
  <w:style w:type="paragraph" w:styleId="BodyTextIndent">
    <w:name w:val="Body Text Indent"/>
    <w:basedOn w:val="Normal"/>
    <w:link w:val="BodyTextIndentChar"/>
    <w:rsid w:val="000267DD"/>
    <w:pPr>
      <w:spacing w:after="120"/>
      <w:ind w:left="360"/>
    </w:pPr>
  </w:style>
  <w:style w:type="character" w:customStyle="1" w:styleId="BodyTextIndentChar">
    <w:name w:val="Body Text Indent Char"/>
    <w:basedOn w:val="DefaultParagraphFont"/>
    <w:link w:val="BodyTextIndent"/>
    <w:rsid w:val="000267DD"/>
  </w:style>
  <w:style w:type="paragraph" w:styleId="Subtitle">
    <w:name w:val="Subtitle"/>
    <w:basedOn w:val="Normal"/>
    <w:next w:val="Normal"/>
    <w:link w:val="SubtitleChar"/>
    <w:rsid w:val="000267DD"/>
    <w:pPr>
      <w:numPr>
        <w:ilvl w:val="1"/>
      </w:numPr>
    </w:pPr>
    <w:rPr>
      <w:rFonts w:asciiTheme="majorHAnsi" w:eastAsiaTheme="majorEastAsia" w:hAnsiTheme="majorHAnsi" w:cstheme="majorBidi"/>
      <w:i/>
      <w:iCs/>
      <w:color w:val="4F81BD" w:themeColor="accent1"/>
      <w:spacing w:val="15"/>
    </w:rPr>
  </w:style>
  <w:style w:type="character" w:customStyle="1" w:styleId="SubtitleChar">
    <w:name w:val="Subtitle Char"/>
    <w:basedOn w:val="DefaultParagraphFont"/>
    <w:link w:val="Subtitle"/>
    <w:rsid w:val="000267DD"/>
    <w:rPr>
      <w:rFonts w:asciiTheme="majorHAnsi" w:eastAsiaTheme="majorEastAsia" w:hAnsiTheme="majorHAnsi" w:cstheme="majorBidi"/>
      <w:i/>
      <w:iCs/>
      <w:color w:val="4F81BD" w:themeColor="accent1"/>
      <w:spacing w:val="15"/>
    </w:rPr>
  </w:style>
  <w:style w:type="paragraph" w:customStyle="1" w:styleId="Byline">
    <w:name w:val="Byline"/>
    <w:basedOn w:val="BodyText"/>
    <w:rsid w:val="000267DD"/>
  </w:style>
  <w:style w:type="paragraph" w:styleId="NormalIndent">
    <w:name w:val="Normal Indent"/>
    <w:basedOn w:val="Normal"/>
    <w:rsid w:val="000267DD"/>
    <w:pPr>
      <w:ind w:left="720"/>
    </w:pPr>
  </w:style>
  <w:style w:type="paragraph" w:styleId="Revision">
    <w:name w:val="Revision"/>
    <w:hidden/>
    <w:rsid w:val="001D61F2"/>
  </w:style>
  <w:style w:type="paragraph" w:customStyle="1" w:styleId="Default">
    <w:name w:val="Default"/>
    <w:rsid w:val="00CF4355"/>
    <w:pPr>
      <w:autoSpaceDE w:val="0"/>
      <w:autoSpaceDN w:val="0"/>
      <w:adjustRightInd w:val="0"/>
    </w:pPr>
    <w:rPr>
      <w:rFonts w:ascii="Times New Roman" w:hAnsi="Times New Roman" w:cs="Times New Roman"/>
      <w:color w:val="000000"/>
      <w:lang w:val="en-CA"/>
    </w:rPr>
  </w:style>
  <w:style w:type="table" w:styleId="TableGrid">
    <w:name w:val="Table Grid"/>
    <w:basedOn w:val="TableNormal"/>
    <w:rsid w:val="00B151A4"/>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LineNumber">
    <w:name w:val="line number"/>
    <w:basedOn w:val="DefaultParagraphFont"/>
    <w:rsid w:val="00DE1DFB"/>
  </w:style>
  <w:style w:type="paragraph" w:styleId="FootnoteText">
    <w:name w:val="footnote text"/>
    <w:basedOn w:val="Normal"/>
    <w:link w:val="FootnoteTextChar"/>
    <w:rsid w:val="0062029E"/>
  </w:style>
  <w:style w:type="character" w:customStyle="1" w:styleId="FootnoteTextChar">
    <w:name w:val="Footnote Text Char"/>
    <w:basedOn w:val="DefaultParagraphFont"/>
    <w:link w:val="FootnoteText"/>
    <w:rsid w:val="0062029E"/>
  </w:style>
  <w:style w:type="character" w:styleId="FootnoteReference">
    <w:name w:val="footnote reference"/>
    <w:basedOn w:val="DefaultParagraphFont"/>
    <w:rsid w:val="0062029E"/>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3921827">
      <w:bodyDiv w:val="1"/>
      <w:marLeft w:val="0"/>
      <w:marRight w:val="0"/>
      <w:marTop w:val="0"/>
      <w:marBottom w:val="0"/>
      <w:divBdr>
        <w:top w:val="none" w:sz="0" w:space="0" w:color="auto"/>
        <w:left w:val="none" w:sz="0" w:space="0" w:color="auto"/>
        <w:bottom w:val="none" w:sz="0" w:space="0" w:color="auto"/>
        <w:right w:val="none" w:sz="0" w:space="0" w:color="auto"/>
      </w:divBdr>
      <w:divsChild>
        <w:div w:id="300622006">
          <w:marLeft w:val="0"/>
          <w:marRight w:val="0"/>
          <w:marTop w:val="0"/>
          <w:marBottom w:val="0"/>
          <w:divBdr>
            <w:top w:val="none" w:sz="0" w:space="0" w:color="auto"/>
            <w:left w:val="none" w:sz="0" w:space="0" w:color="auto"/>
            <w:bottom w:val="none" w:sz="0" w:space="0" w:color="auto"/>
            <w:right w:val="none" w:sz="0" w:space="0" w:color="auto"/>
          </w:divBdr>
          <w:divsChild>
            <w:div w:id="658965118">
              <w:marLeft w:val="0"/>
              <w:marRight w:val="0"/>
              <w:marTop w:val="0"/>
              <w:marBottom w:val="0"/>
              <w:divBdr>
                <w:top w:val="none" w:sz="0" w:space="0" w:color="auto"/>
                <w:left w:val="none" w:sz="0" w:space="0" w:color="auto"/>
                <w:bottom w:val="none" w:sz="0" w:space="0" w:color="auto"/>
                <w:right w:val="none" w:sz="0" w:space="0" w:color="auto"/>
              </w:divBdr>
              <w:divsChild>
                <w:div w:id="20792812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5393117">
      <w:bodyDiv w:val="1"/>
      <w:marLeft w:val="0"/>
      <w:marRight w:val="0"/>
      <w:marTop w:val="0"/>
      <w:marBottom w:val="0"/>
      <w:divBdr>
        <w:top w:val="none" w:sz="0" w:space="0" w:color="auto"/>
        <w:left w:val="none" w:sz="0" w:space="0" w:color="auto"/>
        <w:bottom w:val="none" w:sz="0" w:space="0" w:color="auto"/>
        <w:right w:val="none" w:sz="0" w:space="0" w:color="auto"/>
      </w:divBdr>
      <w:divsChild>
        <w:div w:id="1062872750">
          <w:marLeft w:val="0"/>
          <w:marRight w:val="0"/>
          <w:marTop w:val="0"/>
          <w:marBottom w:val="0"/>
          <w:divBdr>
            <w:top w:val="none" w:sz="0" w:space="0" w:color="auto"/>
            <w:left w:val="none" w:sz="0" w:space="0" w:color="auto"/>
            <w:bottom w:val="none" w:sz="0" w:space="0" w:color="auto"/>
            <w:right w:val="none" w:sz="0" w:space="0" w:color="auto"/>
          </w:divBdr>
          <w:divsChild>
            <w:div w:id="1737239440">
              <w:marLeft w:val="0"/>
              <w:marRight w:val="0"/>
              <w:marTop w:val="0"/>
              <w:marBottom w:val="0"/>
              <w:divBdr>
                <w:top w:val="none" w:sz="0" w:space="0" w:color="auto"/>
                <w:left w:val="none" w:sz="0" w:space="0" w:color="auto"/>
                <w:bottom w:val="none" w:sz="0" w:space="0" w:color="auto"/>
                <w:right w:val="none" w:sz="0" w:space="0" w:color="auto"/>
              </w:divBdr>
              <w:divsChild>
                <w:div w:id="15264819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6432901">
      <w:bodyDiv w:val="1"/>
      <w:marLeft w:val="0"/>
      <w:marRight w:val="0"/>
      <w:marTop w:val="0"/>
      <w:marBottom w:val="0"/>
      <w:divBdr>
        <w:top w:val="none" w:sz="0" w:space="0" w:color="auto"/>
        <w:left w:val="none" w:sz="0" w:space="0" w:color="auto"/>
        <w:bottom w:val="none" w:sz="0" w:space="0" w:color="auto"/>
        <w:right w:val="none" w:sz="0" w:space="0" w:color="auto"/>
      </w:divBdr>
      <w:divsChild>
        <w:div w:id="745804918">
          <w:marLeft w:val="0"/>
          <w:marRight w:val="0"/>
          <w:marTop w:val="0"/>
          <w:marBottom w:val="0"/>
          <w:divBdr>
            <w:top w:val="none" w:sz="0" w:space="0" w:color="auto"/>
            <w:left w:val="none" w:sz="0" w:space="0" w:color="auto"/>
            <w:bottom w:val="none" w:sz="0" w:space="0" w:color="auto"/>
            <w:right w:val="none" w:sz="0" w:space="0" w:color="auto"/>
          </w:divBdr>
          <w:divsChild>
            <w:div w:id="634990166">
              <w:marLeft w:val="0"/>
              <w:marRight w:val="0"/>
              <w:marTop w:val="0"/>
              <w:marBottom w:val="0"/>
              <w:divBdr>
                <w:top w:val="none" w:sz="0" w:space="0" w:color="auto"/>
                <w:left w:val="none" w:sz="0" w:space="0" w:color="auto"/>
                <w:bottom w:val="none" w:sz="0" w:space="0" w:color="auto"/>
                <w:right w:val="none" w:sz="0" w:space="0" w:color="auto"/>
              </w:divBdr>
              <w:divsChild>
                <w:div w:id="8889544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0995945">
      <w:bodyDiv w:val="1"/>
      <w:marLeft w:val="0"/>
      <w:marRight w:val="0"/>
      <w:marTop w:val="0"/>
      <w:marBottom w:val="0"/>
      <w:divBdr>
        <w:top w:val="none" w:sz="0" w:space="0" w:color="auto"/>
        <w:left w:val="none" w:sz="0" w:space="0" w:color="auto"/>
        <w:bottom w:val="none" w:sz="0" w:space="0" w:color="auto"/>
        <w:right w:val="none" w:sz="0" w:space="0" w:color="auto"/>
      </w:divBdr>
      <w:divsChild>
        <w:div w:id="1102413303">
          <w:marLeft w:val="0"/>
          <w:marRight w:val="0"/>
          <w:marTop w:val="0"/>
          <w:marBottom w:val="0"/>
          <w:divBdr>
            <w:top w:val="none" w:sz="0" w:space="0" w:color="auto"/>
            <w:left w:val="none" w:sz="0" w:space="0" w:color="auto"/>
            <w:bottom w:val="none" w:sz="0" w:space="0" w:color="auto"/>
            <w:right w:val="none" w:sz="0" w:space="0" w:color="auto"/>
          </w:divBdr>
          <w:divsChild>
            <w:div w:id="2048599801">
              <w:marLeft w:val="0"/>
              <w:marRight w:val="0"/>
              <w:marTop w:val="0"/>
              <w:marBottom w:val="0"/>
              <w:divBdr>
                <w:top w:val="none" w:sz="0" w:space="0" w:color="auto"/>
                <w:left w:val="none" w:sz="0" w:space="0" w:color="auto"/>
                <w:bottom w:val="none" w:sz="0" w:space="0" w:color="auto"/>
                <w:right w:val="none" w:sz="0" w:space="0" w:color="auto"/>
              </w:divBdr>
              <w:divsChild>
                <w:div w:id="3679898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3856726">
      <w:bodyDiv w:val="1"/>
      <w:marLeft w:val="0"/>
      <w:marRight w:val="0"/>
      <w:marTop w:val="0"/>
      <w:marBottom w:val="0"/>
      <w:divBdr>
        <w:top w:val="none" w:sz="0" w:space="0" w:color="auto"/>
        <w:left w:val="none" w:sz="0" w:space="0" w:color="auto"/>
        <w:bottom w:val="none" w:sz="0" w:space="0" w:color="auto"/>
        <w:right w:val="none" w:sz="0" w:space="0" w:color="auto"/>
      </w:divBdr>
      <w:divsChild>
        <w:div w:id="747849823">
          <w:marLeft w:val="0"/>
          <w:marRight w:val="0"/>
          <w:marTop w:val="0"/>
          <w:marBottom w:val="0"/>
          <w:divBdr>
            <w:top w:val="none" w:sz="0" w:space="0" w:color="auto"/>
            <w:left w:val="none" w:sz="0" w:space="0" w:color="auto"/>
            <w:bottom w:val="none" w:sz="0" w:space="0" w:color="auto"/>
            <w:right w:val="none" w:sz="0" w:space="0" w:color="auto"/>
          </w:divBdr>
          <w:divsChild>
            <w:div w:id="1048531875">
              <w:marLeft w:val="0"/>
              <w:marRight w:val="0"/>
              <w:marTop w:val="0"/>
              <w:marBottom w:val="0"/>
              <w:divBdr>
                <w:top w:val="none" w:sz="0" w:space="0" w:color="auto"/>
                <w:left w:val="none" w:sz="0" w:space="0" w:color="auto"/>
                <w:bottom w:val="none" w:sz="0" w:space="0" w:color="auto"/>
                <w:right w:val="none" w:sz="0" w:space="0" w:color="auto"/>
              </w:divBdr>
              <w:divsChild>
                <w:div w:id="827744341">
                  <w:marLeft w:val="0"/>
                  <w:marRight w:val="0"/>
                  <w:marTop w:val="0"/>
                  <w:marBottom w:val="0"/>
                  <w:divBdr>
                    <w:top w:val="none" w:sz="0" w:space="0" w:color="auto"/>
                    <w:left w:val="none" w:sz="0" w:space="0" w:color="auto"/>
                    <w:bottom w:val="none" w:sz="0" w:space="0" w:color="auto"/>
                    <w:right w:val="none" w:sz="0" w:space="0" w:color="auto"/>
                  </w:divBdr>
                  <w:divsChild>
                    <w:div w:id="5908161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9804536">
      <w:bodyDiv w:val="1"/>
      <w:marLeft w:val="0"/>
      <w:marRight w:val="0"/>
      <w:marTop w:val="0"/>
      <w:marBottom w:val="0"/>
      <w:divBdr>
        <w:top w:val="none" w:sz="0" w:space="0" w:color="auto"/>
        <w:left w:val="none" w:sz="0" w:space="0" w:color="auto"/>
        <w:bottom w:val="none" w:sz="0" w:space="0" w:color="auto"/>
        <w:right w:val="none" w:sz="0" w:space="0" w:color="auto"/>
      </w:divBdr>
    </w:div>
    <w:div w:id="213123544">
      <w:bodyDiv w:val="1"/>
      <w:marLeft w:val="0"/>
      <w:marRight w:val="0"/>
      <w:marTop w:val="0"/>
      <w:marBottom w:val="0"/>
      <w:divBdr>
        <w:top w:val="none" w:sz="0" w:space="0" w:color="auto"/>
        <w:left w:val="none" w:sz="0" w:space="0" w:color="auto"/>
        <w:bottom w:val="none" w:sz="0" w:space="0" w:color="auto"/>
        <w:right w:val="none" w:sz="0" w:space="0" w:color="auto"/>
      </w:divBdr>
      <w:divsChild>
        <w:div w:id="565801906">
          <w:marLeft w:val="0"/>
          <w:marRight w:val="0"/>
          <w:marTop w:val="0"/>
          <w:marBottom w:val="0"/>
          <w:divBdr>
            <w:top w:val="none" w:sz="0" w:space="0" w:color="auto"/>
            <w:left w:val="none" w:sz="0" w:space="0" w:color="auto"/>
            <w:bottom w:val="none" w:sz="0" w:space="0" w:color="auto"/>
            <w:right w:val="none" w:sz="0" w:space="0" w:color="auto"/>
          </w:divBdr>
          <w:divsChild>
            <w:div w:id="1914319202">
              <w:marLeft w:val="0"/>
              <w:marRight w:val="0"/>
              <w:marTop w:val="0"/>
              <w:marBottom w:val="0"/>
              <w:divBdr>
                <w:top w:val="none" w:sz="0" w:space="0" w:color="auto"/>
                <w:left w:val="none" w:sz="0" w:space="0" w:color="auto"/>
                <w:bottom w:val="none" w:sz="0" w:space="0" w:color="auto"/>
                <w:right w:val="none" w:sz="0" w:space="0" w:color="auto"/>
              </w:divBdr>
              <w:divsChild>
                <w:div w:id="573316538">
                  <w:marLeft w:val="0"/>
                  <w:marRight w:val="0"/>
                  <w:marTop w:val="0"/>
                  <w:marBottom w:val="0"/>
                  <w:divBdr>
                    <w:top w:val="none" w:sz="0" w:space="0" w:color="auto"/>
                    <w:left w:val="none" w:sz="0" w:space="0" w:color="auto"/>
                    <w:bottom w:val="none" w:sz="0" w:space="0" w:color="auto"/>
                    <w:right w:val="none" w:sz="0" w:space="0" w:color="auto"/>
                  </w:divBdr>
                  <w:divsChild>
                    <w:div w:id="2666674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13926158">
      <w:bodyDiv w:val="1"/>
      <w:marLeft w:val="0"/>
      <w:marRight w:val="0"/>
      <w:marTop w:val="0"/>
      <w:marBottom w:val="0"/>
      <w:divBdr>
        <w:top w:val="none" w:sz="0" w:space="0" w:color="auto"/>
        <w:left w:val="none" w:sz="0" w:space="0" w:color="auto"/>
        <w:bottom w:val="none" w:sz="0" w:space="0" w:color="auto"/>
        <w:right w:val="none" w:sz="0" w:space="0" w:color="auto"/>
      </w:divBdr>
      <w:divsChild>
        <w:div w:id="1457793771">
          <w:marLeft w:val="0"/>
          <w:marRight w:val="0"/>
          <w:marTop w:val="0"/>
          <w:marBottom w:val="0"/>
          <w:divBdr>
            <w:top w:val="none" w:sz="0" w:space="0" w:color="auto"/>
            <w:left w:val="none" w:sz="0" w:space="0" w:color="auto"/>
            <w:bottom w:val="none" w:sz="0" w:space="0" w:color="auto"/>
            <w:right w:val="none" w:sz="0" w:space="0" w:color="auto"/>
          </w:divBdr>
          <w:divsChild>
            <w:div w:id="1262299918">
              <w:marLeft w:val="0"/>
              <w:marRight w:val="0"/>
              <w:marTop w:val="0"/>
              <w:marBottom w:val="0"/>
              <w:divBdr>
                <w:top w:val="none" w:sz="0" w:space="0" w:color="auto"/>
                <w:left w:val="none" w:sz="0" w:space="0" w:color="auto"/>
                <w:bottom w:val="none" w:sz="0" w:space="0" w:color="auto"/>
                <w:right w:val="none" w:sz="0" w:space="0" w:color="auto"/>
              </w:divBdr>
              <w:divsChild>
                <w:div w:id="3495999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52513316">
      <w:bodyDiv w:val="1"/>
      <w:marLeft w:val="0"/>
      <w:marRight w:val="0"/>
      <w:marTop w:val="0"/>
      <w:marBottom w:val="0"/>
      <w:divBdr>
        <w:top w:val="none" w:sz="0" w:space="0" w:color="auto"/>
        <w:left w:val="none" w:sz="0" w:space="0" w:color="auto"/>
        <w:bottom w:val="none" w:sz="0" w:space="0" w:color="auto"/>
        <w:right w:val="none" w:sz="0" w:space="0" w:color="auto"/>
      </w:divBdr>
      <w:divsChild>
        <w:div w:id="2013139816">
          <w:marLeft w:val="0"/>
          <w:marRight w:val="0"/>
          <w:marTop w:val="0"/>
          <w:marBottom w:val="0"/>
          <w:divBdr>
            <w:top w:val="none" w:sz="0" w:space="0" w:color="auto"/>
            <w:left w:val="none" w:sz="0" w:space="0" w:color="auto"/>
            <w:bottom w:val="none" w:sz="0" w:space="0" w:color="auto"/>
            <w:right w:val="none" w:sz="0" w:space="0" w:color="auto"/>
          </w:divBdr>
          <w:divsChild>
            <w:div w:id="623343531">
              <w:marLeft w:val="0"/>
              <w:marRight w:val="0"/>
              <w:marTop w:val="0"/>
              <w:marBottom w:val="0"/>
              <w:divBdr>
                <w:top w:val="none" w:sz="0" w:space="0" w:color="auto"/>
                <w:left w:val="none" w:sz="0" w:space="0" w:color="auto"/>
                <w:bottom w:val="none" w:sz="0" w:space="0" w:color="auto"/>
                <w:right w:val="none" w:sz="0" w:space="0" w:color="auto"/>
              </w:divBdr>
              <w:divsChild>
                <w:div w:id="12895065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52519142">
      <w:bodyDiv w:val="1"/>
      <w:marLeft w:val="0"/>
      <w:marRight w:val="0"/>
      <w:marTop w:val="0"/>
      <w:marBottom w:val="0"/>
      <w:divBdr>
        <w:top w:val="none" w:sz="0" w:space="0" w:color="auto"/>
        <w:left w:val="none" w:sz="0" w:space="0" w:color="auto"/>
        <w:bottom w:val="none" w:sz="0" w:space="0" w:color="auto"/>
        <w:right w:val="none" w:sz="0" w:space="0" w:color="auto"/>
      </w:divBdr>
      <w:divsChild>
        <w:div w:id="1157109672">
          <w:marLeft w:val="0"/>
          <w:marRight w:val="0"/>
          <w:marTop w:val="0"/>
          <w:marBottom w:val="0"/>
          <w:divBdr>
            <w:top w:val="none" w:sz="0" w:space="0" w:color="auto"/>
            <w:left w:val="none" w:sz="0" w:space="0" w:color="auto"/>
            <w:bottom w:val="none" w:sz="0" w:space="0" w:color="auto"/>
            <w:right w:val="none" w:sz="0" w:space="0" w:color="auto"/>
          </w:divBdr>
          <w:divsChild>
            <w:div w:id="224922496">
              <w:marLeft w:val="0"/>
              <w:marRight w:val="0"/>
              <w:marTop w:val="0"/>
              <w:marBottom w:val="0"/>
              <w:divBdr>
                <w:top w:val="none" w:sz="0" w:space="0" w:color="auto"/>
                <w:left w:val="none" w:sz="0" w:space="0" w:color="auto"/>
                <w:bottom w:val="none" w:sz="0" w:space="0" w:color="auto"/>
                <w:right w:val="none" w:sz="0" w:space="0" w:color="auto"/>
              </w:divBdr>
              <w:divsChild>
                <w:div w:id="19557947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01471973">
      <w:bodyDiv w:val="1"/>
      <w:marLeft w:val="0"/>
      <w:marRight w:val="0"/>
      <w:marTop w:val="0"/>
      <w:marBottom w:val="0"/>
      <w:divBdr>
        <w:top w:val="none" w:sz="0" w:space="0" w:color="auto"/>
        <w:left w:val="none" w:sz="0" w:space="0" w:color="auto"/>
        <w:bottom w:val="none" w:sz="0" w:space="0" w:color="auto"/>
        <w:right w:val="none" w:sz="0" w:space="0" w:color="auto"/>
      </w:divBdr>
    </w:div>
    <w:div w:id="338385710">
      <w:bodyDiv w:val="1"/>
      <w:marLeft w:val="0"/>
      <w:marRight w:val="0"/>
      <w:marTop w:val="0"/>
      <w:marBottom w:val="0"/>
      <w:divBdr>
        <w:top w:val="none" w:sz="0" w:space="0" w:color="auto"/>
        <w:left w:val="none" w:sz="0" w:space="0" w:color="auto"/>
        <w:bottom w:val="none" w:sz="0" w:space="0" w:color="auto"/>
        <w:right w:val="none" w:sz="0" w:space="0" w:color="auto"/>
      </w:divBdr>
    </w:div>
    <w:div w:id="345444512">
      <w:bodyDiv w:val="1"/>
      <w:marLeft w:val="0"/>
      <w:marRight w:val="0"/>
      <w:marTop w:val="0"/>
      <w:marBottom w:val="0"/>
      <w:divBdr>
        <w:top w:val="none" w:sz="0" w:space="0" w:color="auto"/>
        <w:left w:val="none" w:sz="0" w:space="0" w:color="auto"/>
        <w:bottom w:val="none" w:sz="0" w:space="0" w:color="auto"/>
        <w:right w:val="none" w:sz="0" w:space="0" w:color="auto"/>
      </w:divBdr>
    </w:div>
    <w:div w:id="364713729">
      <w:bodyDiv w:val="1"/>
      <w:marLeft w:val="0"/>
      <w:marRight w:val="0"/>
      <w:marTop w:val="0"/>
      <w:marBottom w:val="0"/>
      <w:divBdr>
        <w:top w:val="none" w:sz="0" w:space="0" w:color="auto"/>
        <w:left w:val="none" w:sz="0" w:space="0" w:color="auto"/>
        <w:bottom w:val="none" w:sz="0" w:space="0" w:color="auto"/>
        <w:right w:val="none" w:sz="0" w:space="0" w:color="auto"/>
      </w:divBdr>
      <w:divsChild>
        <w:div w:id="1978492422">
          <w:marLeft w:val="0"/>
          <w:marRight w:val="0"/>
          <w:marTop w:val="0"/>
          <w:marBottom w:val="0"/>
          <w:divBdr>
            <w:top w:val="none" w:sz="0" w:space="0" w:color="auto"/>
            <w:left w:val="none" w:sz="0" w:space="0" w:color="auto"/>
            <w:bottom w:val="none" w:sz="0" w:space="0" w:color="auto"/>
            <w:right w:val="none" w:sz="0" w:space="0" w:color="auto"/>
          </w:divBdr>
          <w:divsChild>
            <w:div w:id="740173633">
              <w:marLeft w:val="0"/>
              <w:marRight w:val="0"/>
              <w:marTop w:val="0"/>
              <w:marBottom w:val="0"/>
              <w:divBdr>
                <w:top w:val="none" w:sz="0" w:space="0" w:color="auto"/>
                <w:left w:val="none" w:sz="0" w:space="0" w:color="auto"/>
                <w:bottom w:val="none" w:sz="0" w:space="0" w:color="auto"/>
                <w:right w:val="none" w:sz="0" w:space="0" w:color="auto"/>
              </w:divBdr>
              <w:divsChild>
                <w:div w:id="15173082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67411236">
      <w:bodyDiv w:val="1"/>
      <w:marLeft w:val="0"/>
      <w:marRight w:val="0"/>
      <w:marTop w:val="0"/>
      <w:marBottom w:val="0"/>
      <w:divBdr>
        <w:top w:val="none" w:sz="0" w:space="0" w:color="auto"/>
        <w:left w:val="none" w:sz="0" w:space="0" w:color="auto"/>
        <w:bottom w:val="none" w:sz="0" w:space="0" w:color="auto"/>
        <w:right w:val="none" w:sz="0" w:space="0" w:color="auto"/>
      </w:divBdr>
      <w:divsChild>
        <w:div w:id="2048990818">
          <w:marLeft w:val="0"/>
          <w:marRight w:val="0"/>
          <w:marTop w:val="0"/>
          <w:marBottom w:val="0"/>
          <w:divBdr>
            <w:top w:val="none" w:sz="0" w:space="0" w:color="auto"/>
            <w:left w:val="none" w:sz="0" w:space="0" w:color="auto"/>
            <w:bottom w:val="none" w:sz="0" w:space="0" w:color="auto"/>
            <w:right w:val="none" w:sz="0" w:space="0" w:color="auto"/>
          </w:divBdr>
          <w:divsChild>
            <w:div w:id="495997651">
              <w:marLeft w:val="0"/>
              <w:marRight w:val="0"/>
              <w:marTop w:val="0"/>
              <w:marBottom w:val="0"/>
              <w:divBdr>
                <w:top w:val="none" w:sz="0" w:space="0" w:color="auto"/>
                <w:left w:val="none" w:sz="0" w:space="0" w:color="auto"/>
                <w:bottom w:val="none" w:sz="0" w:space="0" w:color="auto"/>
                <w:right w:val="none" w:sz="0" w:space="0" w:color="auto"/>
              </w:divBdr>
              <w:divsChild>
                <w:div w:id="18467010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71879287">
      <w:bodyDiv w:val="1"/>
      <w:marLeft w:val="0"/>
      <w:marRight w:val="0"/>
      <w:marTop w:val="0"/>
      <w:marBottom w:val="0"/>
      <w:divBdr>
        <w:top w:val="none" w:sz="0" w:space="0" w:color="auto"/>
        <w:left w:val="none" w:sz="0" w:space="0" w:color="auto"/>
        <w:bottom w:val="none" w:sz="0" w:space="0" w:color="auto"/>
        <w:right w:val="none" w:sz="0" w:space="0" w:color="auto"/>
      </w:divBdr>
    </w:div>
    <w:div w:id="418252385">
      <w:bodyDiv w:val="1"/>
      <w:marLeft w:val="0"/>
      <w:marRight w:val="0"/>
      <w:marTop w:val="0"/>
      <w:marBottom w:val="0"/>
      <w:divBdr>
        <w:top w:val="none" w:sz="0" w:space="0" w:color="auto"/>
        <w:left w:val="none" w:sz="0" w:space="0" w:color="auto"/>
        <w:bottom w:val="none" w:sz="0" w:space="0" w:color="auto"/>
        <w:right w:val="none" w:sz="0" w:space="0" w:color="auto"/>
      </w:divBdr>
      <w:divsChild>
        <w:div w:id="939145250">
          <w:marLeft w:val="0"/>
          <w:marRight w:val="0"/>
          <w:marTop w:val="0"/>
          <w:marBottom w:val="0"/>
          <w:divBdr>
            <w:top w:val="none" w:sz="0" w:space="0" w:color="auto"/>
            <w:left w:val="none" w:sz="0" w:space="0" w:color="auto"/>
            <w:bottom w:val="none" w:sz="0" w:space="0" w:color="auto"/>
            <w:right w:val="none" w:sz="0" w:space="0" w:color="auto"/>
          </w:divBdr>
          <w:divsChild>
            <w:div w:id="1322388929">
              <w:marLeft w:val="0"/>
              <w:marRight w:val="0"/>
              <w:marTop w:val="0"/>
              <w:marBottom w:val="0"/>
              <w:divBdr>
                <w:top w:val="none" w:sz="0" w:space="0" w:color="auto"/>
                <w:left w:val="none" w:sz="0" w:space="0" w:color="auto"/>
                <w:bottom w:val="none" w:sz="0" w:space="0" w:color="auto"/>
                <w:right w:val="none" w:sz="0" w:space="0" w:color="auto"/>
              </w:divBdr>
              <w:divsChild>
                <w:div w:id="2029089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18646100">
      <w:bodyDiv w:val="1"/>
      <w:marLeft w:val="0"/>
      <w:marRight w:val="0"/>
      <w:marTop w:val="0"/>
      <w:marBottom w:val="0"/>
      <w:divBdr>
        <w:top w:val="none" w:sz="0" w:space="0" w:color="auto"/>
        <w:left w:val="none" w:sz="0" w:space="0" w:color="auto"/>
        <w:bottom w:val="none" w:sz="0" w:space="0" w:color="auto"/>
        <w:right w:val="none" w:sz="0" w:space="0" w:color="auto"/>
      </w:divBdr>
    </w:div>
    <w:div w:id="450325249">
      <w:bodyDiv w:val="1"/>
      <w:marLeft w:val="0"/>
      <w:marRight w:val="0"/>
      <w:marTop w:val="0"/>
      <w:marBottom w:val="0"/>
      <w:divBdr>
        <w:top w:val="none" w:sz="0" w:space="0" w:color="auto"/>
        <w:left w:val="none" w:sz="0" w:space="0" w:color="auto"/>
        <w:bottom w:val="none" w:sz="0" w:space="0" w:color="auto"/>
        <w:right w:val="none" w:sz="0" w:space="0" w:color="auto"/>
      </w:divBdr>
      <w:divsChild>
        <w:div w:id="448937015">
          <w:marLeft w:val="0"/>
          <w:marRight w:val="0"/>
          <w:marTop w:val="0"/>
          <w:marBottom w:val="0"/>
          <w:divBdr>
            <w:top w:val="none" w:sz="0" w:space="0" w:color="auto"/>
            <w:left w:val="none" w:sz="0" w:space="0" w:color="auto"/>
            <w:bottom w:val="none" w:sz="0" w:space="0" w:color="auto"/>
            <w:right w:val="none" w:sz="0" w:space="0" w:color="auto"/>
          </w:divBdr>
          <w:divsChild>
            <w:div w:id="211574758">
              <w:marLeft w:val="0"/>
              <w:marRight w:val="0"/>
              <w:marTop w:val="0"/>
              <w:marBottom w:val="0"/>
              <w:divBdr>
                <w:top w:val="none" w:sz="0" w:space="0" w:color="auto"/>
                <w:left w:val="none" w:sz="0" w:space="0" w:color="auto"/>
                <w:bottom w:val="none" w:sz="0" w:space="0" w:color="auto"/>
                <w:right w:val="none" w:sz="0" w:space="0" w:color="auto"/>
              </w:divBdr>
              <w:divsChild>
                <w:div w:id="1833447261">
                  <w:marLeft w:val="0"/>
                  <w:marRight w:val="0"/>
                  <w:marTop w:val="0"/>
                  <w:marBottom w:val="0"/>
                  <w:divBdr>
                    <w:top w:val="none" w:sz="0" w:space="0" w:color="auto"/>
                    <w:left w:val="none" w:sz="0" w:space="0" w:color="auto"/>
                    <w:bottom w:val="none" w:sz="0" w:space="0" w:color="auto"/>
                    <w:right w:val="none" w:sz="0" w:space="0" w:color="auto"/>
                  </w:divBdr>
                  <w:divsChild>
                    <w:div w:id="15222812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56534313">
      <w:bodyDiv w:val="1"/>
      <w:marLeft w:val="0"/>
      <w:marRight w:val="0"/>
      <w:marTop w:val="0"/>
      <w:marBottom w:val="0"/>
      <w:divBdr>
        <w:top w:val="none" w:sz="0" w:space="0" w:color="auto"/>
        <w:left w:val="none" w:sz="0" w:space="0" w:color="auto"/>
        <w:bottom w:val="none" w:sz="0" w:space="0" w:color="auto"/>
        <w:right w:val="none" w:sz="0" w:space="0" w:color="auto"/>
      </w:divBdr>
      <w:divsChild>
        <w:div w:id="2067874651">
          <w:marLeft w:val="0"/>
          <w:marRight w:val="0"/>
          <w:marTop w:val="0"/>
          <w:marBottom w:val="0"/>
          <w:divBdr>
            <w:top w:val="none" w:sz="0" w:space="0" w:color="auto"/>
            <w:left w:val="none" w:sz="0" w:space="0" w:color="auto"/>
            <w:bottom w:val="none" w:sz="0" w:space="0" w:color="auto"/>
            <w:right w:val="none" w:sz="0" w:space="0" w:color="auto"/>
          </w:divBdr>
          <w:divsChild>
            <w:div w:id="1793203745">
              <w:marLeft w:val="0"/>
              <w:marRight w:val="0"/>
              <w:marTop w:val="0"/>
              <w:marBottom w:val="0"/>
              <w:divBdr>
                <w:top w:val="none" w:sz="0" w:space="0" w:color="auto"/>
                <w:left w:val="none" w:sz="0" w:space="0" w:color="auto"/>
                <w:bottom w:val="none" w:sz="0" w:space="0" w:color="auto"/>
                <w:right w:val="none" w:sz="0" w:space="0" w:color="auto"/>
              </w:divBdr>
              <w:divsChild>
                <w:div w:id="2042241913">
                  <w:marLeft w:val="0"/>
                  <w:marRight w:val="0"/>
                  <w:marTop w:val="0"/>
                  <w:marBottom w:val="0"/>
                  <w:divBdr>
                    <w:top w:val="none" w:sz="0" w:space="0" w:color="auto"/>
                    <w:left w:val="none" w:sz="0" w:space="0" w:color="auto"/>
                    <w:bottom w:val="none" w:sz="0" w:space="0" w:color="auto"/>
                    <w:right w:val="none" w:sz="0" w:space="0" w:color="auto"/>
                  </w:divBdr>
                  <w:divsChild>
                    <w:div w:id="956847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57937588">
      <w:bodyDiv w:val="1"/>
      <w:marLeft w:val="0"/>
      <w:marRight w:val="0"/>
      <w:marTop w:val="0"/>
      <w:marBottom w:val="0"/>
      <w:divBdr>
        <w:top w:val="none" w:sz="0" w:space="0" w:color="auto"/>
        <w:left w:val="none" w:sz="0" w:space="0" w:color="auto"/>
        <w:bottom w:val="none" w:sz="0" w:space="0" w:color="auto"/>
        <w:right w:val="none" w:sz="0" w:space="0" w:color="auto"/>
      </w:divBdr>
      <w:divsChild>
        <w:div w:id="2076510239">
          <w:marLeft w:val="0"/>
          <w:marRight w:val="0"/>
          <w:marTop w:val="0"/>
          <w:marBottom w:val="0"/>
          <w:divBdr>
            <w:top w:val="none" w:sz="0" w:space="0" w:color="auto"/>
            <w:left w:val="none" w:sz="0" w:space="0" w:color="auto"/>
            <w:bottom w:val="none" w:sz="0" w:space="0" w:color="auto"/>
            <w:right w:val="none" w:sz="0" w:space="0" w:color="auto"/>
          </w:divBdr>
          <w:divsChild>
            <w:div w:id="950166014">
              <w:marLeft w:val="0"/>
              <w:marRight w:val="0"/>
              <w:marTop w:val="0"/>
              <w:marBottom w:val="0"/>
              <w:divBdr>
                <w:top w:val="none" w:sz="0" w:space="0" w:color="auto"/>
                <w:left w:val="none" w:sz="0" w:space="0" w:color="auto"/>
                <w:bottom w:val="none" w:sz="0" w:space="0" w:color="auto"/>
                <w:right w:val="none" w:sz="0" w:space="0" w:color="auto"/>
              </w:divBdr>
              <w:divsChild>
                <w:div w:id="1158885254">
                  <w:marLeft w:val="0"/>
                  <w:marRight w:val="0"/>
                  <w:marTop w:val="0"/>
                  <w:marBottom w:val="0"/>
                  <w:divBdr>
                    <w:top w:val="none" w:sz="0" w:space="0" w:color="auto"/>
                    <w:left w:val="none" w:sz="0" w:space="0" w:color="auto"/>
                    <w:bottom w:val="none" w:sz="0" w:space="0" w:color="auto"/>
                    <w:right w:val="none" w:sz="0" w:space="0" w:color="auto"/>
                  </w:divBdr>
                  <w:divsChild>
                    <w:div w:id="12174707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01305495">
      <w:bodyDiv w:val="1"/>
      <w:marLeft w:val="0"/>
      <w:marRight w:val="0"/>
      <w:marTop w:val="0"/>
      <w:marBottom w:val="0"/>
      <w:divBdr>
        <w:top w:val="none" w:sz="0" w:space="0" w:color="auto"/>
        <w:left w:val="none" w:sz="0" w:space="0" w:color="auto"/>
        <w:bottom w:val="none" w:sz="0" w:space="0" w:color="auto"/>
        <w:right w:val="none" w:sz="0" w:space="0" w:color="auto"/>
      </w:divBdr>
      <w:divsChild>
        <w:div w:id="411395086">
          <w:marLeft w:val="0"/>
          <w:marRight w:val="0"/>
          <w:marTop w:val="0"/>
          <w:marBottom w:val="0"/>
          <w:divBdr>
            <w:top w:val="none" w:sz="0" w:space="0" w:color="auto"/>
            <w:left w:val="none" w:sz="0" w:space="0" w:color="auto"/>
            <w:bottom w:val="none" w:sz="0" w:space="0" w:color="auto"/>
            <w:right w:val="none" w:sz="0" w:space="0" w:color="auto"/>
          </w:divBdr>
          <w:divsChild>
            <w:div w:id="244463424">
              <w:marLeft w:val="0"/>
              <w:marRight w:val="0"/>
              <w:marTop w:val="0"/>
              <w:marBottom w:val="0"/>
              <w:divBdr>
                <w:top w:val="none" w:sz="0" w:space="0" w:color="auto"/>
                <w:left w:val="none" w:sz="0" w:space="0" w:color="auto"/>
                <w:bottom w:val="none" w:sz="0" w:space="0" w:color="auto"/>
                <w:right w:val="none" w:sz="0" w:space="0" w:color="auto"/>
              </w:divBdr>
              <w:divsChild>
                <w:div w:id="4624290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04727395">
      <w:bodyDiv w:val="1"/>
      <w:marLeft w:val="0"/>
      <w:marRight w:val="0"/>
      <w:marTop w:val="0"/>
      <w:marBottom w:val="0"/>
      <w:divBdr>
        <w:top w:val="none" w:sz="0" w:space="0" w:color="auto"/>
        <w:left w:val="none" w:sz="0" w:space="0" w:color="auto"/>
        <w:bottom w:val="none" w:sz="0" w:space="0" w:color="auto"/>
        <w:right w:val="none" w:sz="0" w:space="0" w:color="auto"/>
      </w:divBdr>
    </w:div>
    <w:div w:id="664432644">
      <w:bodyDiv w:val="1"/>
      <w:marLeft w:val="0"/>
      <w:marRight w:val="0"/>
      <w:marTop w:val="0"/>
      <w:marBottom w:val="0"/>
      <w:divBdr>
        <w:top w:val="none" w:sz="0" w:space="0" w:color="auto"/>
        <w:left w:val="none" w:sz="0" w:space="0" w:color="auto"/>
        <w:bottom w:val="none" w:sz="0" w:space="0" w:color="auto"/>
        <w:right w:val="none" w:sz="0" w:space="0" w:color="auto"/>
      </w:divBdr>
      <w:divsChild>
        <w:div w:id="179202884">
          <w:marLeft w:val="0"/>
          <w:marRight w:val="0"/>
          <w:marTop w:val="0"/>
          <w:marBottom w:val="0"/>
          <w:divBdr>
            <w:top w:val="none" w:sz="0" w:space="0" w:color="auto"/>
            <w:left w:val="none" w:sz="0" w:space="0" w:color="auto"/>
            <w:bottom w:val="none" w:sz="0" w:space="0" w:color="auto"/>
            <w:right w:val="none" w:sz="0" w:space="0" w:color="auto"/>
          </w:divBdr>
          <w:divsChild>
            <w:div w:id="1405686519">
              <w:marLeft w:val="0"/>
              <w:marRight w:val="0"/>
              <w:marTop w:val="0"/>
              <w:marBottom w:val="0"/>
              <w:divBdr>
                <w:top w:val="none" w:sz="0" w:space="0" w:color="auto"/>
                <w:left w:val="none" w:sz="0" w:space="0" w:color="auto"/>
                <w:bottom w:val="none" w:sz="0" w:space="0" w:color="auto"/>
                <w:right w:val="none" w:sz="0" w:space="0" w:color="auto"/>
              </w:divBdr>
              <w:divsChild>
                <w:div w:id="1283609524">
                  <w:marLeft w:val="0"/>
                  <w:marRight w:val="0"/>
                  <w:marTop w:val="0"/>
                  <w:marBottom w:val="0"/>
                  <w:divBdr>
                    <w:top w:val="none" w:sz="0" w:space="0" w:color="auto"/>
                    <w:left w:val="none" w:sz="0" w:space="0" w:color="auto"/>
                    <w:bottom w:val="none" w:sz="0" w:space="0" w:color="auto"/>
                    <w:right w:val="none" w:sz="0" w:space="0" w:color="auto"/>
                  </w:divBdr>
                  <w:divsChild>
                    <w:div w:id="8194212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74905035">
      <w:bodyDiv w:val="1"/>
      <w:marLeft w:val="0"/>
      <w:marRight w:val="0"/>
      <w:marTop w:val="0"/>
      <w:marBottom w:val="0"/>
      <w:divBdr>
        <w:top w:val="none" w:sz="0" w:space="0" w:color="auto"/>
        <w:left w:val="none" w:sz="0" w:space="0" w:color="auto"/>
        <w:bottom w:val="none" w:sz="0" w:space="0" w:color="auto"/>
        <w:right w:val="none" w:sz="0" w:space="0" w:color="auto"/>
      </w:divBdr>
      <w:divsChild>
        <w:div w:id="1798139396">
          <w:marLeft w:val="0"/>
          <w:marRight w:val="0"/>
          <w:marTop w:val="0"/>
          <w:marBottom w:val="0"/>
          <w:divBdr>
            <w:top w:val="none" w:sz="0" w:space="0" w:color="auto"/>
            <w:left w:val="none" w:sz="0" w:space="0" w:color="auto"/>
            <w:bottom w:val="none" w:sz="0" w:space="0" w:color="auto"/>
            <w:right w:val="none" w:sz="0" w:space="0" w:color="auto"/>
          </w:divBdr>
          <w:divsChild>
            <w:div w:id="213808499">
              <w:marLeft w:val="0"/>
              <w:marRight w:val="0"/>
              <w:marTop w:val="0"/>
              <w:marBottom w:val="0"/>
              <w:divBdr>
                <w:top w:val="none" w:sz="0" w:space="0" w:color="auto"/>
                <w:left w:val="none" w:sz="0" w:space="0" w:color="auto"/>
                <w:bottom w:val="none" w:sz="0" w:space="0" w:color="auto"/>
                <w:right w:val="none" w:sz="0" w:space="0" w:color="auto"/>
              </w:divBdr>
              <w:divsChild>
                <w:div w:id="20036551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23737818">
      <w:bodyDiv w:val="1"/>
      <w:marLeft w:val="0"/>
      <w:marRight w:val="0"/>
      <w:marTop w:val="0"/>
      <w:marBottom w:val="0"/>
      <w:divBdr>
        <w:top w:val="none" w:sz="0" w:space="0" w:color="auto"/>
        <w:left w:val="none" w:sz="0" w:space="0" w:color="auto"/>
        <w:bottom w:val="none" w:sz="0" w:space="0" w:color="auto"/>
        <w:right w:val="none" w:sz="0" w:space="0" w:color="auto"/>
      </w:divBdr>
    </w:div>
    <w:div w:id="825704978">
      <w:bodyDiv w:val="1"/>
      <w:marLeft w:val="0"/>
      <w:marRight w:val="0"/>
      <w:marTop w:val="0"/>
      <w:marBottom w:val="0"/>
      <w:divBdr>
        <w:top w:val="none" w:sz="0" w:space="0" w:color="auto"/>
        <w:left w:val="none" w:sz="0" w:space="0" w:color="auto"/>
        <w:bottom w:val="none" w:sz="0" w:space="0" w:color="auto"/>
        <w:right w:val="none" w:sz="0" w:space="0" w:color="auto"/>
      </w:divBdr>
    </w:div>
    <w:div w:id="828787604">
      <w:bodyDiv w:val="1"/>
      <w:marLeft w:val="0"/>
      <w:marRight w:val="0"/>
      <w:marTop w:val="0"/>
      <w:marBottom w:val="0"/>
      <w:divBdr>
        <w:top w:val="none" w:sz="0" w:space="0" w:color="auto"/>
        <w:left w:val="none" w:sz="0" w:space="0" w:color="auto"/>
        <w:bottom w:val="none" w:sz="0" w:space="0" w:color="auto"/>
        <w:right w:val="none" w:sz="0" w:space="0" w:color="auto"/>
      </w:divBdr>
      <w:divsChild>
        <w:div w:id="406151990">
          <w:marLeft w:val="0"/>
          <w:marRight w:val="0"/>
          <w:marTop w:val="0"/>
          <w:marBottom w:val="0"/>
          <w:divBdr>
            <w:top w:val="none" w:sz="0" w:space="0" w:color="auto"/>
            <w:left w:val="none" w:sz="0" w:space="0" w:color="auto"/>
            <w:bottom w:val="none" w:sz="0" w:space="0" w:color="auto"/>
            <w:right w:val="none" w:sz="0" w:space="0" w:color="auto"/>
          </w:divBdr>
          <w:divsChild>
            <w:div w:id="1260798140">
              <w:marLeft w:val="0"/>
              <w:marRight w:val="0"/>
              <w:marTop w:val="0"/>
              <w:marBottom w:val="0"/>
              <w:divBdr>
                <w:top w:val="none" w:sz="0" w:space="0" w:color="auto"/>
                <w:left w:val="none" w:sz="0" w:space="0" w:color="auto"/>
                <w:bottom w:val="none" w:sz="0" w:space="0" w:color="auto"/>
                <w:right w:val="none" w:sz="0" w:space="0" w:color="auto"/>
              </w:divBdr>
              <w:divsChild>
                <w:div w:id="2268473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51803439">
      <w:bodyDiv w:val="1"/>
      <w:marLeft w:val="0"/>
      <w:marRight w:val="0"/>
      <w:marTop w:val="0"/>
      <w:marBottom w:val="0"/>
      <w:divBdr>
        <w:top w:val="none" w:sz="0" w:space="0" w:color="auto"/>
        <w:left w:val="none" w:sz="0" w:space="0" w:color="auto"/>
        <w:bottom w:val="none" w:sz="0" w:space="0" w:color="auto"/>
        <w:right w:val="none" w:sz="0" w:space="0" w:color="auto"/>
      </w:divBdr>
    </w:div>
    <w:div w:id="871310441">
      <w:bodyDiv w:val="1"/>
      <w:marLeft w:val="0"/>
      <w:marRight w:val="0"/>
      <w:marTop w:val="0"/>
      <w:marBottom w:val="0"/>
      <w:divBdr>
        <w:top w:val="none" w:sz="0" w:space="0" w:color="auto"/>
        <w:left w:val="none" w:sz="0" w:space="0" w:color="auto"/>
        <w:bottom w:val="none" w:sz="0" w:space="0" w:color="auto"/>
        <w:right w:val="none" w:sz="0" w:space="0" w:color="auto"/>
      </w:divBdr>
      <w:divsChild>
        <w:div w:id="1242830741">
          <w:marLeft w:val="0"/>
          <w:marRight w:val="0"/>
          <w:marTop w:val="0"/>
          <w:marBottom w:val="0"/>
          <w:divBdr>
            <w:top w:val="none" w:sz="0" w:space="0" w:color="auto"/>
            <w:left w:val="none" w:sz="0" w:space="0" w:color="auto"/>
            <w:bottom w:val="none" w:sz="0" w:space="0" w:color="auto"/>
            <w:right w:val="none" w:sz="0" w:space="0" w:color="auto"/>
          </w:divBdr>
          <w:divsChild>
            <w:div w:id="412506704">
              <w:marLeft w:val="0"/>
              <w:marRight w:val="0"/>
              <w:marTop w:val="0"/>
              <w:marBottom w:val="0"/>
              <w:divBdr>
                <w:top w:val="none" w:sz="0" w:space="0" w:color="auto"/>
                <w:left w:val="none" w:sz="0" w:space="0" w:color="auto"/>
                <w:bottom w:val="none" w:sz="0" w:space="0" w:color="auto"/>
                <w:right w:val="none" w:sz="0" w:space="0" w:color="auto"/>
              </w:divBdr>
              <w:divsChild>
                <w:div w:id="1284383373">
                  <w:marLeft w:val="0"/>
                  <w:marRight w:val="0"/>
                  <w:marTop w:val="0"/>
                  <w:marBottom w:val="0"/>
                  <w:divBdr>
                    <w:top w:val="none" w:sz="0" w:space="0" w:color="auto"/>
                    <w:left w:val="none" w:sz="0" w:space="0" w:color="auto"/>
                    <w:bottom w:val="none" w:sz="0" w:space="0" w:color="auto"/>
                    <w:right w:val="none" w:sz="0" w:space="0" w:color="auto"/>
                  </w:divBdr>
                  <w:divsChild>
                    <w:div w:id="14058324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56989165">
      <w:bodyDiv w:val="1"/>
      <w:marLeft w:val="0"/>
      <w:marRight w:val="0"/>
      <w:marTop w:val="0"/>
      <w:marBottom w:val="0"/>
      <w:divBdr>
        <w:top w:val="none" w:sz="0" w:space="0" w:color="auto"/>
        <w:left w:val="none" w:sz="0" w:space="0" w:color="auto"/>
        <w:bottom w:val="none" w:sz="0" w:space="0" w:color="auto"/>
        <w:right w:val="none" w:sz="0" w:space="0" w:color="auto"/>
      </w:divBdr>
    </w:div>
    <w:div w:id="1023366000">
      <w:bodyDiv w:val="1"/>
      <w:marLeft w:val="0"/>
      <w:marRight w:val="0"/>
      <w:marTop w:val="0"/>
      <w:marBottom w:val="0"/>
      <w:divBdr>
        <w:top w:val="none" w:sz="0" w:space="0" w:color="auto"/>
        <w:left w:val="none" w:sz="0" w:space="0" w:color="auto"/>
        <w:bottom w:val="none" w:sz="0" w:space="0" w:color="auto"/>
        <w:right w:val="none" w:sz="0" w:space="0" w:color="auto"/>
      </w:divBdr>
    </w:div>
    <w:div w:id="1028019888">
      <w:bodyDiv w:val="1"/>
      <w:marLeft w:val="0"/>
      <w:marRight w:val="0"/>
      <w:marTop w:val="0"/>
      <w:marBottom w:val="0"/>
      <w:divBdr>
        <w:top w:val="none" w:sz="0" w:space="0" w:color="auto"/>
        <w:left w:val="none" w:sz="0" w:space="0" w:color="auto"/>
        <w:bottom w:val="none" w:sz="0" w:space="0" w:color="auto"/>
        <w:right w:val="none" w:sz="0" w:space="0" w:color="auto"/>
      </w:divBdr>
    </w:div>
    <w:div w:id="1031226562">
      <w:bodyDiv w:val="1"/>
      <w:marLeft w:val="0"/>
      <w:marRight w:val="0"/>
      <w:marTop w:val="0"/>
      <w:marBottom w:val="0"/>
      <w:divBdr>
        <w:top w:val="none" w:sz="0" w:space="0" w:color="auto"/>
        <w:left w:val="none" w:sz="0" w:space="0" w:color="auto"/>
        <w:bottom w:val="none" w:sz="0" w:space="0" w:color="auto"/>
        <w:right w:val="none" w:sz="0" w:space="0" w:color="auto"/>
      </w:divBdr>
      <w:divsChild>
        <w:div w:id="1537622215">
          <w:marLeft w:val="0"/>
          <w:marRight w:val="0"/>
          <w:marTop w:val="0"/>
          <w:marBottom w:val="0"/>
          <w:divBdr>
            <w:top w:val="none" w:sz="0" w:space="0" w:color="auto"/>
            <w:left w:val="none" w:sz="0" w:space="0" w:color="auto"/>
            <w:bottom w:val="none" w:sz="0" w:space="0" w:color="auto"/>
            <w:right w:val="none" w:sz="0" w:space="0" w:color="auto"/>
          </w:divBdr>
          <w:divsChild>
            <w:div w:id="15469664">
              <w:marLeft w:val="0"/>
              <w:marRight w:val="0"/>
              <w:marTop w:val="0"/>
              <w:marBottom w:val="0"/>
              <w:divBdr>
                <w:top w:val="none" w:sz="0" w:space="0" w:color="auto"/>
                <w:left w:val="none" w:sz="0" w:space="0" w:color="auto"/>
                <w:bottom w:val="none" w:sz="0" w:space="0" w:color="auto"/>
                <w:right w:val="none" w:sz="0" w:space="0" w:color="auto"/>
              </w:divBdr>
              <w:divsChild>
                <w:div w:id="14193991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07387667">
      <w:bodyDiv w:val="1"/>
      <w:marLeft w:val="0"/>
      <w:marRight w:val="0"/>
      <w:marTop w:val="0"/>
      <w:marBottom w:val="0"/>
      <w:divBdr>
        <w:top w:val="none" w:sz="0" w:space="0" w:color="auto"/>
        <w:left w:val="none" w:sz="0" w:space="0" w:color="auto"/>
        <w:bottom w:val="none" w:sz="0" w:space="0" w:color="auto"/>
        <w:right w:val="none" w:sz="0" w:space="0" w:color="auto"/>
      </w:divBdr>
      <w:divsChild>
        <w:div w:id="449513898">
          <w:marLeft w:val="0"/>
          <w:marRight w:val="0"/>
          <w:marTop w:val="0"/>
          <w:marBottom w:val="0"/>
          <w:divBdr>
            <w:top w:val="none" w:sz="0" w:space="0" w:color="auto"/>
            <w:left w:val="none" w:sz="0" w:space="0" w:color="auto"/>
            <w:bottom w:val="none" w:sz="0" w:space="0" w:color="auto"/>
            <w:right w:val="none" w:sz="0" w:space="0" w:color="auto"/>
          </w:divBdr>
          <w:divsChild>
            <w:div w:id="570313417">
              <w:marLeft w:val="0"/>
              <w:marRight w:val="0"/>
              <w:marTop w:val="0"/>
              <w:marBottom w:val="0"/>
              <w:divBdr>
                <w:top w:val="none" w:sz="0" w:space="0" w:color="auto"/>
                <w:left w:val="none" w:sz="0" w:space="0" w:color="auto"/>
                <w:bottom w:val="none" w:sz="0" w:space="0" w:color="auto"/>
                <w:right w:val="none" w:sz="0" w:space="0" w:color="auto"/>
              </w:divBdr>
              <w:divsChild>
                <w:div w:id="16773480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14981030">
      <w:bodyDiv w:val="1"/>
      <w:marLeft w:val="0"/>
      <w:marRight w:val="0"/>
      <w:marTop w:val="0"/>
      <w:marBottom w:val="0"/>
      <w:divBdr>
        <w:top w:val="none" w:sz="0" w:space="0" w:color="auto"/>
        <w:left w:val="none" w:sz="0" w:space="0" w:color="auto"/>
        <w:bottom w:val="none" w:sz="0" w:space="0" w:color="auto"/>
        <w:right w:val="none" w:sz="0" w:space="0" w:color="auto"/>
      </w:divBdr>
    </w:div>
    <w:div w:id="1196388867">
      <w:bodyDiv w:val="1"/>
      <w:marLeft w:val="0"/>
      <w:marRight w:val="0"/>
      <w:marTop w:val="0"/>
      <w:marBottom w:val="0"/>
      <w:divBdr>
        <w:top w:val="none" w:sz="0" w:space="0" w:color="auto"/>
        <w:left w:val="none" w:sz="0" w:space="0" w:color="auto"/>
        <w:bottom w:val="none" w:sz="0" w:space="0" w:color="auto"/>
        <w:right w:val="none" w:sz="0" w:space="0" w:color="auto"/>
      </w:divBdr>
    </w:div>
    <w:div w:id="1265655529">
      <w:bodyDiv w:val="1"/>
      <w:marLeft w:val="0"/>
      <w:marRight w:val="0"/>
      <w:marTop w:val="0"/>
      <w:marBottom w:val="0"/>
      <w:divBdr>
        <w:top w:val="none" w:sz="0" w:space="0" w:color="auto"/>
        <w:left w:val="none" w:sz="0" w:space="0" w:color="auto"/>
        <w:bottom w:val="none" w:sz="0" w:space="0" w:color="auto"/>
        <w:right w:val="none" w:sz="0" w:space="0" w:color="auto"/>
      </w:divBdr>
      <w:divsChild>
        <w:div w:id="227619288">
          <w:marLeft w:val="0"/>
          <w:marRight w:val="0"/>
          <w:marTop w:val="0"/>
          <w:marBottom w:val="0"/>
          <w:divBdr>
            <w:top w:val="none" w:sz="0" w:space="0" w:color="auto"/>
            <w:left w:val="none" w:sz="0" w:space="0" w:color="auto"/>
            <w:bottom w:val="none" w:sz="0" w:space="0" w:color="auto"/>
            <w:right w:val="none" w:sz="0" w:space="0" w:color="auto"/>
          </w:divBdr>
          <w:divsChild>
            <w:div w:id="979918558">
              <w:marLeft w:val="0"/>
              <w:marRight w:val="0"/>
              <w:marTop w:val="0"/>
              <w:marBottom w:val="0"/>
              <w:divBdr>
                <w:top w:val="none" w:sz="0" w:space="0" w:color="auto"/>
                <w:left w:val="none" w:sz="0" w:space="0" w:color="auto"/>
                <w:bottom w:val="none" w:sz="0" w:space="0" w:color="auto"/>
                <w:right w:val="none" w:sz="0" w:space="0" w:color="auto"/>
              </w:divBdr>
              <w:divsChild>
                <w:div w:id="16255746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79949156">
      <w:bodyDiv w:val="1"/>
      <w:marLeft w:val="0"/>
      <w:marRight w:val="0"/>
      <w:marTop w:val="0"/>
      <w:marBottom w:val="0"/>
      <w:divBdr>
        <w:top w:val="none" w:sz="0" w:space="0" w:color="auto"/>
        <w:left w:val="none" w:sz="0" w:space="0" w:color="auto"/>
        <w:bottom w:val="none" w:sz="0" w:space="0" w:color="auto"/>
        <w:right w:val="none" w:sz="0" w:space="0" w:color="auto"/>
      </w:divBdr>
    </w:div>
    <w:div w:id="1299919138">
      <w:bodyDiv w:val="1"/>
      <w:marLeft w:val="0"/>
      <w:marRight w:val="0"/>
      <w:marTop w:val="0"/>
      <w:marBottom w:val="0"/>
      <w:divBdr>
        <w:top w:val="none" w:sz="0" w:space="0" w:color="auto"/>
        <w:left w:val="none" w:sz="0" w:space="0" w:color="auto"/>
        <w:bottom w:val="none" w:sz="0" w:space="0" w:color="auto"/>
        <w:right w:val="none" w:sz="0" w:space="0" w:color="auto"/>
      </w:divBdr>
    </w:div>
    <w:div w:id="1325549621">
      <w:bodyDiv w:val="1"/>
      <w:marLeft w:val="0"/>
      <w:marRight w:val="0"/>
      <w:marTop w:val="0"/>
      <w:marBottom w:val="0"/>
      <w:divBdr>
        <w:top w:val="none" w:sz="0" w:space="0" w:color="auto"/>
        <w:left w:val="none" w:sz="0" w:space="0" w:color="auto"/>
        <w:bottom w:val="none" w:sz="0" w:space="0" w:color="auto"/>
        <w:right w:val="none" w:sz="0" w:space="0" w:color="auto"/>
      </w:divBdr>
    </w:div>
    <w:div w:id="1329750859">
      <w:bodyDiv w:val="1"/>
      <w:marLeft w:val="0"/>
      <w:marRight w:val="0"/>
      <w:marTop w:val="0"/>
      <w:marBottom w:val="0"/>
      <w:divBdr>
        <w:top w:val="none" w:sz="0" w:space="0" w:color="auto"/>
        <w:left w:val="none" w:sz="0" w:space="0" w:color="auto"/>
        <w:bottom w:val="none" w:sz="0" w:space="0" w:color="auto"/>
        <w:right w:val="none" w:sz="0" w:space="0" w:color="auto"/>
      </w:divBdr>
    </w:div>
    <w:div w:id="1333222426">
      <w:bodyDiv w:val="1"/>
      <w:marLeft w:val="0"/>
      <w:marRight w:val="0"/>
      <w:marTop w:val="0"/>
      <w:marBottom w:val="0"/>
      <w:divBdr>
        <w:top w:val="none" w:sz="0" w:space="0" w:color="auto"/>
        <w:left w:val="none" w:sz="0" w:space="0" w:color="auto"/>
        <w:bottom w:val="none" w:sz="0" w:space="0" w:color="auto"/>
        <w:right w:val="none" w:sz="0" w:space="0" w:color="auto"/>
      </w:divBdr>
      <w:divsChild>
        <w:div w:id="726149155">
          <w:marLeft w:val="0"/>
          <w:marRight w:val="0"/>
          <w:marTop w:val="0"/>
          <w:marBottom w:val="0"/>
          <w:divBdr>
            <w:top w:val="none" w:sz="0" w:space="0" w:color="auto"/>
            <w:left w:val="none" w:sz="0" w:space="0" w:color="auto"/>
            <w:bottom w:val="none" w:sz="0" w:space="0" w:color="auto"/>
            <w:right w:val="none" w:sz="0" w:space="0" w:color="auto"/>
          </w:divBdr>
          <w:divsChild>
            <w:div w:id="847519317">
              <w:marLeft w:val="0"/>
              <w:marRight w:val="0"/>
              <w:marTop w:val="0"/>
              <w:marBottom w:val="0"/>
              <w:divBdr>
                <w:top w:val="none" w:sz="0" w:space="0" w:color="auto"/>
                <w:left w:val="none" w:sz="0" w:space="0" w:color="auto"/>
                <w:bottom w:val="none" w:sz="0" w:space="0" w:color="auto"/>
                <w:right w:val="none" w:sz="0" w:space="0" w:color="auto"/>
              </w:divBdr>
              <w:divsChild>
                <w:div w:id="843982752">
                  <w:marLeft w:val="0"/>
                  <w:marRight w:val="0"/>
                  <w:marTop w:val="0"/>
                  <w:marBottom w:val="0"/>
                  <w:divBdr>
                    <w:top w:val="none" w:sz="0" w:space="0" w:color="auto"/>
                    <w:left w:val="none" w:sz="0" w:space="0" w:color="auto"/>
                    <w:bottom w:val="none" w:sz="0" w:space="0" w:color="auto"/>
                    <w:right w:val="none" w:sz="0" w:space="0" w:color="auto"/>
                  </w:divBdr>
                  <w:divsChild>
                    <w:div w:id="10556607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62825143">
      <w:bodyDiv w:val="1"/>
      <w:marLeft w:val="0"/>
      <w:marRight w:val="0"/>
      <w:marTop w:val="0"/>
      <w:marBottom w:val="0"/>
      <w:divBdr>
        <w:top w:val="none" w:sz="0" w:space="0" w:color="auto"/>
        <w:left w:val="none" w:sz="0" w:space="0" w:color="auto"/>
        <w:bottom w:val="none" w:sz="0" w:space="0" w:color="auto"/>
        <w:right w:val="none" w:sz="0" w:space="0" w:color="auto"/>
      </w:divBdr>
      <w:divsChild>
        <w:div w:id="88766">
          <w:marLeft w:val="0"/>
          <w:marRight w:val="0"/>
          <w:marTop w:val="0"/>
          <w:marBottom w:val="0"/>
          <w:divBdr>
            <w:top w:val="none" w:sz="0" w:space="0" w:color="auto"/>
            <w:left w:val="none" w:sz="0" w:space="0" w:color="auto"/>
            <w:bottom w:val="none" w:sz="0" w:space="0" w:color="auto"/>
            <w:right w:val="none" w:sz="0" w:space="0" w:color="auto"/>
          </w:divBdr>
          <w:divsChild>
            <w:div w:id="1373073723">
              <w:marLeft w:val="0"/>
              <w:marRight w:val="0"/>
              <w:marTop w:val="0"/>
              <w:marBottom w:val="0"/>
              <w:divBdr>
                <w:top w:val="none" w:sz="0" w:space="0" w:color="auto"/>
                <w:left w:val="none" w:sz="0" w:space="0" w:color="auto"/>
                <w:bottom w:val="none" w:sz="0" w:space="0" w:color="auto"/>
                <w:right w:val="none" w:sz="0" w:space="0" w:color="auto"/>
              </w:divBdr>
              <w:divsChild>
                <w:div w:id="16036114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18285665">
      <w:bodyDiv w:val="1"/>
      <w:marLeft w:val="0"/>
      <w:marRight w:val="0"/>
      <w:marTop w:val="0"/>
      <w:marBottom w:val="0"/>
      <w:divBdr>
        <w:top w:val="none" w:sz="0" w:space="0" w:color="auto"/>
        <w:left w:val="none" w:sz="0" w:space="0" w:color="auto"/>
        <w:bottom w:val="none" w:sz="0" w:space="0" w:color="auto"/>
        <w:right w:val="none" w:sz="0" w:space="0" w:color="auto"/>
      </w:divBdr>
      <w:divsChild>
        <w:div w:id="712463278">
          <w:marLeft w:val="0"/>
          <w:marRight w:val="0"/>
          <w:marTop w:val="0"/>
          <w:marBottom w:val="0"/>
          <w:divBdr>
            <w:top w:val="none" w:sz="0" w:space="0" w:color="auto"/>
            <w:left w:val="none" w:sz="0" w:space="0" w:color="auto"/>
            <w:bottom w:val="none" w:sz="0" w:space="0" w:color="auto"/>
            <w:right w:val="none" w:sz="0" w:space="0" w:color="auto"/>
          </w:divBdr>
          <w:divsChild>
            <w:div w:id="649794399">
              <w:marLeft w:val="0"/>
              <w:marRight w:val="0"/>
              <w:marTop w:val="0"/>
              <w:marBottom w:val="0"/>
              <w:divBdr>
                <w:top w:val="none" w:sz="0" w:space="0" w:color="auto"/>
                <w:left w:val="none" w:sz="0" w:space="0" w:color="auto"/>
                <w:bottom w:val="none" w:sz="0" w:space="0" w:color="auto"/>
                <w:right w:val="none" w:sz="0" w:space="0" w:color="auto"/>
              </w:divBdr>
              <w:divsChild>
                <w:div w:id="21058339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33090145">
      <w:bodyDiv w:val="1"/>
      <w:marLeft w:val="0"/>
      <w:marRight w:val="0"/>
      <w:marTop w:val="0"/>
      <w:marBottom w:val="0"/>
      <w:divBdr>
        <w:top w:val="none" w:sz="0" w:space="0" w:color="auto"/>
        <w:left w:val="none" w:sz="0" w:space="0" w:color="auto"/>
        <w:bottom w:val="none" w:sz="0" w:space="0" w:color="auto"/>
        <w:right w:val="none" w:sz="0" w:space="0" w:color="auto"/>
      </w:divBdr>
      <w:divsChild>
        <w:div w:id="1705323959">
          <w:marLeft w:val="0"/>
          <w:marRight w:val="0"/>
          <w:marTop w:val="0"/>
          <w:marBottom w:val="0"/>
          <w:divBdr>
            <w:top w:val="none" w:sz="0" w:space="0" w:color="auto"/>
            <w:left w:val="none" w:sz="0" w:space="0" w:color="auto"/>
            <w:bottom w:val="none" w:sz="0" w:space="0" w:color="auto"/>
            <w:right w:val="none" w:sz="0" w:space="0" w:color="auto"/>
          </w:divBdr>
          <w:divsChild>
            <w:div w:id="1629705718">
              <w:marLeft w:val="0"/>
              <w:marRight w:val="0"/>
              <w:marTop w:val="0"/>
              <w:marBottom w:val="0"/>
              <w:divBdr>
                <w:top w:val="none" w:sz="0" w:space="0" w:color="auto"/>
                <w:left w:val="none" w:sz="0" w:space="0" w:color="auto"/>
                <w:bottom w:val="none" w:sz="0" w:space="0" w:color="auto"/>
                <w:right w:val="none" w:sz="0" w:space="0" w:color="auto"/>
              </w:divBdr>
              <w:divsChild>
                <w:div w:id="1906521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41410785">
      <w:bodyDiv w:val="1"/>
      <w:marLeft w:val="0"/>
      <w:marRight w:val="0"/>
      <w:marTop w:val="0"/>
      <w:marBottom w:val="0"/>
      <w:divBdr>
        <w:top w:val="none" w:sz="0" w:space="0" w:color="auto"/>
        <w:left w:val="none" w:sz="0" w:space="0" w:color="auto"/>
        <w:bottom w:val="none" w:sz="0" w:space="0" w:color="auto"/>
        <w:right w:val="none" w:sz="0" w:space="0" w:color="auto"/>
      </w:divBdr>
      <w:divsChild>
        <w:div w:id="1732117153">
          <w:marLeft w:val="0"/>
          <w:marRight w:val="0"/>
          <w:marTop w:val="0"/>
          <w:marBottom w:val="0"/>
          <w:divBdr>
            <w:top w:val="none" w:sz="0" w:space="0" w:color="auto"/>
            <w:left w:val="none" w:sz="0" w:space="0" w:color="auto"/>
            <w:bottom w:val="none" w:sz="0" w:space="0" w:color="auto"/>
            <w:right w:val="none" w:sz="0" w:space="0" w:color="auto"/>
          </w:divBdr>
          <w:divsChild>
            <w:div w:id="802847505">
              <w:marLeft w:val="0"/>
              <w:marRight w:val="0"/>
              <w:marTop w:val="0"/>
              <w:marBottom w:val="0"/>
              <w:divBdr>
                <w:top w:val="none" w:sz="0" w:space="0" w:color="auto"/>
                <w:left w:val="none" w:sz="0" w:space="0" w:color="auto"/>
                <w:bottom w:val="none" w:sz="0" w:space="0" w:color="auto"/>
                <w:right w:val="none" w:sz="0" w:space="0" w:color="auto"/>
              </w:divBdr>
              <w:divsChild>
                <w:div w:id="19928271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46080704">
      <w:bodyDiv w:val="1"/>
      <w:marLeft w:val="0"/>
      <w:marRight w:val="0"/>
      <w:marTop w:val="0"/>
      <w:marBottom w:val="0"/>
      <w:divBdr>
        <w:top w:val="none" w:sz="0" w:space="0" w:color="auto"/>
        <w:left w:val="none" w:sz="0" w:space="0" w:color="auto"/>
        <w:bottom w:val="none" w:sz="0" w:space="0" w:color="auto"/>
        <w:right w:val="none" w:sz="0" w:space="0" w:color="auto"/>
      </w:divBdr>
      <w:divsChild>
        <w:div w:id="413010200">
          <w:marLeft w:val="0"/>
          <w:marRight w:val="0"/>
          <w:marTop w:val="0"/>
          <w:marBottom w:val="0"/>
          <w:divBdr>
            <w:top w:val="none" w:sz="0" w:space="0" w:color="auto"/>
            <w:left w:val="none" w:sz="0" w:space="0" w:color="auto"/>
            <w:bottom w:val="none" w:sz="0" w:space="0" w:color="auto"/>
            <w:right w:val="none" w:sz="0" w:space="0" w:color="auto"/>
          </w:divBdr>
          <w:divsChild>
            <w:div w:id="304048049">
              <w:marLeft w:val="0"/>
              <w:marRight w:val="0"/>
              <w:marTop w:val="0"/>
              <w:marBottom w:val="0"/>
              <w:divBdr>
                <w:top w:val="none" w:sz="0" w:space="0" w:color="auto"/>
                <w:left w:val="none" w:sz="0" w:space="0" w:color="auto"/>
                <w:bottom w:val="none" w:sz="0" w:space="0" w:color="auto"/>
                <w:right w:val="none" w:sz="0" w:space="0" w:color="auto"/>
              </w:divBdr>
              <w:divsChild>
                <w:div w:id="2381021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47197989">
      <w:bodyDiv w:val="1"/>
      <w:marLeft w:val="0"/>
      <w:marRight w:val="0"/>
      <w:marTop w:val="0"/>
      <w:marBottom w:val="0"/>
      <w:divBdr>
        <w:top w:val="none" w:sz="0" w:space="0" w:color="auto"/>
        <w:left w:val="none" w:sz="0" w:space="0" w:color="auto"/>
        <w:bottom w:val="none" w:sz="0" w:space="0" w:color="auto"/>
        <w:right w:val="none" w:sz="0" w:space="0" w:color="auto"/>
      </w:divBdr>
      <w:divsChild>
        <w:div w:id="521937104">
          <w:marLeft w:val="0"/>
          <w:marRight w:val="0"/>
          <w:marTop w:val="0"/>
          <w:marBottom w:val="0"/>
          <w:divBdr>
            <w:top w:val="none" w:sz="0" w:space="0" w:color="auto"/>
            <w:left w:val="none" w:sz="0" w:space="0" w:color="auto"/>
            <w:bottom w:val="none" w:sz="0" w:space="0" w:color="auto"/>
            <w:right w:val="none" w:sz="0" w:space="0" w:color="auto"/>
          </w:divBdr>
          <w:divsChild>
            <w:div w:id="1426536126">
              <w:marLeft w:val="0"/>
              <w:marRight w:val="0"/>
              <w:marTop w:val="0"/>
              <w:marBottom w:val="0"/>
              <w:divBdr>
                <w:top w:val="none" w:sz="0" w:space="0" w:color="auto"/>
                <w:left w:val="none" w:sz="0" w:space="0" w:color="auto"/>
                <w:bottom w:val="none" w:sz="0" w:space="0" w:color="auto"/>
                <w:right w:val="none" w:sz="0" w:space="0" w:color="auto"/>
              </w:divBdr>
              <w:divsChild>
                <w:div w:id="19664209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02237198">
      <w:bodyDiv w:val="1"/>
      <w:marLeft w:val="0"/>
      <w:marRight w:val="0"/>
      <w:marTop w:val="0"/>
      <w:marBottom w:val="0"/>
      <w:divBdr>
        <w:top w:val="none" w:sz="0" w:space="0" w:color="auto"/>
        <w:left w:val="none" w:sz="0" w:space="0" w:color="auto"/>
        <w:bottom w:val="none" w:sz="0" w:space="0" w:color="auto"/>
        <w:right w:val="none" w:sz="0" w:space="0" w:color="auto"/>
      </w:divBdr>
      <w:divsChild>
        <w:div w:id="452603636">
          <w:marLeft w:val="0"/>
          <w:marRight w:val="0"/>
          <w:marTop w:val="0"/>
          <w:marBottom w:val="0"/>
          <w:divBdr>
            <w:top w:val="none" w:sz="0" w:space="0" w:color="auto"/>
            <w:left w:val="none" w:sz="0" w:space="0" w:color="auto"/>
            <w:bottom w:val="none" w:sz="0" w:space="0" w:color="auto"/>
            <w:right w:val="none" w:sz="0" w:space="0" w:color="auto"/>
          </w:divBdr>
          <w:divsChild>
            <w:div w:id="1573345784">
              <w:marLeft w:val="0"/>
              <w:marRight w:val="0"/>
              <w:marTop w:val="0"/>
              <w:marBottom w:val="0"/>
              <w:divBdr>
                <w:top w:val="none" w:sz="0" w:space="0" w:color="auto"/>
                <w:left w:val="none" w:sz="0" w:space="0" w:color="auto"/>
                <w:bottom w:val="none" w:sz="0" w:space="0" w:color="auto"/>
                <w:right w:val="none" w:sz="0" w:space="0" w:color="auto"/>
              </w:divBdr>
              <w:divsChild>
                <w:div w:id="10961701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26156929">
      <w:bodyDiv w:val="1"/>
      <w:marLeft w:val="0"/>
      <w:marRight w:val="0"/>
      <w:marTop w:val="0"/>
      <w:marBottom w:val="0"/>
      <w:divBdr>
        <w:top w:val="none" w:sz="0" w:space="0" w:color="auto"/>
        <w:left w:val="none" w:sz="0" w:space="0" w:color="auto"/>
        <w:bottom w:val="none" w:sz="0" w:space="0" w:color="auto"/>
        <w:right w:val="none" w:sz="0" w:space="0" w:color="auto"/>
      </w:divBdr>
      <w:divsChild>
        <w:div w:id="1251281977">
          <w:marLeft w:val="0"/>
          <w:marRight w:val="0"/>
          <w:marTop w:val="0"/>
          <w:marBottom w:val="0"/>
          <w:divBdr>
            <w:top w:val="none" w:sz="0" w:space="0" w:color="auto"/>
            <w:left w:val="none" w:sz="0" w:space="0" w:color="auto"/>
            <w:bottom w:val="none" w:sz="0" w:space="0" w:color="auto"/>
            <w:right w:val="none" w:sz="0" w:space="0" w:color="auto"/>
          </w:divBdr>
          <w:divsChild>
            <w:div w:id="591593951">
              <w:marLeft w:val="0"/>
              <w:marRight w:val="0"/>
              <w:marTop w:val="0"/>
              <w:marBottom w:val="0"/>
              <w:divBdr>
                <w:top w:val="none" w:sz="0" w:space="0" w:color="auto"/>
                <w:left w:val="none" w:sz="0" w:space="0" w:color="auto"/>
                <w:bottom w:val="none" w:sz="0" w:space="0" w:color="auto"/>
                <w:right w:val="none" w:sz="0" w:space="0" w:color="auto"/>
              </w:divBdr>
              <w:divsChild>
                <w:div w:id="83917363">
                  <w:marLeft w:val="0"/>
                  <w:marRight w:val="0"/>
                  <w:marTop w:val="0"/>
                  <w:marBottom w:val="0"/>
                  <w:divBdr>
                    <w:top w:val="none" w:sz="0" w:space="0" w:color="auto"/>
                    <w:left w:val="none" w:sz="0" w:space="0" w:color="auto"/>
                    <w:bottom w:val="none" w:sz="0" w:space="0" w:color="auto"/>
                    <w:right w:val="none" w:sz="0" w:space="0" w:color="auto"/>
                  </w:divBdr>
                  <w:divsChild>
                    <w:div w:id="12355508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41882157">
      <w:bodyDiv w:val="1"/>
      <w:marLeft w:val="0"/>
      <w:marRight w:val="0"/>
      <w:marTop w:val="0"/>
      <w:marBottom w:val="0"/>
      <w:divBdr>
        <w:top w:val="none" w:sz="0" w:space="0" w:color="auto"/>
        <w:left w:val="none" w:sz="0" w:space="0" w:color="auto"/>
        <w:bottom w:val="none" w:sz="0" w:space="0" w:color="auto"/>
        <w:right w:val="none" w:sz="0" w:space="0" w:color="auto"/>
      </w:divBdr>
      <w:divsChild>
        <w:div w:id="1896043758">
          <w:marLeft w:val="0"/>
          <w:marRight w:val="0"/>
          <w:marTop w:val="0"/>
          <w:marBottom w:val="0"/>
          <w:divBdr>
            <w:top w:val="none" w:sz="0" w:space="0" w:color="auto"/>
            <w:left w:val="none" w:sz="0" w:space="0" w:color="auto"/>
            <w:bottom w:val="none" w:sz="0" w:space="0" w:color="auto"/>
            <w:right w:val="none" w:sz="0" w:space="0" w:color="auto"/>
          </w:divBdr>
          <w:divsChild>
            <w:div w:id="349111699">
              <w:marLeft w:val="0"/>
              <w:marRight w:val="0"/>
              <w:marTop w:val="0"/>
              <w:marBottom w:val="0"/>
              <w:divBdr>
                <w:top w:val="none" w:sz="0" w:space="0" w:color="auto"/>
                <w:left w:val="none" w:sz="0" w:space="0" w:color="auto"/>
                <w:bottom w:val="none" w:sz="0" w:space="0" w:color="auto"/>
                <w:right w:val="none" w:sz="0" w:space="0" w:color="auto"/>
              </w:divBdr>
              <w:divsChild>
                <w:div w:id="3164183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50287929">
      <w:bodyDiv w:val="1"/>
      <w:marLeft w:val="0"/>
      <w:marRight w:val="0"/>
      <w:marTop w:val="0"/>
      <w:marBottom w:val="0"/>
      <w:divBdr>
        <w:top w:val="none" w:sz="0" w:space="0" w:color="auto"/>
        <w:left w:val="none" w:sz="0" w:space="0" w:color="auto"/>
        <w:bottom w:val="none" w:sz="0" w:space="0" w:color="auto"/>
        <w:right w:val="none" w:sz="0" w:space="0" w:color="auto"/>
      </w:divBdr>
      <w:divsChild>
        <w:div w:id="2003240866">
          <w:marLeft w:val="0"/>
          <w:marRight w:val="0"/>
          <w:marTop w:val="0"/>
          <w:marBottom w:val="0"/>
          <w:divBdr>
            <w:top w:val="none" w:sz="0" w:space="0" w:color="auto"/>
            <w:left w:val="none" w:sz="0" w:space="0" w:color="auto"/>
            <w:bottom w:val="none" w:sz="0" w:space="0" w:color="auto"/>
            <w:right w:val="none" w:sz="0" w:space="0" w:color="auto"/>
          </w:divBdr>
          <w:divsChild>
            <w:div w:id="1245384541">
              <w:marLeft w:val="0"/>
              <w:marRight w:val="0"/>
              <w:marTop w:val="0"/>
              <w:marBottom w:val="0"/>
              <w:divBdr>
                <w:top w:val="none" w:sz="0" w:space="0" w:color="auto"/>
                <w:left w:val="none" w:sz="0" w:space="0" w:color="auto"/>
                <w:bottom w:val="none" w:sz="0" w:space="0" w:color="auto"/>
                <w:right w:val="none" w:sz="0" w:space="0" w:color="auto"/>
              </w:divBdr>
              <w:divsChild>
                <w:div w:id="675305323">
                  <w:marLeft w:val="0"/>
                  <w:marRight w:val="0"/>
                  <w:marTop w:val="0"/>
                  <w:marBottom w:val="0"/>
                  <w:divBdr>
                    <w:top w:val="none" w:sz="0" w:space="0" w:color="auto"/>
                    <w:left w:val="none" w:sz="0" w:space="0" w:color="auto"/>
                    <w:bottom w:val="none" w:sz="0" w:space="0" w:color="auto"/>
                    <w:right w:val="none" w:sz="0" w:space="0" w:color="auto"/>
                  </w:divBdr>
                  <w:divsChild>
                    <w:div w:id="470750407">
                      <w:marLeft w:val="0"/>
                      <w:marRight w:val="0"/>
                      <w:marTop w:val="0"/>
                      <w:marBottom w:val="0"/>
                      <w:divBdr>
                        <w:top w:val="none" w:sz="0" w:space="0" w:color="auto"/>
                        <w:left w:val="none" w:sz="0" w:space="0" w:color="auto"/>
                        <w:bottom w:val="none" w:sz="0" w:space="0" w:color="auto"/>
                        <w:right w:val="none" w:sz="0" w:space="0" w:color="auto"/>
                      </w:divBdr>
                      <w:divsChild>
                        <w:div w:id="828791011">
                          <w:marLeft w:val="0"/>
                          <w:marRight w:val="0"/>
                          <w:marTop w:val="0"/>
                          <w:marBottom w:val="0"/>
                          <w:divBdr>
                            <w:top w:val="none" w:sz="0" w:space="0" w:color="auto"/>
                            <w:left w:val="none" w:sz="0" w:space="0" w:color="auto"/>
                            <w:bottom w:val="none" w:sz="0" w:space="0" w:color="auto"/>
                            <w:right w:val="none" w:sz="0" w:space="0" w:color="auto"/>
                          </w:divBdr>
                          <w:divsChild>
                            <w:div w:id="1527213135">
                              <w:marLeft w:val="0"/>
                              <w:marRight w:val="0"/>
                              <w:marTop w:val="0"/>
                              <w:marBottom w:val="0"/>
                              <w:divBdr>
                                <w:top w:val="none" w:sz="0" w:space="0" w:color="auto"/>
                                <w:left w:val="none" w:sz="0" w:space="0" w:color="auto"/>
                                <w:bottom w:val="none" w:sz="0" w:space="0" w:color="auto"/>
                                <w:right w:val="none" w:sz="0" w:space="0" w:color="auto"/>
                              </w:divBdr>
                              <w:divsChild>
                                <w:div w:id="435448708">
                                  <w:marLeft w:val="0"/>
                                  <w:marRight w:val="0"/>
                                  <w:marTop w:val="0"/>
                                  <w:marBottom w:val="0"/>
                                  <w:divBdr>
                                    <w:top w:val="none" w:sz="0" w:space="0" w:color="auto"/>
                                    <w:left w:val="none" w:sz="0" w:space="0" w:color="auto"/>
                                    <w:bottom w:val="none" w:sz="0" w:space="0" w:color="auto"/>
                                    <w:right w:val="none" w:sz="0" w:space="0" w:color="auto"/>
                                  </w:divBdr>
                                  <w:divsChild>
                                    <w:div w:id="219040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664509068">
      <w:bodyDiv w:val="1"/>
      <w:marLeft w:val="0"/>
      <w:marRight w:val="0"/>
      <w:marTop w:val="0"/>
      <w:marBottom w:val="0"/>
      <w:divBdr>
        <w:top w:val="none" w:sz="0" w:space="0" w:color="auto"/>
        <w:left w:val="none" w:sz="0" w:space="0" w:color="auto"/>
        <w:bottom w:val="none" w:sz="0" w:space="0" w:color="auto"/>
        <w:right w:val="none" w:sz="0" w:space="0" w:color="auto"/>
      </w:divBdr>
      <w:divsChild>
        <w:div w:id="2106802837">
          <w:marLeft w:val="0"/>
          <w:marRight w:val="0"/>
          <w:marTop w:val="0"/>
          <w:marBottom w:val="0"/>
          <w:divBdr>
            <w:top w:val="none" w:sz="0" w:space="0" w:color="auto"/>
            <w:left w:val="none" w:sz="0" w:space="0" w:color="auto"/>
            <w:bottom w:val="none" w:sz="0" w:space="0" w:color="auto"/>
            <w:right w:val="none" w:sz="0" w:space="0" w:color="auto"/>
          </w:divBdr>
          <w:divsChild>
            <w:div w:id="1828864998">
              <w:marLeft w:val="0"/>
              <w:marRight w:val="0"/>
              <w:marTop w:val="0"/>
              <w:marBottom w:val="0"/>
              <w:divBdr>
                <w:top w:val="none" w:sz="0" w:space="0" w:color="auto"/>
                <w:left w:val="none" w:sz="0" w:space="0" w:color="auto"/>
                <w:bottom w:val="none" w:sz="0" w:space="0" w:color="auto"/>
                <w:right w:val="none" w:sz="0" w:space="0" w:color="auto"/>
              </w:divBdr>
              <w:divsChild>
                <w:div w:id="829100980">
                  <w:marLeft w:val="0"/>
                  <w:marRight w:val="0"/>
                  <w:marTop w:val="0"/>
                  <w:marBottom w:val="0"/>
                  <w:divBdr>
                    <w:top w:val="none" w:sz="0" w:space="0" w:color="auto"/>
                    <w:left w:val="none" w:sz="0" w:space="0" w:color="auto"/>
                    <w:bottom w:val="none" w:sz="0" w:space="0" w:color="auto"/>
                    <w:right w:val="none" w:sz="0" w:space="0" w:color="auto"/>
                  </w:divBdr>
                  <w:divsChild>
                    <w:div w:id="14924100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26559660">
      <w:bodyDiv w:val="1"/>
      <w:marLeft w:val="0"/>
      <w:marRight w:val="0"/>
      <w:marTop w:val="0"/>
      <w:marBottom w:val="0"/>
      <w:divBdr>
        <w:top w:val="none" w:sz="0" w:space="0" w:color="auto"/>
        <w:left w:val="none" w:sz="0" w:space="0" w:color="auto"/>
        <w:bottom w:val="none" w:sz="0" w:space="0" w:color="auto"/>
        <w:right w:val="none" w:sz="0" w:space="0" w:color="auto"/>
      </w:divBdr>
      <w:divsChild>
        <w:div w:id="1900823316">
          <w:marLeft w:val="0"/>
          <w:marRight w:val="0"/>
          <w:marTop w:val="0"/>
          <w:marBottom w:val="0"/>
          <w:divBdr>
            <w:top w:val="none" w:sz="0" w:space="0" w:color="auto"/>
            <w:left w:val="none" w:sz="0" w:space="0" w:color="auto"/>
            <w:bottom w:val="none" w:sz="0" w:space="0" w:color="auto"/>
            <w:right w:val="none" w:sz="0" w:space="0" w:color="auto"/>
          </w:divBdr>
          <w:divsChild>
            <w:div w:id="2103211403">
              <w:marLeft w:val="0"/>
              <w:marRight w:val="0"/>
              <w:marTop w:val="0"/>
              <w:marBottom w:val="0"/>
              <w:divBdr>
                <w:top w:val="none" w:sz="0" w:space="0" w:color="auto"/>
                <w:left w:val="none" w:sz="0" w:space="0" w:color="auto"/>
                <w:bottom w:val="none" w:sz="0" w:space="0" w:color="auto"/>
                <w:right w:val="none" w:sz="0" w:space="0" w:color="auto"/>
              </w:divBdr>
              <w:divsChild>
                <w:div w:id="20661749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76441871">
      <w:bodyDiv w:val="1"/>
      <w:marLeft w:val="0"/>
      <w:marRight w:val="0"/>
      <w:marTop w:val="0"/>
      <w:marBottom w:val="0"/>
      <w:divBdr>
        <w:top w:val="none" w:sz="0" w:space="0" w:color="auto"/>
        <w:left w:val="none" w:sz="0" w:space="0" w:color="auto"/>
        <w:bottom w:val="none" w:sz="0" w:space="0" w:color="auto"/>
        <w:right w:val="none" w:sz="0" w:space="0" w:color="auto"/>
      </w:divBdr>
      <w:divsChild>
        <w:div w:id="979262423">
          <w:marLeft w:val="0"/>
          <w:marRight w:val="0"/>
          <w:marTop w:val="0"/>
          <w:marBottom w:val="0"/>
          <w:divBdr>
            <w:top w:val="none" w:sz="0" w:space="0" w:color="auto"/>
            <w:left w:val="none" w:sz="0" w:space="0" w:color="auto"/>
            <w:bottom w:val="none" w:sz="0" w:space="0" w:color="auto"/>
            <w:right w:val="none" w:sz="0" w:space="0" w:color="auto"/>
          </w:divBdr>
          <w:divsChild>
            <w:div w:id="884563486">
              <w:marLeft w:val="0"/>
              <w:marRight w:val="0"/>
              <w:marTop w:val="0"/>
              <w:marBottom w:val="0"/>
              <w:divBdr>
                <w:top w:val="none" w:sz="0" w:space="0" w:color="auto"/>
                <w:left w:val="none" w:sz="0" w:space="0" w:color="auto"/>
                <w:bottom w:val="none" w:sz="0" w:space="0" w:color="auto"/>
                <w:right w:val="none" w:sz="0" w:space="0" w:color="auto"/>
              </w:divBdr>
              <w:divsChild>
                <w:div w:id="1620795844">
                  <w:marLeft w:val="0"/>
                  <w:marRight w:val="0"/>
                  <w:marTop w:val="0"/>
                  <w:marBottom w:val="0"/>
                  <w:divBdr>
                    <w:top w:val="none" w:sz="0" w:space="0" w:color="auto"/>
                    <w:left w:val="none" w:sz="0" w:space="0" w:color="auto"/>
                    <w:bottom w:val="none" w:sz="0" w:space="0" w:color="auto"/>
                    <w:right w:val="none" w:sz="0" w:space="0" w:color="auto"/>
                  </w:divBdr>
                  <w:divsChild>
                    <w:div w:id="20587723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86385276">
      <w:bodyDiv w:val="1"/>
      <w:marLeft w:val="0"/>
      <w:marRight w:val="0"/>
      <w:marTop w:val="0"/>
      <w:marBottom w:val="0"/>
      <w:divBdr>
        <w:top w:val="none" w:sz="0" w:space="0" w:color="auto"/>
        <w:left w:val="none" w:sz="0" w:space="0" w:color="auto"/>
        <w:bottom w:val="none" w:sz="0" w:space="0" w:color="auto"/>
        <w:right w:val="none" w:sz="0" w:space="0" w:color="auto"/>
      </w:divBdr>
      <w:divsChild>
        <w:div w:id="2040818838">
          <w:marLeft w:val="0"/>
          <w:marRight w:val="0"/>
          <w:marTop w:val="0"/>
          <w:marBottom w:val="0"/>
          <w:divBdr>
            <w:top w:val="none" w:sz="0" w:space="0" w:color="auto"/>
            <w:left w:val="none" w:sz="0" w:space="0" w:color="auto"/>
            <w:bottom w:val="none" w:sz="0" w:space="0" w:color="auto"/>
            <w:right w:val="none" w:sz="0" w:space="0" w:color="auto"/>
          </w:divBdr>
          <w:divsChild>
            <w:div w:id="1817262454">
              <w:marLeft w:val="0"/>
              <w:marRight w:val="0"/>
              <w:marTop w:val="0"/>
              <w:marBottom w:val="0"/>
              <w:divBdr>
                <w:top w:val="none" w:sz="0" w:space="0" w:color="auto"/>
                <w:left w:val="none" w:sz="0" w:space="0" w:color="auto"/>
                <w:bottom w:val="none" w:sz="0" w:space="0" w:color="auto"/>
                <w:right w:val="none" w:sz="0" w:space="0" w:color="auto"/>
              </w:divBdr>
              <w:divsChild>
                <w:div w:id="11201072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13786340">
      <w:bodyDiv w:val="1"/>
      <w:marLeft w:val="0"/>
      <w:marRight w:val="0"/>
      <w:marTop w:val="0"/>
      <w:marBottom w:val="0"/>
      <w:divBdr>
        <w:top w:val="none" w:sz="0" w:space="0" w:color="auto"/>
        <w:left w:val="none" w:sz="0" w:space="0" w:color="auto"/>
        <w:bottom w:val="none" w:sz="0" w:space="0" w:color="auto"/>
        <w:right w:val="none" w:sz="0" w:space="0" w:color="auto"/>
      </w:divBdr>
    </w:div>
    <w:div w:id="1825075901">
      <w:bodyDiv w:val="1"/>
      <w:marLeft w:val="0"/>
      <w:marRight w:val="0"/>
      <w:marTop w:val="0"/>
      <w:marBottom w:val="0"/>
      <w:divBdr>
        <w:top w:val="none" w:sz="0" w:space="0" w:color="auto"/>
        <w:left w:val="none" w:sz="0" w:space="0" w:color="auto"/>
        <w:bottom w:val="none" w:sz="0" w:space="0" w:color="auto"/>
        <w:right w:val="none" w:sz="0" w:space="0" w:color="auto"/>
      </w:divBdr>
    </w:div>
    <w:div w:id="1827087630">
      <w:bodyDiv w:val="1"/>
      <w:marLeft w:val="0"/>
      <w:marRight w:val="0"/>
      <w:marTop w:val="0"/>
      <w:marBottom w:val="0"/>
      <w:divBdr>
        <w:top w:val="none" w:sz="0" w:space="0" w:color="auto"/>
        <w:left w:val="none" w:sz="0" w:space="0" w:color="auto"/>
        <w:bottom w:val="none" w:sz="0" w:space="0" w:color="auto"/>
        <w:right w:val="none" w:sz="0" w:space="0" w:color="auto"/>
      </w:divBdr>
      <w:divsChild>
        <w:div w:id="1811634392">
          <w:marLeft w:val="0"/>
          <w:marRight w:val="0"/>
          <w:marTop w:val="0"/>
          <w:marBottom w:val="0"/>
          <w:divBdr>
            <w:top w:val="none" w:sz="0" w:space="0" w:color="auto"/>
            <w:left w:val="none" w:sz="0" w:space="0" w:color="auto"/>
            <w:bottom w:val="none" w:sz="0" w:space="0" w:color="auto"/>
            <w:right w:val="none" w:sz="0" w:space="0" w:color="auto"/>
          </w:divBdr>
          <w:divsChild>
            <w:div w:id="378944719">
              <w:marLeft w:val="0"/>
              <w:marRight w:val="0"/>
              <w:marTop w:val="0"/>
              <w:marBottom w:val="0"/>
              <w:divBdr>
                <w:top w:val="none" w:sz="0" w:space="0" w:color="auto"/>
                <w:left w:val="none" w:sz="0" w:space="0" w:color="auto"/>
                <w:bottom w:val="none" w:sz="0" w:space="0" w:color="auto"/>
                <w:right w:val="none" w:sz="0" w:space="0" w:color="auto"/>
              </w:divBdr>
              <w:divsChild>
                <w:div w:id="986011214">
                  <w:marLeft w:val="0"/>
                  <w:marRight w:val="0"/>
                  <w:marTop w:val="0"/>
                  <w:marBottom w:val="0"/>
                  <w:divBdr>
                    <w:top w:val="none" w:sz="0" w:space="0" w:color="auto"/>
                    <w:left w:val="none" w:sz="0" w:space="0" w:color="auto"/>
                    <w:bottom w:val="none" w:sz="0" w:space="0" w:color="auto"/>
                    <w:right w:val="none" w:sz="0" w:space="0" w:color="auto"/>
                  </w:divBdr>
                  <w:divsChild>
                    <w:div w:id="10051310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32256678">
      <w:bodyDiv w:val="1"/>
      <w:marLeft w:val="0"/>
      <w:marRight w:val="0"/>
      <w:marTop w:val="0"/>
      <w:marBottom w:val="0"/>
      <w:divBdr>
        <w:top w:val="none" w:sz="0" w:space="0" w:color="auto"/>
        <w:left w:val="none" w:sz="0" w:space="0" w:color="auto"/>
        <w:bottom w:val="none" w:sz="0" w:space="0" w:color="auto"/>
        <w:right w:val="none" w:sz="0" w:space="0" w:color="auto"/>
      </w:divBdr>
    </w:div>
    <w:div w:id="1870946394">
      <w:bodyDiv w:val="1"/>
      <w:marLeft w:val="0"/>
      <w:marRight w:val="0"/>
      <w:marTop w:val="0"/>
      <w:marBottom w:val="0"/>
      <w:divBdr>
        <w:top w:val="none" w:sz="0" w:space="0" w:color="auto"/>
        <w:left w:val="none" w:sz="0" w:space="0" w:color="auto"/>
        <w:bottom w:val="none" w:sz="0" w:space="0" w:color="auto"/>
        <w:right w:val="none" w:sz="0" w:space="0" w:color="auto"/>
      </w:divBdr>
      <w:divsChild>
        <w:div w:id="1215309209">
          <w:marLeft w:val="0"/>
          <w:marRight w:val="0"/>
          <w:marTop w:val="0"/>
          <w:marBottom w:val="0"/>
          <w:divBdr>
            <w:top w:val="none" w:sz="0" w:space="0" w:color="auto"/>
            <w:left w:val="none" w:sz="0" w:space="0" w:color="auto"/>
            <w:bottom w:val="none" w:sz="0" w:space="0" w:color="auto"/>
            <w:right w:val="none" w:sz="0" w:space="0" w:color="auto"/>
          </w:divBdr>
          <w:divsChild>
            <w:div w:id="1616060193">
              <w:marLeft w:val="0"/>
              <w:marRight w:val="0"/>
              <w:marTop w:val="0"/>
              <w:marBottom w:val="0"/>
              <w:divBdr>
                <w:top w:val="none" w:sz="0" w:space="0" w:color="auto"/>
                <w:left w:val="none" w:sz="0" w:space="0" w:color="auto"/>
                <w:bottom w:val="none" w:sz="0" w:space="0" w:color="auto"/>
                <w:right w:val="none" w:sz="0" w:space="0" w:color="auto"/>
              </w:divBdr>
              <w:divsChild>
                <w:div w:id="1759518808">
                  <w:marLeft w:val="0"/>
                  <w:marRight w:val="0"/>
                  <w:marTop w:val="0"/>
                  <w:marBottom w:val="0"/>
                  <w:divBdr>
                    <w:top w:val="none" w:sz="0" w:space="0" w:color="auto"/>
                    <w:left w:val="none" w:sz="0" w:space="0" w:color="auto"/>
                    <w:bottom w:val="none" w:sz="0" w:space="0" w:color="auto"/>
                    <w:right w:val="none" w:sz="0" w:space="0" w:color="auto"/>
                  </w:divBdr>
                  <w:divsChild>
                    <w:div w:id="14765272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02207330">
      <w:bodyDiv w:val="1"/>
      <w:marLeft w:val="0"/>
      <w:marRight w:val="0"/>
      <w:marTop w:val="0"/>
      <w:marBottom w:val="0"/>
      <w:divBdr>
        <w:top w:val="none" w:sz="0" w:space="0" w:color="auto"/>
        <w:left w:val="none" w:sz="0" w:space="0" w:color="auto"/>
        <w:bottom w:val="none" w:sz="0" w:space="0" w:color="auto"/>
        <w:right w:val="none" w:sz="0" w:space="0" w:color="auto"/>
      </w:divBdr>
    </w:div>
    <w:div w:id="1902592770">
      <w:bodyDiv w:val="1"/>
      <w:marLeft w:val="0"/>
      <w:marRight w:val="0"/>
      <w:marTop w:val="0"/>
      <w:marBottom w:val="0"/>
      <w:divBdr>
        <w:top w:val="none" w:sz="0" w:space="0" w:color="auto"/>
        <w:left w:val="none" w:sz="0" w:space="0" w:color="auto"/>
        <w:bottom w:val="none" w:sz="0" w:space="0" w:color="auto"/>
        <w:right w:val="none" w:sz="0" w:space="0" w:color="auto"/>
      </w:divBdr>
      <w:divsChild>
        <w:div w:id="678233728">
          <w:marLeft w:val="0"/>
          <w:marRight w:val="0"/>
          <w:marTop w:val="0"/>
          <w:marBottom w:val="0"/>
          <w:divBdr>
            <w:top w:val="none" w:sz="0" w:space="0" w:color="auto"/>
            <w:left w:val="none" w:sz="0" w:space="0" w:color="auto"/>
            <w:bottom w:val="none" w:sz="0" w:space="0" w:color="auto"/>
            <w:right w:val="none" w:sz="0" w:space="0" w:color="auto"/>
          </w:divBdr>
          <w:divsChild>
            <w:div w:id="1930768905">
              <w:marLeft w:val="0"/>
              <w:marRight w:val="0"/>
              <w:marTop w:val="0"/>
              <w:marBottom w:val="0"/>
              <w:divBdr>
                <w:top w:val="none" w:sz="0" w:space="0" w:color="auto"/>
                <w:left w:val="none" w:sz="0" w:space="0" w:color="auto"/>
                <w:bottom w:val="none" w:sz="0" w:space="0" w:color="auto"/>
                <w:right w:val="none" w:sz="0" w:space="0" w:color="auto"/>
              </w:divBdr>
              <w:divsChild>
                <w:div w:id="20133318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42838894">
      <w:bodyDiv w:val="1"/>
      <w:marLeft w:val="0"/>
      <w:marRight w:val="0"/>
      <w:marTop w:val="0"/>
      <w:marBottom w:val="0"/>
      <w:divBdr>
        <w:top w:val="none" w:sz="0" w:space="0" w:color="auto"/>
        <w:left w:val="none" w:sz="0" w:space="0" w:color="auto"/>
        <w:bottom w:val="none" w:sz="0" w:space="0" w:color="auto"/>
        <w:right w:val="none" w:sz="0" w:space="0" w:color="auto"/>
      </w:divBdr>
      <w:divsChild>
        <w:div w:id="1249971461">
          <w:marLeft w:val="0"/>
          <w:marRight w:val="0"/>
          <w:marTop w:val="0"/>
          <w:marBottom w:val="0"/>
          <w:divBdr>
            <w:top w:val="none" w:sz="0" w:space="0" w:color="auto"/>
            <w:left w:val="none" w:sz="0" w:space="0" w:color="auto"/>
            <w:bottom w:val="none" w:sz="0" w:space="0" w:color="auto"/>
            <w:right w:val="none" w:sz="0" w:space="0" w:color="auto"/>
          </w:divBdr>
          <w:divsChild>
            <w:div w:id="513694705">
              <w:marLeft w:val="0"/>
              <w:marRight w:val="0"/>
              <w:marTop w:val="0"/>
              <w:marBottom w:val="0"/>
              <w:divBdr>
                <w:top w:val="none" w:sz="0" w:space="0" w:color="auto"/>
                <w:left w:val="none" w:sz="0" w:space="0" w:color="auto"/>
                <w:bottom w:val="none" w:sz="0" w:space="0" w:color="auto"/>
                <w:right w:val="none" w:sz="0" w:space="0" w:color="auto"/>
              </w:divBdr>
              <w:divsChild>
                <w:div w:id="11909965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54822053">
      <w:bodyDiv w:val="1"/>
      <w:marLeft w:val="0"/>
      <w:marRight w:val="0"/>
      <w:marTop w:val="0"/>
      <w:marBottom w:val="0"/>
      <w:divBdr>
        <w:top w:val="none" w:sz="0" w:space="0" w:color="auto"/>
        <w:left w:val="none" w:sz="0" w:space="0" w:color="auto"/>
        <w:bottom w:val="none" w:sz="0" w:space="0" w:color="auto"/>
        <w:right w:val="none" w:sz="0" w:space="0" w:color="auto"/>
      </w:divBdr>
      <w:divsChild>
        <w:div w:id="1969388485">
          <w:marLeft w:val="0"/>
          <w:marRight w:val="0"/>
          <w:marTop w:val="0"/>
          <w:marBottom w:val="0"/>
          <w:divBdr>
            <w:top w:val="none" w:sz="0" w:space="0" w:color="auto"/>
            <w:left w:val="none" w:sz="0" w:space="0" w:color="auto"/>
            <w:bottom w:val="none" w:sz="0" w:space="0" w:color="auto"/>
            <w:right w:val="none" w:sz="0" w:space="0" w:color="auto"/>
          </w:divBdr>
          <w:divsChild>
            <w:div w:id="1743209793">
              <w:marLeft w:val="0"/>
              <w:marRight w:val="0"/>
              <w:marTop w:val="0"/>
              <w:marBottom w:val="0"/>
              <w:divBdr>
                <w:top w:val="none" w:sz="0" w:space="0" w:color="auto"/>
                <w:left w:val="none" w:sz="0" w:space="0" w:color="auto"/>
                <w:bottom w:val="none" w:sz="0" w:space="0" w:color="auto"/>
                <w:right w:val="none" w:sz="0" w:space="0" w:color="auto"/>
              </w:divBdr>
              <w:divsChild>
                <w:div w:id="6240413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0258629">
      <w:bodyDiv w:val="1"/>
      <w:marLeft w:val="0"/>
      <w:marRight w:val="0"/>
      <w:marTop w:val="0"/>
      <w:marBottom w:val="0"/>
      <w:divBdr>
        <w:top w:val="none" w:sz="0" w:space="0" w:color="auto"/>
        <w:left w:val="none" w:sz="0" w:space="0" w:color="auto"/>
        <w:bottom w:val="none" w:sz="0" w:space="0" w:color="auto"/>
        <w:right w:val="none" w:sz="0" w:space="0" w:color="auto"/>
      </w:divBdr>
    </w:div>
    <w:div w:id="1982229040">
      <w:bodyDiv w:val="1"/>
      <w:marLeft w:val="0"/>
      <w:marRight w:val="0"/>
      <w:marTop w:val="0"/>
      <w:marBottom w:val="0"/>
      <w:divBdr>
        <w:top w:val="none" w:sz="0" w:space="0" w:color="auto"/>
        <w:left w:val="none" w:sz="0" w:space="0" w:color="auto"/>
        <w:bottom w:val="none" w:sz="0" w:space="0" w:color="auto"/>
        <w:right w:val="none" w:sz="0" w:space="0" w:color="auto"/>
      </w:divBdr>
      <w:divsChild>
        <w:div w:id="1003708082">
          <w:marLeft w:val="0"/>
          <w:marRight w:val="0"/>
          <w:marTop w:val="0"/>
          <w:marBottom w:val="0"/>
          <w:divBdr>
            <w:top w:val="none" w:sz="0" w:space="0" w:color="auto"/>
            <w:left w:val="none" w:sz="0" w:space="0" w:color="auto"/>
            <w:bottom w:val="none" w:sz="0" w:space="0" w:color="auto"/>
            <w:right w:val="none" w:sz="0" w:space="0" w:color="auto"/>
          </w:divBdr>
          <w:divsChild>
            <w:div w:id="1166018021">
              <w:marLeft w:val="0"/>
              <w:marRight w:val="0"/>
              <w:marTop w:val="0"/>
              <w:marBottom w:val="0"/>
              <w:divBdr>
                <w:top w:val="none" w:sz="0" w:space="0" w:color="auto"/>
                <w:left w:val="none" w:sz="0" w:space="0" w:color="auto"/>
                <w:bottom w:val="none" w:sz="0" w:space="0" w:color="auto"/>
                <w:right w:val="none" w:sz="0" w:space="0" w:color="auto"/>
              </w:divBdr>
              <w:divsChild>
                <w:div w:id="1662923715">
                  <w:marLeft w:val="0"/>
                  <w:marRight w:val="0"/>
                  <w:marTop w:val="0"/>
                  <w:marBottom w:val="0"/>
                  <w:divBdr>
                    <w:top w:val="none" w:sz="0" w:space="0" w:color="auto"/>
                    <w:left w:val="none" w:sz="0" w:space="0" w:color="auto"/>
                    <w:bottom w:val="none" w:sz="0" w:space="0" w:color="auto"/>
                    <w:right w:val="none" w:sz="0" w:space="0" w:color="auto"/>
                  </w:divBdr>
                  <w:divsChild>
                    <w:div w:id="18577636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21083678">
      <w:bodyDiv w:val="1"/>
      <w:marLeft w:val="0"/>
      <w:marRight w:val="0"/>
      <w:marTop w:val="0"/>
      <w:marBottom w:val="0"/>
      <w:divBdr>
        <w:top w:val="none" w:sz="0" w:space="0" w:color="auto"/>
        <w:left w:val="none" w:sz="0" w:space="0" w:color="auto"/>
        <w:bottom w:val="none" w:sz="0" w:space="0" w:color="auto"/>
        <w:right w:val="none" w:sz="0" w:space="0" w:color="auto"/>
      </w:divBdr>
    </w:div>
    <w:div w:id="2032295951">
      <w:bodyDiv w:val="1"/>
      <w:marLeft w:val="0"/>
      <w:marRight w:val="0"/>
      <w:marTop w:val="0"/>
      <w:marBottom w:val="0"/>
      <w:divBdr>
        <w:top w:val="none" w:sz="0" w:space="0" w:color="auto"/>
        <w:left w:val="none" w:sz="0" w:space="0" w:color="auto"/>
        <w:bottom w:val="none" w:sz="0" w:space="0" w:color="auto"/>
        <w:right w:val="none" w:sz="0" w:space="0" w:color="auto"/>
      </w:divBdr>
      <w:divsChild>
        <w:div w:id="602111665">
          <w:marLeft w:val="0"/>
          <w:marRight w:val="0"/>
          <w:marTop w:val="0"/>
          <w:marBottom w:val="0"/>
          <w:divBdr>
            <w:top w:val="none" w:sz="0" w:space="0" w:color="auto"/>
            <w:left w:val="none" w:sz="0" w:space="0" w:color="auto"/>
            <w:bottom w:val="none" w:sz="0" w:space="0" w:color="auto"/>
            <w:right w:val="none" w:sz="0" w:space="0" w:color="auto"/>
          </w:divBdr>
          <w:divsChild>
            <w:div w:id="792014582">
              <w:marLeft w:val="0"/>
              <w:marRight w:val="0"/>
              <w:marTop w:val="0"/>
              <w:marBottom w:val="0"/>
              <w:divBdr>
                <w:top w:val="none" w:sz="0" w:space="0" w:color="auto"/>
                <w:left w:val="none" w:sz="0" w:space="0" w:color="auto"/>
                <w:bottom w:val="none" w:sz="0" w:space="0" w:color="auto"/>
                <w:right w:val="none" w:sz="0" w:space="0" w:color="auto"/>
              </w:divBdr>
              <w:divsChild>
                <w:div w:id="276866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65445323">
      <w:bodyDiv w:val="1"/>
      <w:marLeft w:val="0"/>
      <w:marRight w:val="0"/>
      <w:marTop w:val="0"/>
      <w:marBottom w:val="0"/>
      <w:divBdr>
        <w:top w:val="none" w:sz="0" w:space="0" w:color="auto"/>
        <w:left w:val="none" w:sz="0" w:space="0" w:color="auto"/>
        <w:bottom w:val="none" w:sz="0" w:space="0" w:color="auto"/>
        <w:right w:val="none" w:sz="0" w:space="0" w:color="auto"/>
      </w:divBdr>
      <w:divsChild>
        <w:div w:id="1733968607">
          <w:marLeft w:val="0"/>
          <w:marRight w:val="0"/>
          <w:marTop w:val="0"/>
          <w:marBottom w:val="0"/>
          <w:divBdr>
            <w:top w:val="none" w:sz="0" w:space="0" w:color="auto"/>
            <w:left w:val="none" w:sz="0" w:space="0" w:color="auto"/>
            <w:bottom w:val="none" w:sz="0" w:space="0" w:color="auto"/>
            <w:right w:val="none" w:sz="0" w:space="0" w:color="auto"/>
          </w:divBdr>
          <w:divsChild>
            <w:div w:id="206914978">
              <w:marLeft w:val="0"/>
              <w:marRight w:val="0"/>
              <w:marTop w:val="0"/>
              <w:marBottom w:val="0"/>
              <w:divBdr>
                <w:top w:val="none" w:sz="0" w:space="0" w:color="auto"/>
                <w:left w:val="none" w:sz="0" w:space="0" w:color="auto"/>
                <w:bottom w:val="none" w:sz="0" w:space="0" w:color="auto"/>
                <w:right w:val="none" w:sz="0" w:space="0" w:color="auto"/>
              </w:divBdr>
              <w:divsChild>
                <w:div w:id="893857612">
                  <w:marLeft w:val="0"/>
                  <w:marRight w:val="0"/>
                  <w:marTop w:val="0"/>
                  <w:marBottom w:val="0"/>
                  <w:divBdr>
                    <w:top w:val="none" w:sz="0" w:space="0" w:color="auto"/>
                    <w:left w:val="none" w:sz="0" w:space="0" w:color="auto"/>
                    <w:bottom w:val="none" w:sz="0" w:space="0" w:color="auto"/>
                    <w:right w:val="none" w:sz="0" w:space="0" w:color="auto"/>
                  </w:divBdr>
                  <w:divsChild>
                    <w:div w:id="2028363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99596207">
      <w:bodyDiv w:val="1"/>
      <w:marLeft w:val="0"/>
      <w:marRight w:val="0"/>
      <w:marTop w:val="0"/>
      <w:marBottom w:val="0"/>
      <w:divBdr>
        <w:top w:val="none" w:sz="0" w:space="0" w:color="auto"/>
        <w:left w:val="none" w:sz="0" w:space="0" w:color="auto"/>
        <w:bottom w:val="none" w:sz="0" w:space="0" w:color="auto"/>
        <w:right w:val="none" w:sz="0" w:space="0" w:color="auto"/>
      </w:divBdr>
      <w:divsChild>
        <w:div w:id="1140272371">
          <w:marLeft w:val="0"/>
          <w:marRight w:val="0"/>
          <w:marTop w:val="0"/>
          <w:marBottom w:val="0"/>
          <w:divBdr>
            <w:top w:val="none" w:sz="0" w:space="0" w:color="auto"/>
            <w:left w:val="none" w:sz="0" w:space="0" w:color="auto"/>
            <w:bottom w:val="none" w:sz="0" w:space="0" w:color="auto"/>
            <w:right w:val="none" w:sz="0" w:space="0" w:color="auto"/>
          </w:divBdr>
          <w:divsChild>
            <w:div w:id="564612136">
              <w:marLeft w:val="0"/>
              <w:marRight w:val="0"/>
              <w:marTop w:val="0"/>
              <w:marBottom w:val="0"/>
              <w:divBdr>
                <w:top w:val="none" w:sz="0" w:space="0" w:color="auto"/>
                <w:left w:val="none" w:sz="0" w:space="0" w:color="auto"/>
                <w:bottom w:val="none" w:sz="0" w:space="0" w:color="auto"/>
                <w:right w:val="none" w:sz="0" w:space="0" w:color="auto"/>
              </w:divBdr>
              <w:divsChild>
                <w:div w:id="15856068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30313383">
      <w:bodyDiv w:val="1"/>
      <w:marLeft w:val="0"/>
      <w:marRight w:val="0"/>
      <w:marTop w:val="0"/>
      <w:marBottom w:val="0"/>
      <w:divBdr>
        <w:top w:val="none" w:sz="0" w:space="0" w:color="auto"/>
        <w:left w:val="none" w:sz="0" w:space="0" w:color="auto"/>
        <w:bottom w:val="none" w:sz="0" w:space="0" w:color="auto"/>
        <w:right w:val="none" w:sz="0" w:space="0" w:color="auto"/>
      </w:divBdr>
      <w:divsChild>
        <w:div w:id="872115521">
          <w:marLeft w:val="0"/>
          <w:marRight w:val="0"/>
          <w:marTop w:val="0"/>
          <w:marBottom w:val="0"/>
          <w:divBdr>
            <w:top w:val="none" w:sz="0" w:space="0" w:color="auto"/>
            <w:left w:val="none" w:sz="0" w:space="0" w:color="auto"/>
            <w:bottom w:val="none" w:sz="0" w:space="0" w:color="auto"/>
            <w:right w:val="none" w:sz="0" w:space="0" w:color="auto"/>
          </w:divBdr>
          <w:divsChild>
            <w:div w:id="969895211">
              <w:marLeft w:val="0"/>
              <w:marRight w:val="0"/>
              <w:marTop w:val="0"/>
              <w:marBottom w:val="0"/>
              <w:divBdr>
                <w:top w:val="none" w:sz="0" w:space="0" w:color="auto"/>
                <w:left w:val="none" w:sz="0" w:space="0" w:color="auto"/>
                <w:bottom w:val="none" w:sz="0" w:space="0" w:color="auto"/>
                <w:right w:val="none" w:sz="0" w:space="0" w:color="auto"/>
              </w:divBdr>
              <w:divsChild>
                <w:div w:id="586574190">
                  <w:marLeft w:val="0"/>
                  <w:marRight w:val="0"/>
                  <w:marTop w:val="0"/>
                  <w:marBottom w:val="0"/>
                  <w:divBdr>
                    <w:top w:val="none" w:sz="0" w:space="0" w:color="auto"/>
                    <w:left w:val="none" w:sz="0" w:space="0" w:color="auto"/>
                    <w:bottom w:val="none" w:sz="0" w:space="0" w:color="auto"/>
                    <w:right w:val="none" w:sz="0" w:space="0" w:color="auto"/>
                  </w:divBdr>
                  <w:divsChild>
                    <w:div w:id="1742688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doi.org/10.1016/j.biocon.2016.11.002"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2.tiff"/><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image" Target="media/image1.gif"/><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F0E3862-4324-4D72-A5B0-FEB45D5C8A3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2761</TotalTime>
  <Pages>21</Pages>
  <Words>9138</Words>
  <Characters>52089</Characters>
  <Application>Microsoft Office Word</Application>
  <DocSecurity>0</DocSecurity>
  <Lines>434</Lines>
  <Paragraphs>122</Paragraphs>
  <ScaleCrop>false</ScaleCrop>
  <HeadingPairs>
    <vt:vector size="2" baseType="variant">
      <vt:variant>
        <vt:lpstr>Title</vt:lpstr>
      </vt:variant>
      <vt:variant>
        <vt:i4>1</vt:i4>
      </vt:variant>
    </vt:vector>
  </HeadingPairs>
  <TitlesOfParts>
    <vt:vector size="1" baseType="lpstr">
      <vt:lpstr/>
    </vt:vector>
  </TitlesOfParts>
  <Company>University of Manitoba</Company>
  <LinksUpToDate>false</LinksUpToDate>
  <CharactersWithSpaces>61105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Jacy Bernath-Plaisted</dc:creator>
  <cp:lastModifiedBy>Nicola Koper</cp:lastModifiedBy>
  <cp:revision>511</cp:revision>
  <cp:lastPrinted>2015-12-12T04:18:00Z</cp:lastPrinted>
  <dcterms:created xsi:type="dcterms:W3CDTF">2016-06-04T20:24:00Z</dcterms:created>
  <dcterms:modified xsi:type="dcterms:W3CDTF">2019-06-11T17:23:00Z</dcterms:modified>
</cp:coreProperties>
</file>